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8A81C1" w14:textId="77777777" w:rsidR="00E3417B" w:rsidRDefault="00945CC3" w:rsidP="00E3417B">
      <w:pPr>
        <w:jc w:val="center"/>
        <w:rPr>
          <w:rFonts w:ascii="Times New Roman" w:hAnsi="Times New Roman" w:cs="Times New Roman"/>
          <w:sz w:val="24"/>
          <w:szCs w:val="24"/>
        </w:rPr>
      </w:pPr>
      <w:r>
        <w:rPr>
          <w:noProof/>
        </w:rPr>
        <w:drawing>
          <wp:inline distT="0" distB="0" distL="0" distR="0" wp14:anchorId="6652F9B7" wp14:editId="1842CB5B">
            <wp:extent cx="2410269" cy="3613709"/>
            <wp:effectExtent l="0" t="0" r="9525" b="6350"/>
            <wp:docPr id="1" name="Picture 1" descr="IDEM single logo_06"/>
            <wp:cNvGraphicFramePr/>
            <a:graphic xmlns:a="http://schemas.openxmlformats.org/drawingml/2006/main">
              <a:graphicData uri="http://schemas.openxmlformats.org/drawingml/2006/picture">
                <pic:pic xmlns:pic="http://schemas.openxmlformats.org/drawingml/2006/picture">
                  <pic:nvPicPr>
                    <pic:cNvPr id="1" name="Picture 1" descr="IDEM single logo_06"/>
                    <pic:cNvPicPr/>
                  </pic:nvPicPr>
                  <pic:blipFill>
                    <a:blip r:embed="rId8" cstate="print"/>
                    <a:srcRect/>
                    <a:stretch>
                      <a:fillRect/>
                    </a:stretch>
                  </pic:blipFill>
                  <pic:spPr bwMode="auto">
                    <a:xfrm>
                      <a:off x="0" y="0"/>
                      <a:ext cx="2430894" cy="3644632"/>
                    </a:xfrm>
                    <a:prstGeom prst="rect">
                      <a:avLst/>
                    </a:prstGeom>
                    <a:noFill/>
                    <a:ln w="9525">
                      <a:noFill/>
                      <a:miter lim="800000"/>
                      <a:headEnd/>
                      <a:tailEnd/>
                    </a:ln>
                  </pic:spPr>
                </pic:pic>
              </a:graphicData>
            </a:graphic>
          </wp:inline>
        </w:drawing>
      </w:r>
    </w:p>
    <w:p w14:paraId="27A0A487" w14:textId="77777777" w:rsidR="001E45B3" w:rsidRPr="00874791" w:rsidRDefault="001E45B3" w:rsidP="00E3417B">
      <w:pPr>
        <w:jc w:val="center"/>
        <w:rPr>
          <w:rFonts w:ascii="Times New Roman" w:hAnsi="Times New Roman" w:cs="Times New Roman"/>
          <w:b/>
          <w:sz w:val="32"/>
          <w:szCs w:val="32"/>
        </w:rPr>
      </w:pPr>
      <w:r w:rsidRPr="00874791">
        <w:rPr>
          <w:rFonts w:ascii="Times New Roman" w:hAnsi="Times New Roman" w:cs="Times New Roman"/>
          <w:b/>
          <w:sz w:val="32"/>
          <w:szCs w:val="32"/>
        </w:rPr>
        <w:t>PARTICULATES</w:t>
      </w:r>
    </w:p>
    <w:p w14:paraId="58D49998" w14:textId="77777777" w:rsidR="00E3417B" w:rsidRPr="00874791" w:rsidRDefault="00E3417B" w:rsidP="00E3417B">
      <w:pPr>
        <w:jc w:val="center"/>
        <w:rPr>
          <w:rFonts w:ascii="Times New Roman" w:hAnsi="Times New Roman" w:cs="Times New Roman"/>
          <w:b/>
          <w:sz w:val="32"/>
          <w:szCs w:val="32"/>
        </w:rPr>
      </w:pPr>
      <w:r w:rsidRPr="00874791">
        <w:rPr>
          <w:rFonts w:ascii="Times New Roman" w:hAnsi="Times New Roman" w:cs="Times New Roman"/>
          <w:b/>
          <w:sz w:val="32"/>
          <w:szCs w:val="32"/>
        </w:rPr>
        <w:t>QUALITY ASSURANCE PROJECT PLAN</w:t>
      </w:r>
    </w:p>
    <w:p w14:paraId="6F155227" w14:textId="77777777" w:rsidR="00E3417B" w:rsidRPr="00E128DD" w:rsidRDefault="00E3417B" w:rsidP="00E3417B">
      <w:pPr>
        <w:jc w:val="center"/>
        <w:rPr>
          <w:rFonts w:ascii="Times New Roman" w:hAnsi="Times New Roman" w:cs="Times New Roman"/>
          <w:b/>
          <w:sz w:val="28"/>
          <w:szCs w:val="28"/>
        </w:rPr>
      </w:pPr>
      <w:r w:rsidRPr="00E128DD">
        <w:rPr>
          <w:rFonts w:ascii="Times New Roman" w:hAnsi="Times New Roman" w:cs="Times New Roman"/>
          <w:b/>
          <w:sz w:val="28"/>
          <w:szCs w:val="28"/>
        </w:rPr>
        <w:t>V</w:t>
      </w:r>
      <w:r w:rsidR="001E45B3" w:rsidRPr="00E128DD">
        <w:rPr>
          <w:rFonts w:ascii="Times New Roman" w:hAnsi="Times New Roman" w:cs="Times New Roman"/>
          <w:b/>
          <w:sz w:val="28"/>
          <w:szCs w:val="28"/>
        </w:rPr>
        <w:t>OLUME</w:t>
      </w:r>
      <w:r w:rsidRPr="00E128DD">
        <w:rPr>
          <w:rFonts w:ascii="Times New Roman" w:hAnsi="Times New Roman" w:cs="Times New Roman"/>
          <w:b/>
          <w:sz w:val="28"/>
          <w:szCs w:val="28"/>
        </w:rPr>
        <w:t xml:space="preserve"> I</w:t>
      </w:r>
    </w:p>
    <w:p w14:paraId="1FFD9EA0" w14:textId="66D2E21D" w:rsidR="00303C56" w:rsidRDefault="00303C56" w:rsidP="00303C56">
      <w:pPr>
        <w:jc w:val="center"/>
        <w:rPr>
          <w:rFonts w:ascii="Times New Roman" w:hAnsi="Times New Roman" w:cs="Times New Roman"/>
          <w:b/>
          <w:sz w:val="24"/>
          <w:szCs w:val="24"/>
        </w:rPr>
      </w:pPr>
      <w:r w:rsidRPr="00874791">
        <w:rPr>
          <w:rFonts w:ascii="Times New Roman" w:hAnsi="Times New Roman" w:cs="Times New Roman"/>
          <w:b/>
          <w:sz w:val="24"/>
          <w:szCs w:val="24"/>
        </w:rPr>
        <w:t>B-001-OAQ-AMB-QA-</w:t>
      </w:r>
      <w:r>
        <w:rPr>
          <w:rFonts w:ascii="Times New Roman" w:hAnsi="Times New Roman" w:cs="Times New Roman"/>
          <w:b/>
          <w:sz w:val="24"/>
          <w:szCs w:val="24"/>
        </w:rPr>
        <w:t>2</w:t>
      </w:r>
      <w:r w:rsidR="00E778C5">
        <w:rPr>
          <w:rFonts w:ascii="Times New Roman" w:hAnsi="Times New Roman" w:cs="Times New Roman"/>
          <w:b/>
          <w:sz w:val="24"/>
          <w:szCs w:val="24"/>
        </w:rPr>
        <w:t>3</w:t>
      </w:r>
      <w:r w:rsidRPr="00874791">
        <w:rPr>
          <w:rFonts w:ascii="Times New Roman" w:hAnsi="Times New Roman" w:cs="Times New Roman"/>
          <w:b/>
          <w:sz w:val="24"/>
          <w:szCs w:val="24"/>
        </w:rPr>
        <w:t>-Q-R</w:t>
      </w:r>
      <w:r w:rsidR="00E778C5">
        <w:rPr>
          <w:rFonts w:ascii="Times New Roman" w:hAnsi="Times New Roman" w:cs="Times New Roman"/>
          <w:b/>
          <w:sz w:val="24"/>
          <w:szCs w:val="24"/>
        </w:rPr>
        <w:t>3</w:t>
      </w:r>
    </w:p>
    <w:p w14:paraId="5FBB2EB9" w14:textId="77777777" w:rsidR="001E45B3" w:rsidRDefault="001E45B3" w:rsidP="00E3417B">
      <w:pPr>
        <w:jc w:val="center"/>
        <w:rPr>
          <w:rFonts w:ascii="Times New Roman" w:hAnsi="Times New Roman" w:cs="Times New Roman"/>
          <w:sz w:val="24"/>
          <w:szCs w:val="24"/>
        </w:rPr>
      </w:pPr>
      <w:r>
        <w:rPr>
          <w:rFonts w:ascii="Times New Roman" w:hAnsi="Times New Roman" w:cs="Times New Roman"/>
          <w:sz w:val="24"/>
          <w:szCs w:val="24"/>
        </w:rPr>
        <w:t>P</w:t>
      </w:r>
      <w:r w:rsidR="00874791">
        <w:rPr>
          <w:rFonts w:ascii="Times New Roman" w:hAnsi="Times New Roman" w:cs="Times New Roman"/>
          <w:sz w:val="24"/>
          <w:szCs w:val="24"/>
        </w:rPr>
        <w:t>REPARED</w:t>
      </w:r>
      <w:r>
        <w:rPr>
          <w:rFonts w:ascii="Times New Roman" w:hAnsi="Times New Roman" w:cs="Times New Roman"/>
          <w:sz w:val="24"/>
          <w:szCs w:val="24"/>
        </w:rPr>
        <w:t xml:space="preserve"> B</w:t>
      </w:r>
      <w:r w:rsidR="00874791">
        <w:rPr>
          <w:rFonts w:ascii="Times New Roman" w:hAnsi="Times New Roman" w:cs="Times New Roman"/>
          <w:sz w:val="24"/>
          <w:szCs w:val="24"/>
        </w:rPr>
        <w:t>Y</w:t>
      </w:r>
      <w:r>
        <w:rPr>
          <w:rFonts w:ascii="Times New Roman" w:hAnsi="Times New Roman" w:cs="Times New Roman"/>
          <w:sz w:val="24"/>
          <w:szCs w:val="24"/>
        </w:rPr>
        <w:t>:</w:t>
      </w:r>
    </w:p>
    <w:p w14:paraId="2AFC5DCE" w14:textId="77777777" w:rsidR="001E45B3" w:rsidRPr="001E45B3" w:rsidRDefault="001E45B3" w:rsidP="001E45B3">
      <w:pPr>
        <w:pStyle w:val="NoSpacing"/>
        <w:jc w:val="center"/>
        <w:rPr>
          <w:rFonts w:ascii="Times New Roman" w:hAnsi="Times New Roman" w:cs="Times New Roman"/>
          <w:sz w:val="24"/>
          <w:szCs w:val="24"/>
        </w:rPr>
      </w:pPr>
    </w:p>
    <w:p w14:paraId="2EA75F36" w14:textId="77777777" w:rsidR="001E45B3" w:rsidRPr="001E45B3" w:rsidRDefault="001E45B3" w:rsidP="001E45B3">
      <w:pPr>
        <w:pStyle w:val="NoSpacing"/>
        <w:jc w:val="center"/>
        <w:rPr>
          <w:rFonts w:ascii="Times New Roman" w:hAnsi="Times New Roman" w:cs="Times New Roman"/>
          <w:sz w:val="24"/>
          <w:szCs w:val="24"/>
        </w:rPr>
      </w:pPr>
      <w:r w:rsidRPr="001E45B3">
        <w:rPr>
          <w:rFonts w:ascii="Times New Roman" w:hAnsi="Times New Roman" w:cs="Times New Roman"/>
          <w:sz w:val="24"/>
          <w:szCs w:val="24"/>
        </w:rPr>
        <w:t>Indiana Department of Environmental Management (IDEM)</w:t>
      </w:r>
    </w:p>
    <w:p w14:paraId="65FC5702" w14:textId="77777777" w:rsidR="001E45B3" w:rsidRPr="001E45B3" w:rsidRDefault="001E45B3" w:rsidP="001E45B3">
      <w:pPr>
        <w:pStyle w:val="NoSpacing"/>
        <w:jc w:val="center"/>
        <w:rPr>
          <w:rFonts w:ascii="Times New Roman" w:hAnsi="Times New Roman" w:cs="Times New Roman"/>
          <w:sz w:val="24"/>
          <w:szCs w:val="24"/>
        </w:rPr>
      </w:pPr>
      <w:r w:rsidRPr="001E45B3">
        <w:rPr>
          <w:rFonts w:ascii="Times New Roman" w:hAnsi="Times New Roman" w:cs="Times New Roman"/>
          <w:sz w:val="24"/>
          <w:szCs w:val="24"/>
        </w:rPr>
        <w:t>Office of Air Quality (OAQ)</w:t>
      </w:r>
    </w:p>
    <w:p w14:paraId="1CA2D101" w14:textId="77777777" w:rsidR="00A420ED" w:rsidRDefault="001E45B3" w:rsidP="001E45B3">
      <w:pPr>
        <w:pStyle w:val="NoSpacing"/>
        <w:jc w:val="center"/>
        <w:rPr>
          <w:rFonts w:ascii="Times New Roman" w:hAnsi="Times New Roman" w:cs="Times New Roman"/>
          <w:sz w:val="24"/>
          <w:szCs w:val="24"/>
        </w:rPr>
      </w:pPr>
      <w:r w:rsidRPr="001E45B3">
        <w:rPr>
          <w:rFonts w:ascii="Times New Roman" w:hAnsi="Times New Roman" w:cs="Times New Roman"/>
          <w:sz w:val="24"/>
          <w:szCs w:val="24"/>
        </w:rPr>
        <w:t>Air Monitoring Branch (AMB)</w:t>
      </w:r>
    </w:p>
    <w:p w14:paraId="2D38CEB5" w14:textId="77777777" w:rsidR="00A420ED" w:rsidRDefault="00A420ED" w:rsidP="001E45B3">
      <w:pPr>
        <w:pStyle w:val="NoSpacing"/>
        <w:jc w:val="center"/>
        <w:rPr>
          <w:rFonts w:ascii="Times New Roman" w:hAnsi="Times New Roman" w:cs="Times New Roman"/>
          <w:sz w:val="24"/>
          <w:szCs w:val="24"/>
        </w:rPr>
      </w:pPr>
      <w:r>
        <w:rPr>
          <w:rFonts w:ascii="Times New Roman" w:hAnsi="Times New Roman" w:cs="Times New Roman"/>
          <w:sz w:val="24"/>
          <w:szCs w:val="24"/>
        </w:rPr>
        <w:t>Quality Assurance Section (QAS)</w:t>
      </w:r>
    </w:p>
    <w:p w14:paraId="775ECA32" w14:textId="77777777" w:rsidR="001E45B3" w:rsidRPr="001E45B3" w:rsidRDefault="001E1047" w:rsidP="001E45B3">
      <w:pPr>
        <w:pStyle w:val="NoSpacing"/>
        <w:jc w:val="center"/>
        <w:rPr>
          <w:rFonts w:ascii="Times New Roman" w:hAnsi="Times New Roman" w:cs="Times New Roman"/>
          <w:sz w:val="24"/>
          <w:szCs w:val="24"/>
        </w:rPr>
      </w:pPr>
      <w:r>
        <w:rPr>
          <w:rFonts w:ascii="Times New Roman" w:hAnsi="Times New Roman" w:cs="Times New Roman"/>
          <w:sz w:val="24"/>
          <w:szCs w:val="24"/>
        </w:rPr>
        <w:t>Mail Code 61-54-2</w:t>
      </w:r>
    </w:p>
    <w:p w14:paraId="0A7FD535" w14:textId="77777777" w:rsidR="001E45B3" w:rsidRDefault="001E1047" w:rsidP="001E45B3">
      <w:pPr>
        <w:pStyle w:val="NoSpacing"/>
        <w:jc w:val="center"/>
        <w:rPr>
          <w:rFonts w:ascii="Times New Roman" w:hAnsi="Times New Roman" w:cs="Times New Roman"/>
          <w:sz w:val="24"/>
          <w:szCs w:val="24"/>
        </w:rPr>
      </w:pPr>
      <w:r>
        <w:rPr>
          <w:rFonts w:ascii="Times New Roman" w:hAnsi="Times New Roman" w:cs="Times New Roman"/>
          <w:sz w:val="24"/>
          <w:szCs w:val="24"/>
        </w:rPr>
        <w:t>100 N. Senate Avenue</w:t>
      </w:r>
    </w:p>
    <w:p w14:paraId="6522FB3D" w14:textId="77777777" w:rsidR="001E45B3" w:rsidRPr="001E45B3" w:rsidRDefault="001E45B3" w:rsidP="001E45B3">
      <w:pPr>
        <w:pStyle w:val="NoSpacing"/>
        <w:jc w:val="center"/>
        <w:rPr>
          <w:rFonts w:ascii="Times New Roman" w:hAnsi="Times New Roman" w:cs="Times New Roman"/>
          <w:sz w:val="24"/>
          <w:szCs w:val="24"/>
        </w:rPr>
      </w:pPr>
      <w:r>
        <w:rPr>
          <w:rFonts w:ascii="Times New Roman" w:hAnsi="Times New Roman" w:cs="Times New Roman"/>
          <w:sz w:val="24"/>
          <w:szCs w:val="24"/>
        </w:rPr>
        <w:t>Indianapolis, IN 462</w:t>
      </w:r>
      <w:r w:rsidR="001E1047">
        <w:rPr>
          <w:rFonts w:ascii="Times New Roman" w:hAnsi="Times New Roman" w:cs="Times New Roman"/>
          <w:sz w:val="24"/>
          <w:szCs w:val="24"/>
        </w:rPr>
        <w:t>04-225</w:t>
      </w:r>
      <w:r>
        <w:rPr>
          <w:rFonts w:ascii="Times New Roman" w:hAnsi="Times New Roman" w:cs="Times New Roman"/>
          <w:sz w:val="24"/>
          <w:szCs w:val="24"/>
        </w:rPr>
        <w:t>1</w:t>
      </w:r>
    </w:p>
    <w:p w14:paraId="0A0D3AB7" w14:textId="77777777" w:rsidR="001E45B3" w:rsidRDefault="001E45B3" w:rsidP="00E3417B">
      <w:pPr>
        <w:jc w:val="center"/>
        <w:rPr>
          <w:rFonts w:ascii="Times New Roman" w:hAnsi="Times New Roman" w:cs="Times New Roman"/>
          <w:sz w:val="24"/>
          <w:szCs w:val="24"/>
        </w:rPr>
      </w:pPr>
    </w:p>
    <w:p w14:paraId="38923302" w14:textId="4BCDB7E4" w:rsidR="00303C56" w:rsidRDefault="00303C56" w:rsidP="00E3417B">
      <w:pPr>
        <w:jc w:val="center"/>
        <w:rPr>
          <w:rFonts w:ascii="Times New Roman" w:hAnsi="Times New Roman" w:cs="Times New Roman"/>
          <w:b/>
          <w:sz w:val="24"/>
          <w:szCs w:val="24"/>
        </w:rPr>
      </w:pPr>
      <w:r>
        <w:rPr>
          <w:rFonts w:ascii="Times New Roman" w:hAnsi="Times New Roman" w:cs="Times New Roman"/>
          <w:b/>
          <w:sz w:val="24"/>
          <w:szCs w:val="24"/>
        </w:rPr>
        <w:t xml:space="preserve">Revision </w:t>
      </w:r>
      <w:r w:rsidR="00E778C5">
        <w:rPr>
          <w:rFonts w:ascii="Times New Roman" w:hAnsi="Times New Roman" w:cs="Times New Roman"/>
          <w:b/>
          <w:sz w:val="24"/>
          <w:szCs w:val="24"/>
        </w:rPr>
        <w:t>3</w:t>
      </w:r>
    </w:p>
    <w:p w14:paraId="5BBB93DD" w14:textId="09E2FD27" w:rsidR="00874791" w:rsidRPr="00874791" w:rsidRDefault="00874791" w:rsidP="00E3417B">
      <w:pPr>
        <w:jc w:val="center"/>
        <w:rPr>
          <w:rFonts w:ascii="Times New Roman" w:hAnsi="Times New Roman" w:cs="Times New Roman"/>
          <w:b/>
          <w:sz w:val="24"/>
          <w:szCs w:val="24"/>
        </w:rPr>
      </w:pPr>
      <w:r w:rsidRPr="00874791">
        <w:rPr>
          <w:rFonts w:ascii="Times New Roman" w:hAnsi="Times New Roman" w:cs="Times New Roman"/>
          <w:b/>
          <w:sz w:val="24"/>
          <w:szCs w:val="24"/>
        </w:rPr>
        <w:t>January 1, 202</w:t>
      </w:r>
      <w:r w:rsidR="00E778C5">
        <w:rPr>
          <w:rFonts w:ascii="Times New Roman" w:hAnsi="Times New Roman" w:cs="Times New Roman"/>
          <w:b/>
          <w:sz w:val="24"/>
          <w:szCs w:val="24"/>
        </w:rPr>
        <w:t>3</w:t>
      </w:r>
    </w:p>
    <w:p w14:paraId="462471B5" w14:textId="77777777" w:rsidR="00874791" w:rsidRDefault="00874791" w:rsidP="00E3417B">
      <w:pPr>
        <w:jc w:val="center"/>
        <w:rPr>
          <w:rFonts w:ascii="Times New Roman" w:hAnsi="Times New Roman" w:cs="Times New Roman"/>
          <w:b/>
          <w:sz w:val="24"/>
          <w:szCs w:val="24"/>
        </w:rPr>
      </w:pPr>
    </w:p>
    <w:p w14:paraId="7F2B0038" w14:textId="77777777" w:rsidR="00A420ED" w:rsidRDefault="00A420ED" w:rsidP="00E3417B">
      <w:pPr>
        <w:jc w:val="center"/>
        <w:rPr>
          <w:rFonts w:ascii="Times New Roman" w:hAnsi="Times New Roman" w:cs="Times New Roman"/>
          <w:b/>
          <w:sz w:val="24"/>
          <w:szCs w:val="24"/>
        </w:rPr>
      </w:pPr>
    </w:p>
    <w:p w14:paraId="2FB471E2" w14:textId="77777777" w:rsidR="00B257BB" w:rsidRPr="002A58E8" w:rsidRDefault="00B257BB" w:rsidP="00B257BB">
      <w:pPr>
        <w:jc w:val="center"/>
        <w:rPr>
          <w:rFonts w:ascii="Times New Roman" w:hAnsi="Times New Roman" w:cs="Times New Roman"/>
          <w:b/>
          <w:sz w:val="24"/>
          <w:szCs w:val="24"/>
        </w:rPr>
      </w:pPr>
      <w:r w:rsidRPr="002A58E8">
        <w:rPr>
          <w:rFonts w:ascii="Times New Roman" w:hAnsi="Times New Roman" w:cs="Times New Roman"/>
          <w:b/>
          <w:sz w:val="24"/>
          <w:szCs w:val="24"/>
        </w:rPr>
        <w:lastRenderedPageBreak/>
        <w:t>Q</w:t>
      </w:r>
      <w:r>
        <w:rPr>
          <w:rFonts w:ascii="Times New Roman" w:hAnsi="Times New Roman" w:cs="Times New Roman"/>
          <w:b/>
          <w:sz w:val="24"/>
          <w:szCs w:val="24"/>
        </w:rPr>
        <w:t>APP</w:t>
      </w:r>
      <w:r w:rsidRPr="002A58E8">
        <w:rPr>
          <w:rFonts w:ascii="Times New Roman" w:hAnsi="Times New Roman" w:cs="Times New Roman"/>
          <w:b/>
          <w:sz w:val="24"/>
          <w:szCs w:val="24"/>
        </w:rPr>
        <w:t xml:space="preserve"> Revision </w:t>
      </w:r>
      <w:r>
        <w:rPr>
          <w:rFonts w:ascii="Times New Roman" w:hAnsi="Times New Roman" w:cs="Times New Roman"/>
          <w:b/>
          <w:sz w:val="24"/>
          <w:szCs w:val="24"/>
        </w:rPr>
        <w:t>History</w:t>
      </w:r>
    </w:p>
    <w:tbl>
      <w:tblPr>
        <w:tblStyle w:val="TableGrid"/>
        <w:tblW w:w="9715" w:type="dxa"/>
        <w:tblLook w:val="04A0" w:firstRow="1" w:lastRow="0" w:firstColumn="1" w:lastColumn="0" w:noHBand="0" w:noVBand="1"/>
      </w:tblPr>
      <w:tblGrid>
        <w:gridCol w:w="2065"/>
        <w:gridCol w:w="1800"/>
        <w:gridCol w:w="2160"/>
        <w:gridCol w:w="3690"/>
      </w:tblGrid>
      <w:tr w:rsidR="00B257BB" w14:paraId="42173754" w14:textId="77777777" w:rsidTr="00B257BB">
        <w:tc>
          <w:tcPr>
            <w:tcW w:w="2065" w:type="dxa"/>
          </w:tcPr>
          <w:p w14:paraId="3881C996" w14:textId="77777777" w:rsidR="00B257BB" w:rsidRPr="002A58E8" w:rsidRDefault="00B257BB" w:rsidP="00B257BB">
            <w:pPr>
              <w:jc w:val="center"/>
              <w:rPr>
                <w:b/>
                <w:sz w:val="24"/>
                <w:szCs w:val="24"/>
              </w:rPr>
            </w:pPr>
            <w:r w:rsidRPr="002A58E8">
              <w:rPr>
                <w:b/>
                <w:sz w:val="24"/>
                <w:szCs w:val="24"/>
              </w:rPr>
              <w:t>Revision</w:t>
            </w:r>
            <w:r>
              <w:rPr>
                <w:b/>
                <w:sz w:val="24"/>
                <w:szCs w:val="24"/>
              </w:rPr>
              <w:t xml:space="preserve"> Number</w:t>
            </w:r>
          </w:p>
        </w:tc>
        <w:tc>
          <w:tcPr>
            <w:tcW w:w="1800" w:type="dxa"/>
          </w:tcPr>
          <w:p w14:paraId="661F5B34" w14:textId="77777777" w:rsidR="00B257BB" w:rsidRPr="002A58E8" w:rsidRDefault="00B257BB" w:rsidP="00B257BB">
            <w:pPr>
              <w:jc w:val="center"/>
              <w:rPr>
                <w:b/>
                <w:sz w:val="24"/>
                <w:szCs w:val="24"/>
              </w:rPr>
            </w:pPr>
            <w:r>
              <w:rPr>
                <w:b/>
                <w:sz w:val="24"/>
                <w:szCs w:val="24"/>
              </w:rPr>
              <w:t>Date</w:t>
            </w:r>
          </w:p>
        </w:tc>
        <w:tc>
          <w:tcPr>
            <w:tcW w:w="2160" w:type="dxa"/>
          </w:tcPr>
          <w:p w14:paraId="5BFAC051" w14:textId="77777777" w:rsidR="00B257BB" w:rsidRPr="002A58E8" w:rsidRDefault="00B257BB" w:rsidP="00B257BB">
            <w:pPr>
              <w:jc w:val="center"/>
              <w:rPr>
                <w:b/>
                <w:sz w:val="24"/>
                <w:szCs w:val="24"/>
              </w:rPr>
            </w:pPr>
            <w:r>
              <w:rPr>
                <w:b/>
                <w:sz w:val="24"/>
                <w:szCs w:val="24"/>
              </w:rPr>
              <w:t>Responsible Party</w:t>
            </w:r>
          </w:p>
        </w:tc>
        <w:tc>
          <w:tcPr>
            <w:tcW w:w="3690" w:type="dxa"/>
          </w:tcPr>
          <w:p w14:paraId="3DB0C8E1" w14:textId="77777777" w:rsidR="00B257BB" w:rsidRPr="002A58E8" w:rsidRDefault="00B257BB" w:rsidP="00B257BB">
            <w:pPr>
              <w:jc w:val="center"/>
              <w:rPr>
                <w:b/>
                <w:sz w:val="24"/>
                <w:szCs w:val="24"/>
              </w:rPr>
            </w:pPr>
            <w:r>
              <w:rPr>
                <w:b/>
                <w:sz w:val="24"/>
                <w:szCs w:val="24"/>
              </w:rPr>
              <w:t>Description of Change</w:t>
            </w:r>
          </w:p>
        </w:tc>
      </w:tr>
      <w:tr w:rsidR="00B257BB" w14:paraId="55C11BD3" w14:textId="77777777" w:rsidTr="00B257BB">
        <w:tc>
          <w:tcPr>
            <w:tcW w:w="2065" w:type="dxa"/>
          </w:tcPr>
          <w:p w14:paraId="0FB27852" w14:textId="77777777" w:rsidR="00B257BB" w:rsidRDefault="00B257BB" w:rsidP="00B257BB">
            <w:pPr>
              <w:jc w:val="center"/>
              <w:rPr>
                <w:sz w:val="24"/>
                <w:szCs w:val="24"/>
              </w:rPr>
            </w:pPr>
            <w:r>
              <w:rPr>
                <w:sz w:val="24"/>
                <w:szCs w:val="24"/>
              </w:rPr>
              <w:t>0</w:t>
            </w:r>
          </w:p>
        </w:tc>
        <w:tc>
          <w:tcPr>
            <w:tcW w:w="1800" w:type="dxa"/>
          </w:tcPr>
          <w:p w14:paraId="4CBE9D5B" w14:textId="77777777" w:rsidR="00B257BB" w:rsidRDefault="00B257BB" w:rsidP="00B257BB">
            <w:pPr>
              <w:rPr>
                <w:sz w:val="24"/>
                <w:szCs w:val="24"/>
              </w:rPr>
            </w:pPr>
            <w:r>
              <w:rPr>
                <w:sz w:val="24"/>
                <w:szCs w:val="24"/>
              </w:rPr>
              <w:t>January 1, 2020</w:t>
            </w:r>
          </w:p>
        </w:tc>
        <w:tc>
          <w:tcPr>
            <w:tcW w:w="2160" w:type="dxa"/>
          </w:tcPr>
          <w:p w14:paraId="47A79568" w14:textId="77777777" w:rsidR="00B257BB" w:rsidRDefault="00B257BB" w:rsidP="00B257BB">
            <w:pPr>
              <w:rPr>
                <w:sz w:val="24"/>
                <w:szCs w:val="24"/>
              </w:rPr>
            </w:pPr>
            <w:r>
              <w:rPr>
                <w:sz w:val="24"/>
                <w:szCs w:val="24"/>
              </w:rPr>
              <w:t>QAS Chief</w:t>
            </w:r>
          </w:p>
        </w:tc>
        <w:tc>
          <w:tcPr>
            <w:tcW w:w="3690" w:type="dxa"/>
          </w:tcPr>
          <w:p w14:paraId="031B9F76" w14:textId="77777777" w:rsidR="00B257BB" w:rsidRDefault="00B257BB" w:rsidP="00B257BB">
            <w:pPr>
              <w:rPr>
                <w:sz w:val="24"/>
                <w:szCs w:val="24"/>
              </w:rPr>
            </w:pPr>
            <w:r>
              <w:rPr>
                <w:sz w:val="24"/>
                <w:szCs w:val="24"/>
              </w:rPr>
              <w:t>New QAPP format to replace QA Manual, which served as OAQ AMB QAPP, and was last U.S. EPA approved on March 9, 2018.</w:t>
            </w:r>
          </w:p>
        </w:tc>
      </w:tr>
      <w:tr w:rsidR="00A91A1C" w14:paraId="1E14DBA4" w14:textId="77777777" w:rsidTr="00B257BB">
        <w:tc>
          <w:tcPr>
            <w:tcW w:w="2065" w:type="dxa"/>
          </w:tcPr>
          <w:p w14:paraId="1D585338" w14:textId="213ADE4C" w:rsidR="00A91A1C" w:rsidRDefault="00A91A1C" w:rsidP="00B257BB">
            <w:pPr>
              <w:jc w:val="center"/>
              <w:rPr>
                <w:sz w:val="24"/>
                <w:szCs w:val="24"/>
              </w:rPr>
            </w:pPr>
            <w:r>
              <w:rPr>
                <w:sz w:val="24"/>
                <w:szCs w:val="24"/>
              </w:rPr>
              <w:t>1</w:t>
            </w:r>
          </w:p>
        </w:tc>
        <w:tc>
          <w:tcPr>
            <w:tcW w:w="1800" w:type="dxa"/>
          </w:tcPr>
          <w:p w14:paraId="607D52C0" w14:textId="6C814712" w:rsidR="00A91A1C" w:rsidRDefault="00A91A1C" w:rsidP="00B257BB">
            <w:pPr>
              <w:rPr>
                <w:sz w:val="24"/>
                <w:szCs w:val="24"/>
              </w:rPr>
            </w:pPr>
            <w:r>
              <w:rPr>
                <w:sz w:val="24"/>
                <w:szCs w:val="24"/>
              </w:rPr>
              <w:t>January 1, 2021</w:t>
            </w:r>
          </w:p>
        </w:tc>
        <w:tc>
          <w:tcPr>
            <w:tcW w:w="2160" w:type="dxa"/>
          </w:tcPr>
          <w:p w14:paraId="42DC6D8F" w14:textId="6CE976D3" w:rsidR="00A91A1C" w:rsidRDefault="00A91A1C" w:rsidP="00B257BB">
            <w:pPr>
              <w:rPr>
                <w:sz w:val="24"/>
                <w:szCs w:val="24"/>
              </w:rPr>
            </w:pPr>
            <w:r>
              <w:rPr>
                <w:sz w:val="24"/>
                <w:szCs w:val="24"/>
              </w:rPr>
              <w:t>QAS Chief</w:t>
            </w:r>
          </w:p>
        </w:tc>
        <w:tc>
          <w:tcPr>
            <w:tcW w:w="3690" w:type="dxa"/>
          </w:tcPr>
          <w:p w14:paraId="6BCDD118" w14:textId="38A71F34" w:rsidR="00A91A1C" w:rsidRDefault="00A91A1C" w:rsidP="00B257BB">
            <w:pPr>
              <w:rPr>
                <w:sz w:val="24"/>
                <w:szCs w:val="24"/>
              </w:rPr>
            </w:pPr>
            <w:r w:rsidRPr="00A91A1C">
              <w:rPr>
                <w:sz w:val="24"/>
                <w:szCs w:val="24"/>
              </w:rPr>
              <w:t>All Sections: Replaced LEADS with DMDS except on SOP titles; Designated all TSOP titles as SOP; Replaced IDEM extranet with IDEM InfoDump</w:t>
            </w:r>
            <w:r w:rsidR="00D1090B">
              <w:rPr>
                <w:sz w:val="24"/>
                <w:szCs w:val="24"/>
              </w:rPr>
              <w:t xml:space="preserve">; Removed </w:t>
            </w:r>
            <w:r w:rsidR="004D1573">
              <w:rPr>
                <w:sz w:val="24"/>
                <w:szCs w:val="24"/>
              </w:rPr>
              <w:t xml:space="preserve">Thermo </w:t>
            </w:r>
            <w:r w:rsidR="00D1090B">
              <w:rPr>
                <w:sz w:val="24"/>
                <w:szCs w:val="24"/>
              </w:rPr>
              <w:t xml:space="preserve">SHARP </w:t>
            </w:r>
            <w:r w:rsidR="003272A9">
              <w:rPr>
                <w:sz w:val="24"/>
                <w:szCs w:val="24"/>
              </w:rPr>
              <w:t xml:space="preserve">and TAPI 602 </w:t>
            </w:r>
            <w:r w:rsidR="00D1090B">
              <w:rPr>
                <w:sz w:val="24"/>
                <w:szCs w:val="24"/>
              </w:rPr>
              <w:t>and any corresponding info</w:t>
            </w:r>
            <w:r w:rsidR="004B20BC">
              <w:rPr>
                <w:sz w:val="24"/>
                <w:szCs w:val="24"/>
              </w:rPr>
              <w:t>.</w:t>
            </w:r>
            <w:r w:rsidR="004D1573">
              <w:rPr>
                <w:sz w:val="24"/>
                <w:szCs w:val="24"/>
              </w:rPr>
              <w:t xml:space="preserve"> Added Met One </w:t>
            </w:r>
            <w:r w:rsidR="008F4636">
              <w:rPr>
                <w:sz w:val="24"/>
                <w:szCs w:val="24"/>
              </w:rPr>
              <w:t>1060 Aethalometer</w:t>
            </w:r>
          </w:p>
          <w:p w14:paraId="688BDBA8" w14:textId="77777777" w:rsidR="004B20BC" w:rsidRDefault="004B20BC" w:rsidP="00B257BB">
            <w:pPr>
              <w:rPr>
                <w:sz w:val="24"/>
                <w:szCs w:val="24"/>
              </w:rPr>
            </w:pPr>
          </w:p>
          <w:p w14:paraId="6A0F23E6" w14:textId="18361156" w:rsidR="00A77098" w:rsidRDefault="00A77098" w:rsidP="00B257BB">
            <w:pPr>
              <w:rPr>
                <w:sz w:val="24"/>
                <w:szCs w:val="24"/>
              </w:rPr>
            </w:pPr>
            <w:r>
              <w:rPr>
                <w:sz w:val="24"/>
                <w:szCs w:val="24"/>
              </w:rPr>
              <w:t>Section 3: Added annual review for QAPP</w:t>
            </w:r>
          </w:p>
          <w:p w14:paraId="035322D0" w14:textId="77777777" w:rsidR="00A77098" w:rsidRDefault="00A77098" w:rsidP="00B257BB">
            <w:pPr>
              <w:rPr>
                <w:sz w:val="24"/>
                <w:szCs w:val="24"/>
              </w:rPr>
            </w:pPr>
          </w:p>
          <w:p w14:paraId="45B378AD" w14:textId="2374F9BB" w:rsidR="00F47AEE" w:rsidRDefault="00F47AEE" w:rsidP="00B257BB">
            <w:pPr>
              <w:rPr>
                <w:sz w:val="24"/>
                <w:szCs w:val="24"/>
              </w:rPr>
            </w:pPr>
            <w:r>
              <w:rPr>
                <w:sz w:val="24"/>
                <w:szCs w:val="24"/>
              </w:rPr>
              <w:t>Section 6.2, Table 4 = For TSP for metals intermittent, under sample frequency, added make-up samples may also occur</w:t>
            </w:r>
          </w:p>
          <w:p w14:paraId="786AB6E7" w14:textId="77777777" w:rsidR="00F47AEE" w:rsidRDefault="00F47AEE" w:rsidP="00B257BB">
            <w:pPr>
              <w:rPr>
                <w:sz w:val="24"/>
                <w:szCs w:val="24"/>
              </w:rPr>
            </w:pPr>
          </w:p>
          <w:p w14:paraId="45902872" w14:textId="11294C8F" w:rsidR="00590129" w:rsidRDefault="00590129" w:rsidP="00B257BB">
            <w:pPr>
              <w:rPr>
                <w:sz w:val="24"/>
                <w:szCs w:val="24"/>
              </w:rPr>
            </w:pPr>
            <w:r>
              <w:rPr>
                <w:sz w:val="24"/>
                <w:szCs w:val="24"/>
              </w:rPr>
              <w:t xml:space="preserve">Section 7.1: Removed </w:t>
            </w:r>
            <w:r w:rsidR="00846B5E">
              <w:rPr>
                <w:sz w:val="24"/>
                <w:szCs w:val="24"/>
              </w:rPr>
              <w:t>d</w:t>
            </w:r>
            <w:r>
              <w:rPr>
                <w:sz w:val="24"/>
                <w:szCs w:val="24"/>
              </w:rPr>
              <w:t xml:space="preserve">ust check from QAS </w:t>
            </w:r>
            <w:r w:rsidR="00846B5E">
              <w:rPr>
                <w:sz w:val="24"/>
                <w:szCs w:val="24"/>
              </w:rPr>
              <w:t>a</w:t>
            </w:r>
            <w:r>
              <w:rPr>
                <w:sz w:val="24"/>
                <w:szCs w:val="24"/>
              </w:rPr>
              <w:t>udit</w:t>
            </w:r>
            <w:r w:rsidR="00022BAF">
              <w:rPr>
                <w:sz w:val="24"/>
                <w:szCs w:val="24"/>
              </w:rPr>
              <w:t>; Changed PM</w:t>
            </w:r>
            <w:r w:rsidR="00022BAF" w:rsidRPr="00022BAF">
              <w:rPr>
                <w:sz w:val="24"/>
                <w:szCs w:val="24"/>
                <w:vertAlign w:val="subscript"/>
              </w:rPr>
              <w:t xml:space="preserve">2.5 </w:t>
            </w:r>
            <w:r w:rsidR="00022BAF">
              <w:rPr>
                <w:sz w:val="24"/>
                <w:szCs w:val="24"/>
              </w:rPr>
              <w:t>Speciation (Aethalometer) passing flow from f</w:t>
            </w:r>
            <w:r w:rsidR="00022BAF" w:rsidRPr="00022BAF">
              <w:rPr>
                <w:sz w:val="24"/>
                <w:szCs w:val="24"/>
              </w:rPr>
              <w:t>low &lt;±15.1% of standard flow</w:t>
            </w:r>
            <w:r w:rsidR="00022BAF">
              <w:rPr>
                <w:sz w:val="24"/>
                <w:szCs w:val="24"/>
              </w:rPr>
              <w:t xml:space="preserve"> to f</w:t>
            </w:r>
            <w:r w:rsidR="00022BAF" w:rsidRPr="00022BAF">
              <w:rPr>
                <w:sz w:val="24"/>
                <w:szCs w:val="24"/>
              </w:rPr>
              <w:t>low &lt;±1</w:t>
            </w:r>
            <w:r w:rsidR="00022BAF">
              <w:rPr>
                <w:sz w:val="24"/>
                <w:szCs w:val="24"/>
              </w:rPr>
              <w:t>0</w:t>
            </w:r>
            <w:r w:rsidR="00022BAF" w:rsidRPr="00022BAF">
              <w:rPr>
                <w:sz w:val="24"/>
                <w:szCs w:val="24"/>
              </w:rPr>
              <w:t>.1% of standard flow</w:t>
            </w:r>
            <w:r w:rsidR="0050328E">
              <w:rPr>
                <w:sz w:val="24"/>
                <w:szCs w:val="24"/>
              </w:rPr>
              <w:t xml:space="preserve">. Added </w:t>
            </w:r>
            <w:r w:rsidR="00F7565B">
              <w:rPr>
                <w:sz w:val="24"/>
                <w:szCs w:val="24"/>
              </w:rPr>
              <w:t>A</w:t>
            </w:r>
            <w:r w:rsidR="0050328E">
              <w:rPr>
                <w:sz w:val="24"/>
                <w:szCs w:val="24"/>
              </w:rPr>
              <w:t>T and BP checks to Aethalometer</w:t>
            </w:r>
          </w:p>
          <w:p w14:paraId="3AF185C0" w14:textId="5EA4EA98" w:rsidR="00A848AE" w:rsidRDefault="00A848AE" w:rsidP="00B257BB">
            <w:pPr>
              <w:rPr>
                <w:sz w:val="24"/>
                <w:szCs w:val="24"/>
              </w:rPr>
            </w:pPr>
          </w:p>
          <w:p w14:paraId="77C8ACDF" w14:textId="1E762F5A" w:rsidR="00A848AE" w:rsidRDefault="00A848AE" w:rsidP="00B257BB">
            <w:pPr>
              <w:rPr>
                <w:sz w:val="24"/>
                <w:szCs w:val="24"/>
              </w:rPr>
            </w:pPr>
            <w:r>
              <w:rPr>
                <w:sz w:val="24"/>
                <w:szCs w:val="24"/>
              </w:rPr>
              <w:t>Section 7.3.1: Removed the collocation comparison between the PM</w:t>
            </w:r>
            <w:r w:rsidRPr="00A848AE">
              <w:rPr>
                <w:sz w:val="24"/>
                <w:szCs w:val="24"/>
                <w:vertAlign w:val="subscript"/>
              </w:rPr>
              <w:t xml:space="preserve">2.5 </w:t>
            </w:r>
            <w:r>
              <w:rPr>
                <w:sz w:val="24"/>
                <w:szCs w:val="24"/>
              </w:rPr>
              <w:t xml:space="preserve">FRM </w:t>
            </w:r>
            <w:r w:rsidR="00E46167">
              <w:rPr>
                <w:sz w:val="24"/>
                <w:szCs w:val="24"/>
              </w:rPr>
              <w:t xml:space="preserve">and a </w:t>
            </w:r>
            <w:r>
              <w:rPr>
                <w:sz w:val="24"/>
                <w:szCs w:val="24"/>
              </w:rPr>
              <w:t>continuous PM</w:t>
            </w:r>
            <w:r w:rsidRPr="00A848AE">
              <w:rPr>
                <w:sz w:val="24"/>
                <w:szCs w:val="24"/>
                <w:vertAlign w:val="subscript"/>
              </w:rPr>
              <w:t xml:space="preserve">2.5 </w:t>
            </w:r>
            <w:r>
              <w:rPr>
                <w:sz w:val="24"/>
                <w:szCs w:val="24"/>
              </w:rPr>
              <w:t>FEM sampler</w:t>
            </w:r>
            <w:r w:rsidR="00E46167">
              <w:rPr>
                <w:sz w:val="24"/>
                <w:szCs w:val="24"/>
              </w:rPr>
              <w:t xml:space="preserve"> performed at a different site each quarter</w:t>
            </w:r>
          </w:p>
          <w:p w14:paraId="04DE57BF" w14:textId="77777777" w:rsidR="00220795" w:rsidRDefault="00220795" w:rsidP="00B257BB">
            <w:pPr>
              <w:rPr>
                <w:sz w:val="24"/>
                <w:szCs w:val="24"/>
              </w:rPr>
            </w:pPr>
          </w:p>
          <w:p w14:paraId="455995BA" w14:textId="4DDD804F" w:rsidR="004A3CBB" w:rsidRDefault="004A3CBB" w:rsidP="00B257BB">
            <w:pPr>
              <w:rPr>
                <w:sz w:val="24"/>
                <w:szCs w:val="24"/>
              </w:rPr>
            </w:pPr>
            <w:r>
              <w:rPr>
                <w:sz w:val="24"/>
                <w:szCs w:val="24"/>
              </w:rPr>
              <w:t>Section 14: Added action to take for late calibration for TSP</w:t>
            </w:r>
          </w:p>
          <w:p w14:paraId="449DEC5C" w14:textId="34B6914D" w:rsidR="004A3CBB" w:rsidRDefault="004A3CBB" w:rsidP="00B257BB">
            <w:pPr>
              <w:rPr>
                <w:sz w:val="24"/>
                <w:szCs w:val="24"/>
              </w:rPr>
            </w:pPr>
          </w:p>
          <w:p w14:paraId="5AF0FF21" w14:textId="6A786BC1" w:rsidR="00B22817" w:rsidRDefault="00B22817" w:rsidP="00B257BB">
            <w:pPr>
              <w:rPr>
                <w:sz w:val="24"/>
                <w:szCs w:val="24"/>
              </w:rPr>
            </w:pPr>
          </w:p>
          <w:p w14:paraId="28CAB1FE" w14:textId="77777777" w:rsidR="00B22817" w:rsidRDefault="00B22817" w:rsidP="00B257BB">
            <w:pPr>
              <w:rPr>
                <w:sz w:val="24"/>
                <w:szCs w:val="24"/>
              </w:rPr>
            </w:pPr>
          </w:p>
          <w:p w14:paraId="6F6160BE" w14:textId="4A864842" w:rsidR="00240325" w:rsidRDefault="00240325" w:rsidP="00B257BB">
            <w:pPr>
              <w:rPr>
                <w:sz w:val="24"/>
                <w:szCs w:val="24"/>
              </w:rPr>
            </w:pPr>
            <w:r>
              <w:rPr>
                <w:sz w:val="24"/>
                <w:szCs w:val="24"/>
              </w:rPr>
              <w:lastRenderedPageBreak/>
              <w:t>Section 15: Added information on</w:t>
            </w:r>
            <w:r w:rsidR="00C7482D">
              <w:rPr>
                <w:sz w:val="24"/>
                <w:szCs w:val="24"/>
              </w:rPr>
              <w:t xml:space="preserve"> what action to take </w:t>
            </w:r>
            <w:r>
              <w:rPr>
                <w:sz w:val="24"/>
                <w:szCs w:val="24"/>
              </w:rPr>
              <w:t>when VSCC/SCC and 1</w:t>
            </w:r>
            <w:r w:rsidRPr="00240325">
              <w:rPr>
                <w:sz w:val="24"/>
                <w:szCs w:val="24"/>
                <w:vertAlign w:val="superscript"/>
              </w:rPr>
              <w:t>st</w:t>
            </w:r>
            <w:r>
              <w:rPr>
                <w:sz w:val="24"/>
                <w:szCs w:val="24"/>
              </w:rPr>
              <w:t xml:space="preserve"> Stage Inlet do not meet time frame for maintenance</w:t>
            </w:r>
          </w:p>
          <w:p w14:paraId="13DEEC61" w14:textId="77777777" w:rsidR="00240325" w:rsidRDefault="00240325" w:rsidP="00B257BB">
            <w:pPr>
              <w:rPr>
                <w:sz w:val="24"/>
                <w:szCs w:val="24"/>
              </w:rPr>
            </w:pPr>
          </w:p>
          <w:p w14:paraId="1D63F0AD" w14:textId="05C93ABC" w:rsidR="004B20BC" w:rsidRDefault="004B20BC" w:rsidP="00B257BB">
            <w:pPr>
              <w:rPr>
                <w:sz w:val="24"/>
                <w:szCs w:val="24"/>
              </w:rPr>
            </w:pPr>
            <w:r>
              <w:rPr>
                <w:sz w:val="24"/>
                <w:szCs w:val="24"/>
              </w:rPr>
              <w:t>Section 20: Siting changed from 3 years to 2 years</w:t>
            </w:r>
          </w:p>
        </w:tc>
      </w:tr>
      <w:tr w:rsidR="00D013D5" w14:paraId="4E3BE37D" w14:textId="77777777" w:rsidTr="00B257BB">
        <w:tc>
          <w:tcPr>
            <w:tcW w:w="2065" w:type="dxa"/>
          </w:tcPr>
          <w:p w14:paraId="4117715A" w14:textId="6A930A86" w:rsidR="00D013D5" w:rsidRDefault="00D013D5" w:rsidP="00B257BB">
            <w:pPr>
              <w:jc w:val="center"/>
              <w:rPr>
                <w:sz w:val="24"/>
                <w:szCs w:val="24"/>
              </w:rPr>
            </w:pPr>
            <w:r>
              <w:rPr>
                <w:sz w:val="24"/>
                <w:szCs w:val="24"/>
              </w:rPr>
              <w:lastRenderedPageBreak/>
              <w:t>2</w:t>
            </w:r>
          </w:p>
        </w:tc>
        <w:tc>
          <w:tcPr>
            <w:tcW w:w="1800" w:type="dxa"/>
          </w:tcPr>
          <w:p w14:paraId="3B646EB3" w14:textId="2EB500AE" w:rsidR="00D013D5" w:rsidRDefault="00D013D5" w:rsidP="00B257BB">
            <w:pPr>
              <w:rPr>
                <w:sz w:val="24"/>
                <w:szCs w:val="24"/>
              </w:rPr>
            </w:pPr>
            <w:r>
              <w:rPr>
                <w:sz w:val="24"/>
                <w:szCs w:val="24"/>
              </w:rPr>
              <w:t>January 1, 2022</w:t>
            </w:r>
          </w:p>
        </w:tc>
        <w:tc>
          <w:tcPr>
            <w:tcW w:w="2160" w:type="dxa"/>
          </w:tcPr>
          <w:p w14:paraId="16F79D2D" w14:textId="2BAE0D61" w:rsidR="00D013D5" w:rsidRDefault="00D013D5" w:rsidP="00B257BB">
            <w:pPr>
              <w:rPr>
                <w:sz w:val="24"/>
                <w:szCs w:val="24"/>
              </w:rPr>
            </w:pPr>
            <w:r>
              <w:rPr>
                <w:sz w:val="24"/>
                <w:szCs w:val="24"/>
              </w:rPr>
              <w:t>QAS Chief</w:t>
            </w:r>
          </w:p>
        </w:tc>
        <w:tc>
          <w:tcPr>
            <w:tcW w:w="3690" w:type="dxa"/>
          </w:tcPr>
          <w:p w14:paraId="752C745E" w14:textId="77777777" w:rsidR="00D013D5" w:rsidRDefault="00D013D5" w:rsidP="00B257BB">
            <w:pPr>
              <w:rPr>
                <w:sz w:val="24"/>
                <w:szCs w:val="24"/>
              </w:rPr>
            </w:pPr>
            <w:r w:rsidRPr="00D013D5">
              <w:rPr>
                <w:sz w:val="24"/>
                <w:szCs w:val="24"/>
              </w:rPr>
              <w:t>All Sections: Removed MeteoStar; Replaced LEADS with DMDS in SOP titles</w:t>
            </w:r>
          </w:p>
          <w:p w14:paraId="57335B45" w14:textId="77777777" w:rsidR="008A7F28" w:rsidRDefault="008A7F28" w:rsidP="00B257BB">
            <w:pPr>
              <w:rPr>
                <w:sz w:val="24"/>
                <w:szCs w:val="24"/>
              </w:rPr>
            </w:pPr>
          </w:p>
          <w:p w14:paraId="518CC5CE" w14:textId="77777777" w:rsidR="008A7F28" w:rsidRDefault="008A7F28" w:rsidP="00B257BB">
            <w:pPr>
              <w:rPr>
                <w:sz w:val="24"/>
                <w:szCs w:val="24"/>
              </w:rPr>
            </w:pPr>
            <w:r>
              <w:rPr>
                <w:sz w:val="24"/>
                <w:szCs w:val="24"/>
              </w:rPr>
              <w:t>Section 6.2, Table 6 = added minimum of one per month</w:t>
            </w:r>
          </w:p>
          <w:p w14:paraId="69E565C6" w14:textId="77777777" w:rsidR="00682E0E" w:rsidRDefault="00682E0E" w:rsidP="00B257BB">
            <w:pPr>
              <w:rPr>
                <w:sz w:val="24"/>
                <w:szCs w:val="24"/>
              </w:rPr>
            </w:pPr>
          </w:p>
          <w:p w14:paraId="2131DA00" w14:textId="20E22BC2" w:rsidR="009E7764" w:rsidRDefault="009E7764" w:rsidP="00B257BB">
            <w:pPr>
              <w:rPr>
                <w:sz w:val="24"/>
                <w:szCs w:val="24"/>
              </w:rPr>
            </w:pPr>
            <w:r>
              <w:rPr>
                <w:sz w:val="24"/>
                <w:szCs w:val="24"/>
              </w:rPr>
              <w:t xml:space="preserve">Section 7.1, Tables 12 and 13 = </w:t>
            </w:r>
            <w:r w:rsidR="00315278">
              <w:rPr>
                <w:sz w:val="24"/>
                <w:szCs w:val="24"/>
              </w:rPr>
              <w:t>f</w:t>
            </w:r>
            <w:r>
              <w:rPr>
                <w:sz w:val="24"/>
                <w:szCs w:val="24"/>
              </w:rPr>
              <w:t>or PM</w:t>
            </w:r>
            <w:r w:rsidRPr="009E7764">
              <w:rPr>
                <w:sz w:val="24"/>
                <w:szCs w:val="24"/>
                <w:vertAlign w:val="subscript"/>
              </w:rPr>
              <w:t>1.0</w:t>
            </w:r>
            <w:r>
              <w:rPr>
                <w:sz w:val="24"/>
                <w:szCs w:val="24"/>
              </w:rPr>
              <w:t xml:space="preserve">, added </w:t>
            </w:r>
            <w:r w:rsidRPr="009E7764">
              <w:rPr>
                <w:sz w:val="24"/>
                <w:szCs w:val="24"/>
              </w:rPr>
              <w:t>if using a T640 for PM</w:t>
            </w:r>
            <w:r w:rsidRPr="009E7764">
              <w:rPr>
                <w:sz w:val="24"/>
                <w:szCs w:val="24"/>
                <w:vertAlign w:val="subscript"/>
              </w:rPr>
              <w:t>1.0</w:t>
            </w:r>
            <w:r w:rsidRPr="009E7764">
              <w:rPr>
                <w:sz w:val="24"/>
                <w:szCs w:val="24"/>
              </w:rPr>
              <w:t>, follow the continuous PM</w:t>
            </w:r>
            <w:r w:rsidRPr="009E7764">
              <w:rPr>
                <w:sz w:val="24"/>
                <w:szCs w:val="24"/>
                <w:vertAlign w:val="subscript"/>
              </w:rPr>
              <w:t xml:space="preserve">2.5 </w:t>
            </w:r>
            <w:r w:rsidRPr="009E7764">
              <w:rPr>
                <w:sz w:val="24"/>
                <w:szCs w:val="24"/>
              </w:rPr>
              <w:t>Measured Quality Objectives</w:t>
            </w:r>
            <w:r>
              <w:rPr>
                <w:sz w:val="24"/>
                <w:szCs w:val="24"/>
              </w:rPr>
              <w:t>; for PM</w:t>
            </w:r>
            <w:r w:rsidRPr="009E7764">
              <w:rPr>
                <w:sz w:val="24"/>
                <w:szCs w:val="24"/>
                <w:vertAlign w:val="subscript"/>
              </w:rPr>
              <w:t>10c</w:t>
            </w:r>
            <w:r>
              <w:rPr>
                <w:sz w:val="24"/>
                <w:szCs w:val="24"/>
              </w:rPr>
              <w:t xml:space="preserve">, </w:t>
            </w:r>
            <w:r w:rsidRPr="009E7764">
              <w:rPr>
                <w:sz w:val="24"/>
                <w:szCs w:val="24"/>
              </w:rPr>
              <w:t>remove</w:t>
            </w:r>
            <w:r>
              <w:rPr>
                <w:sz w:val="24"/>
                <w:szCs w:val="24"/>
              </w:rPr>
              <w:t xml:space="preserve">d </w:t>
            </w:r>
            <w:r w:rsidRPr="009E7764">
              <w:rPr>
                <w:sz w:val="24"/>
                <w:szCs w:val="24"/>
              </w:rPr>
              <w:t>reference to BAM</w:t>
            </w:r>
          </w:p>
          <w:p w14:paraId="597D7BC9" w14:textId="77777777" w:rsidR="009E7764" w:rsidRDefault="009E7764" w:rsidP="00B257BB">
            <w:pPr>
              <w:rPr>
                <w:sz w:val="24"/>
                <w:szCs w:val="24"/>
              </w:rPr>
            </w:pPr>
          </w:p>
          <w:p w14:paraId="60184E94" w14:textId="108500D4" w:rsidR="00682E0E" w:rsidRDefault="00682E0E" w:rsidP="00B257BB">
            <w:pPr>
              <w:rPr>
                <w:sz w:val="24"/>
                <w:szCs w:val="24"/>
              </w:rPr>
            </w:pPr>
            <w:r>
              <w:rPr>
                <w:sz w:val="24"/>
                <w:szCs w:val="24"/>
              </w:rPr>
              <w:t>Section 7.4 = added concentration ranges for Manganese and Arsenic</w:t>
            </w:r>
            <w:r w:rsidR="0011684B">
              <w:rPr>
                <w:sz w:val="24"/>
                <w:szCs w:val="24"/>
              </w:rPr>
              <w:t xml:space="preserve">; also added option of adding </w:t>
            </w:r>
            <w:r w:rsidR="0011684B" w:rsidRPr="0011684B">
              <w:rPr>
                <w:sz w:val="24"/>
                <w:szCs w:val="24"/>
              </w:rPr>
              <w:t xml:space="preserve">all three metal solutions to the same strip, with one </w:t>
            </w:r>
            <w:r w:rsidR="0011684B">
              <w:rPr>
                <w:sz w:val="24"/>
                <w:szCs w:val="24"/>
              </w:rPr>
              <w:t xml:space="preserve">strip being the </w:t>
            </w:r>
            <w:r w:rsidR="0011684B" w:rsidRPr="0011684B">
              <w:rPr>
                <w:sz w:val="24"/>
                <w:szCs w:val="24"/>
              </w:rPr>
              <w:t xml:space="preserve">low concentration range </w:t>
            </w:r>
            <w:r w:rsidR="0011684B">
              <w:rPr>
                <w:sz w:val="24"/>
                <w:szCs w:val="24"/>
              </w:rPr>
              <w:t>a</w:t>
            </w:r>
            <w:r w:rsidR="0011684B" w:rsidRPr="0011684B">
              <w:rPr>
                <w:sz w:val="24"/>
                <w:szCs w:val="24"/>
              </w:rPr>
              <w:t xml:space="preserve">nd one </w:t>
            </w:r>
            <w:r w:rsidR="0011684B">
              <w:rPr>
                <w:sz w:val="24"/>
                <w:szCs w:val="24"/>
              </w:rPr>
              <w:t xml:space="preserve">strip being the </w:t>
            </w:r>
            <w:r w:rsidR="0011684B" w:rsidRPr="0011684B">
              <w:rPr>
                <w:sz w:val="24"/>
                <w:szCs w:val="24"/>
              </w:rPr>
              <w:t>high concentration range</w:t>
            </w:r>
          </w:p>
          <w:p w14:paraId="4358D509" w14:textId="77777777" w:rsidR="00793267" w:rsidRDefault="00793267" w:rsidP="00B257BB">
            <w:pPr>
              <w:rPr>
                <w:sz w:val="24"/>
                <w:szCs w:val="24"/>
              </w:rPr>
            </w:pPr>
          </w:p>
          <w:p w14:paraId="7DBB101A" w14:textId="280B91DD" w:rsidR="00007ED9" w:rsidRDefault="00007ED9" w:rsidP="00B257BB">
            <w:pPr>
              <w:rPr>
                <w:sz w:val="24"/>
                <w:szCs w:val="24"/>
              </w:rPr>
            </w:pPr>
            <w:r>
              <w:rPr>
                <w:sz w:val="24"/>
                <w:szCs w:val="24"/>
              </w:rPr>
              <w:t xml:space="preserve">Section 9, Table 14 = added </w:t>
            </w:r>
            <w:r w:rsidRPr="00007ED9">
              <w:rPr>
                <w:sz w:val="24"/>
                <w:szCs w:val="24"/>
              </w:rPr>
              <w:t>TSA questionnaire, audit finding response form, and final report and closeout letter</w:t>
            </w:r>
          </w:p>
          <w:p w14:paraId="32922EAD" w14:textId="77777777" w:rsidR="00007ED9" w:rsidRDefault="00007ED9" w:rsidP="00B257BB">
            <w:pPr>
              <w:rPr>
                <w:sz w:val="24"/>
                <w:szCs w:val="24"/>
              </w:rPr>
            </w:pPr>
          </w:p>
          <w:p w14:paraId="7931453D" w14:textId="0C65A5B1" w:rsidR="00463DD6" w:rsidRDefault="00463DD6" w:rsidP="00B257BB">
            <w:pPr>
              <w:rPr>
                <w:sz w:val="24"/>
                <w:szCs w:val="24"/>
              </w:rPr>
            </w:pPr>
            <w:r>
              <w:rPr>
                <w:sz w:val="24"/>
                <w:szCs w:val="24"/>
              </w:rPr>
              <w:t>Section 11.1, Table 15 = added T640 for PM</w:t>
            </w:r>
            <w:r w:rsidRPr="00463DD6">
              <w:rPr>
                <w:sz w:val="24"/>
                <w:szCs w:val="24"/>
                <w:vertAlign w:val="subscript"/>
              </w:rPr>
              <w:t>1.0</w:t>
            </w:r>
            <w:r>
              <w:rPr>
                <w:sz w:val="24"/>
                <w:szCs w:val="24"/>
              </w:rPr>
              <w:t xml:space="preserve"> continuous method;</w:t>
            </w:r>
            <w:r w:rsidR="001C173F">
              <w:rPr>
                <w:sz w:val="24"/>
                <w:szCs w:val="24"/>
              </w:rPr>
              <w:t xml:space="preserve"> added </w:t>
            </w:r>
            <w:r w:rsidR="001C173F">
              <w:rPr>
                <w:sz w:val="24"/>
              </w:rPr>
              <w:t>Met One BC-1060</w:t>
            </w:r>
            <w:r>
              <w:rPr>
                <w:sz w:val="24"/>
                <w:szCs w:val="24"/>
              </w:rPr>
              <w:t xml:space="preserve"> </w:t>
            </w:r>
            <w:r w:rsidR="001C173F">
              <w:rPr>
                <w:sz w:val="24"/>
                <w:szCs w:val="24"/>
              </w:rPr>
              <w:t xml:space="preserve">for </w:t>
            </w:r>
            <w:r w:rsidR="00263D87">
              <w:rPr>
                <w:sz w:val="24"/>
              </w:rPr>
              <w:t>PM</w:t>
            </w:r>
            <w:r w:rsidR="00263D87" w:rsidRPr="002C46ED">
              <w:rPr>
                <w:sz w:val="24"/>
                <w:vertAlign w:val="subscript"/>
              </w:rPr>
              <w:t>2.5</w:t>
            </w:r>
            <w:r w:rsidR="00263D87">
              <w:rPr>
                <w:sz w:val="24"/>
              </w:rPr>
              <w:t xml:space="preserve"> speciation continuous;</w:t>
            </w:r>
            <w:r w:rsidR="00263D87">
              <w:rPr>
                <w:sz w:val="24"/>
                <w:szCs w:val="24"/>
              </w:rPr>
              <w:t xml:space="preserve"> </w:t>
            </w:r>
            <w:r>
              <w:rPr>
                <w:sz w:val="24"/>
                <w:szCs w:val="24"/>
              </w:rPr>
              <w:t>removed BAM for PM</w:t>
            </w:r>
            <w:r w:rsidRPr="00463DD6">
              <w:rPr>
                <w:sz w:val="24"/>
                <w:szCs w:val="24"/>
                <w:vertAlign w:val="subscript"/>
              </w:rPr>
              <w:t xml:space="preserve">10c </w:t>
            </w:r>
            <w:r>
              <w:rPr>
                <w:sz w:val="24"/>
                <w:szCs w:val="24"/>
              </w:rPr>
              <w:t>continuous method</w:t>
            </w:r>
          </w:p>
          <w:p w14:paraId="3A948B32" w14:textId="77777777" w:rsidR="00463DD6" w:rsidRDefault="00463DD6" w:rsidP="00B257BB">
            <w:pPr>
              <w:rPr>
                <w:sz w:val="24"/>
                <w:szCs w:val="24"/>
              </w:rPr>
            </w:pPr>
          </w:p>
          <w:p w14:paraId="2B4D41AE" w14:textId="71BE53F0" w:rsidR="00F0231F" w:rsidRDefault="00F0231F" w:rsidP="00B257BB">
            <w:pPr>
              <w:rPr>
                <w:sz w:val="24"/>
                <w:szCs w:val="24"/>
              </w:rPr>
            </w:pPr>
            <w:r>
              <w:rPr>
                <w:sz w:val="24"/>
                <w:szCs w:val="24"/>
              </w:rPr>
              <w:t xml:space="preserve">Section 12.10 = </w:t>
            </w:r>
            <w:r w:rsidR="007F61F0">
              <w:rPr>
                <w:sz w:val="24"/>
                <w:szCs w:val="24"/>
              </w:rPr>
              <w:t>t</w:t>
            </w:r>
            <w:r>
              <w:rPr>
                <w:sz w:val="24"/>
                <w:szCs w:val="24"/>
              </w:rPr>
              <w:t>he information presented in this section was moved to section 10</w:t>
            </w:r>
          </w:p>
          <w:p w14:paraId="70FA1A7A" w14:textId="77777777" w:rsidR="00F0231F" w:rsidRDefault="00F0231F" w:rsidP="00B257BB">
            <w:pPr>
              <w:rPr>
                <w:sz w:val="24"/>
                <w:szCs w:val="24"/>
              </w:rPr>
            </w:pPr>
          </w:p>
          <w:p w14:paraId="6269DC77" w14:textId="47C18834" w:rsidR="007F61F0" w:rsidRDefault="007F61F0" w:rsidP="00B257BB">
            <w:pPr>
              <w:rPr>
                <w:sz w:val="24"/>
                <w:szCs w:val="24"/>
              </w:rPr>
            </w:pPr>
            <w:r>
              <w:rPr>
                <w:sz w:val="24"/>
                <w:szCs w:val="24"/>
              </w:rPr>
              <w:lastRenderedPageBreak/>
              <w:t>Section 12.11 = the information presented in this section was moved to section 16</w:t>
            </w:r>
          </w:p>
          <w:p w14:paraId="51D8E37B" w14:textId="6A7FEA52" w:rsidR="00FB4E2C" w:rsidRDefault="00750321" w:rsidP="00FB4E2C">
            <w:r>
              <w:rPr>
                <w:sz w:val="24"/>
                <w:szCs w:val="24"/>
              </w:rPr>
              <w:t>Sections 13.1 and 13.2 = combined into one section</w:t>
            </w:r>
            <w:r w:rsidR="00FB4E2C">
              <w:rPr>
                <w:sz w:val="24"/>
                <w:szCs w:val="24"/>
              </w:rPr>
              <w:t xml:space="preserve">; added </w:t>
            </w:r>
            <w:r w:rsidR="00FB4E2C" w:rsidRPr="009377AA">
              <w:rPr>
                <w:sz w:val="24"/>
              </w:rPr>
              <w:t>Microbalance</w:t>
            </w:r>
            <w:r w:rsidR="00FB4E2C">
              <w:rPr>
                <w:sz w:val="24"/>
              </w:rPr>
              <w:t>, A</w:t>
            </w:r>
            <w:r w:rsidR="00FB4E2C" w:rsidRPr="009377AA">
              <w:rPr>
                <w:sz w:val="24"/>
              </w:rPr>
              <w:t>nti-static devices</w:t>
            </w:r>
            <w:r w:rsidR="00FB4E2C">
              <w:rPr>
                <w:sz w:val="24"/>
              </w:rPr>
              <w:t xml:space="preserve">, </w:t>
            </w:r>
            <w:r w:rsidR="00FB4E2C" w:rsidRPr="00FB4E2C">
              <w:rPr>
                <w:sz w:val="24"/>
              </w:rPr>
              <w:t>Working standard weights</w:t>
            </w:r>
            <w:r w:rsidR="00FB4E2C">
              <w:rPr>
                <w:sz w:val="24"/>
              </w:rPr>
              <w:t>, Primary standard weights</w:t>
            </w:r>
          </w:p>
          <w:p w14:paraId="66930262" w14:textId="089BC3CC" w:rsidR="00750321" w:rsidRDefault="00750321" w:rsidP="00B257BB">
            <w:pPr>
              <w:rPr>
                <w:sz w:val="24"/>
                <w:szCs w:val="24"/>
              </w:rPr>
            </w:pPr>
          </w:p>
          <w:p w14:paraId="29465690" w14:textId="488F0EDC" w:rsidR="00277B09" w:rsidRDefault="00277B09" w:rsidP="00B257BB">
            <w:pPr>
              <w:rPr>
                <w:sz w:val="24"/>
                <w:szCs w:val="24"/>
              </w:rPr>
            </w:pPr>
            <w:r>
              <w:rPr>
                <w:sz w:val="24"/>
                <w:szCs w:val="24"/>
              </w:rPr>
              <w:t xml:space="preserve">Section 14, Table 21 = edited sentence in </w:t>
            </w:r>
            <w:r w:rsidRPr="00277B09">
              <w:rPr>
                <w:sz w:val="24"/>
                <w:szCs w:val="24"/>
              </w:rPr>
              <w:t>AMS calibration frequency</w:t>
            </w:r>
            <w:r>
              <w:rPr>
                <w:sz w:val="24"/>
                <w:szCs w:val="24"/>
              </w:rPr>
              <w:t xml:space="preserve"> to include TSP</w:t>
            </w:r>
            <w:r w:rsidR="00655508">
              <w:rPr>
                <w:sz w:val="24"/>
                <w:szCs w:val="24"/>
              </w:rPr>
              <w:t>, which is now</w:t>
            </w:r>
            <w:r>
              <w:rPr>
                <w:sz w:val="24"/>
                <w:szCs w:val="24"/>
              </w:rPr>
              <w:t xml:space="preserve"> “</w:t>
            </w:r>
            <w:r w:rsidRPr="00277B09">
              <w:rPr>
                <w:sz w:val="24"/>
                <w:szCs w:val="24"/>
              </w:rPr>
              <w:t>data are invalid from 13 months (6 months for TSP) after the calibration until a new calibration is performed</w:t>
            </w:r>
            <w:r>
              <w:rPr>
                <w:sz w:val="24"/>
                <w:szCs w:val="24"/>
              </w:rPr>
              <w:t>”</w:t>
            </w:r>
          </w:p>
          <w:p w14:paraId="282F8323" w14:textId="77777777" w:rsidR="00277B09" w:rsidRDefault="00277B09" w:rsidP="00B257BB">
            <w:pPr>
              <w:rPr>
                <w:sz w:val="24"/>
                <w:szCs w:val="24"/>
              </w:rPr>
            </w:pPr>
          </w:p>
          <w:p w14:paraId="05A4C671" w14:textId="2A71B6E6" w:rsidR="000E1196" w:rsidRPr="000E1196" w:rsidRDefault="000E1196" w:rsidP="000E1196">
            <w:pPr>
              <w:rPr>
                <w:sz w:val="24"/>
                <w:szCs w:val="24"/>
              </w:rPr>
            </w:pPr>
            <w:r>
              <w:rPr>
                <w:sz w:val="24"/>
                <w:szCs w:val="24"/>
              </w:rPr>
              <w:t xml:space="preserve">Section 14, Table 22 = added </w:t>
            </w:r>
            <w:r w:rsidRPr="000E1196">
              <w:rPr>
                <w:sz w:val="24"/>
                <w:szCs w:val="24"/>
              </w:rPr>
              <w:t>Lab blank ˃ 15 μg</w:t>
            </w:r>
            <w:r>
              <w:rPr>
                <w:sz w:val="24"/>
                <w:szCs w:val="24"/>
              </w:rPr>
              <w:t xml:space="preserve">, </w:t>
            </w:r>
            <w:r w:rsidRPr="000E1196">
              <w:rPr>
                <w:sz w:val="24"/>
                <w:szCs w:val="24"/>
              </w:rPr>
              <w:t>PM</w:t>
            </w:r>
            <w:r w:rsidRPr="000E1196">
              <w:rPr>
                <w:sz w:val="24"/>
                <w:szCs w:val="24"/>
                <w:vertAlign w:val="subscript"/>
              </w:rPr>
              <w:t xml:space="preserve">2.5 </w:t>
            </w:r>
            <w:r w:rsidRPr="000E1196">
              <w:rPr>
                <w:sz w:val="24"/>
                <w:szCs w:val="24"/>
              </w:rPr>
              <w:t>and PM</w:t>
            </w:r>
            <w:r w:rsidRPr="000E1196">
              <w:rPr>
                <w:sz w:val="24"/>
                <w:szCs w:val="24"/>
                <w:vertAlign w:val="subscript"/>
              </w:rPr>
              <w:t>10</w:t>
            </w:r>
            <w:r w:rsidRPr="000E1196">
              <w:rPr>
                <w:sz w:val="24"/>
                <w:szCs w:val="24"/>
              </w:rPr>
              <w:t xml:space="preserve"> field blanks weight gain ˃ 30 μg</w:t>
            </w:r>
            <w:r>
              <w:rPr>
                <w:sz w:val="24"/>
                <w:szCs w:val="24"/>
              </w:rPr>
              <w:t xml:space="preserve">, </w:t>
            </w:r>
            <w:r w:rsidR="00C74E61">
              <w:rPr>
                <w:sz w:val="24"/>
              </w:rPr>
              <w:t>Reweigh of filters ˃ 15</w:t>
            </w:r>
            <w:r w:rsidR="00C74E61" w:rsidRPr="00791383">
              <w:rPr>
                <w:sz w:val="24"/>
                <w:szCs w:val="24"/>
              </w:rPr>
              <w:t xml:space="preserve"> μg</w:t>
            </w:r>
            <w:r w:rsidR="00C74E61">
              <w:rPr>
                <w:sz w:val="24"/>
                <w:szCs w:val="24"/>
              </w:rPr>
              <w:t xml:space="preserve">, </w:t>
            </w:r>
            <w:r>
              <w:rPr>
                <w:sz w:val="24"/>
                <w:szCs w:val="24"/>
              </w:rPr>
              <w:t xml:space="preserve">and </w:t>
            </w:r>
          </w:p>
          <w:p w14:paraId="668AC4B5" w14:textId="7D032A44" w:rsidR="000E1196" w:rsidRDefault="000E1196" w:rsidP="00B257BB">
            <w:pPr>
              <w:rPr>
                <w:sz w:val="24"/>
                <w:szCs w:val="24"/>
              </w:rPr>
            </w:pPr>
            <w:r w:rsidRPr="000E1196">
              <w:rPr>
                <w:sz w:val="24"/>
                <w:szCs w:val="24"/>
              </w:rPr>
              <w:t>Reporting and collocated samples ˃10.0%</w:t>
            </w:r>
          </w:p>
          <w:p w14:paraId="1C350222" w14:textId="77777777" w:rsidR="000E1196" w:rsidRDefault="000E1196" w:rsidP="00B257BB">
            <w:pPr>
              <w:rPr>
                <w:sz w:val="24"/>
                <w:szCs w:val="24"/>
              </w:rPr>
            </w:pPr>
          </w:p>
          <w:p w14:paraId="0D3D2EE9" w14:textId="1A2ADAB1" w:rsidR="00F915AE" w:rsidRDefault="00F915AE" w:rsidP="00B257BB">
            <w:pPr>
              <w:rPr>
                <w:sz w:val="24"/>
                <w:szCs w:val="24"/>
              </w:rPr>
            </w:pPr>
            <w:r>
              <w:rPr>
                <w:sz w:val="24"/>
                <w:szCs w:val="24"/>
              </w:rPr>
              <w:t>Section 15.1 = added s</w:t>
            </w:r>
            <w:r w:rsidRPr="00F915AE">
              <w:rPr>
                <w:sz w:val="24"/>
                <w:szCs w:val="24"/>
              </w:rPr>
              <w:t>olar radiation shiel</w:t>
            </w:r>
            <w:r w:rsidR="00F511BD">
              <w:rPr>
                <w:sz w:val="24"/>
                <w:szCs w:val="24"/>
              </w:rPr>
              <w:t>d</w:t>
            </w:r>
          </w:p>
          <w:p w14:paraId="79147A02" w14:textId="2199AA65" w:rsidR="00F511BD" w:rsidRDefault="00F511BD" w:rsidP="00B257BB">
            <w:pPr>
              <w:rPr>
                <w:sz w:val="24"/>
                <w:szCs w:val="24"/>
              </w:rPr>
            </w:pPr>
          </w:p>
          <w:p w14:paraId="2CB6E0E7" w14:textId="339243BB" w:rsidR="0011684B" w:rsidRDefault="00793267" w:rsidP="00B257BB">
            <w:pPr>
              <w:rPr>
                <w:sz w:val="24"/>
                <w:szCs w:val="24"/>
              </w:rPr>
            </w:pPr>
            <w:r>
              <w:rPr>
                <w:sz w:val="24"/>
                <w:szCs w:val="24"/>
              </w:rPr>
              <w:t>Section 15.4, Table 25 = reworded</w:t>
            </w:r>
            <w:r w:rsidR="006B1ED9">
              <w:rPr>
                <w:sz w:val="24"/>
                <w:szCs w:val="24"/>
              </w:rPr>
              <w:t xml:space="preserve"> changing of </w:t>
            </w:r>
            <w:r>
              <w:rPr>
                <w:sz w:val="24"/>
                <w:szCs w:val="24"/>
              </w:rPr>
              <w:t>sample line</w:t>
            </w:r>
            <w:r w:rsidR="006B1ED9">
              <w:rPr>
                <w:sz w:val="24"/>
                <w:szCs w:val="24"/>
              </w:rPr>
              <w:t xml:space="preserve"> </w:t>
            </w:r>
            <w:r w:rsidRPr="00793267">
              <w:rPr>
                <w:sz w:val="24"/>
                <w:szCs w:val="24"/>
              </w:rPr>
              <w:t>within 4 years of previous line change unless issues occur</w:t>
            </w:r>
          </w:p>
          <w:p w14:paraId="4522097F" w14:textId="77777777" w:rsidR="00157698" w:rsidRDefault="00157698" w:rsidP="00B257BB">
            <w:pPr>
              <w:rPr>
                <w:sz w:val="24"/>
                <w:szCs w:val="24"/>
              </w:rPr>
            </w:pPr>
          </w:p>
          <w:p w14:paraId="4C07AA54" w14:textId="3828A223" w:rsidR="002A3062" w:rsidRDefault="002A3062" w:rsidP="00B257BB">
            <w:pPr>
              <w:rPr>
                <w:sz w:val="24"/>
                <w:szCs w:val="24"/>
              </w:rPr>
            </w:pPr>
            <w:r w:rsidRPr="002A3062">
              <w:rPr>
                <w:sz w:val="24"/>
                <w:szCs w:val="24"/>
              </w:rPr>
              <w:t>Section 19</w:t>
            </w:r>
            <w:r>
              <w:rPr>
                <w:sz w:val="24"/>
                <w:szCs w:val="24"/>
              </w:rPr>
              <w:t xml:space="preserve"> </w:t>
            </w:r>
            <w:r w:rsidR="00576F6B">
              <w:rPr>
                <w:sz w:val="24"/>
                <w:szCs w:val="24"/>
              </w:rPr>
              <w:t>=</w:t>
            </w:r>
            <w:r w:rsidRPr="002A3062">
              <w:rPr>
                <w:sz w:val="24"/>
                <w:szCs w:val="24"/>
              </w:rPr>
              <w:t xml:space="preserve"> some edits to reflect new DMDS</w:t>
            </w:r>
          </w:p>
          <w:p w14:paraId="6A7BCA52" w14:textId="77777777" w:rsidR="002A3062" w:rsidRDefault="002A3062" w:rsidP="00B257BB">
            <w:pPr>
              <w:rPr>
                <w:sz w:val="24"/>
                <w:szCs w:val="24"/>
              </w:rPr>
            </w:pPr>
          </w:p>
          <w:p w14:paraId="0F599651" w14:textId="676FCE53" w:rsidR="002031F7" w:rsidRDefault="002031F7" w:rsidP="00B257BB">
            <w:pPr>
              <w:rPr>
                <w:sz w:val="24"/>
                <w:szCs w:val="24"/>
              </w:rPr>
            </w:pPr>
            <w:r>
              <w:rPr>
                <w:sz w:val="24"/>
                <w:szCs w:val="24"/>
              </w:rPr>
              <w:t xml:space="preserve">Section 21, Table 28 = added </w:t>
            </w:r>
            <w:r w:rsidRPr="002031F7">
              <w:rPr>
                <w:sz w:val="24"/>
                <w:szCs w:val="24"/>
              </w:rPr>
              <w:t>Annual Data Certification Package</w:t>
            </w:r>
          </w:p>
          <w:p w14:paraId="3E0B13B8" w14:textId="77777777" w:rsidR="002031F7" w:rsidRDefault="002031F7" w:rsidP="00B257BB">
            <w:pPr>
              <w:rPr>
                <w:sz w:val="24"/>
                <w:szCs w:val="24"/>
              </w:rPr>
            </w:pPr>
          </w:p>
          <w:p w14:paraId="41C95DFC" w14:textId="170514E8" w:rsidR="00157698" w:rsidRDefault="00157698" w:rsidP="00B257BB">
            <w:pPr>
              <w:rPr>
                <w:sz w:val="24"/>
                <w:szCs w:val="24"/>
              </w:rPr>
            </w:pPr>
            <w:r>
              <w:rPr>
                <w:sz w:val="24"/>
                <w:szCs w:val="24"/>
              </w:rPr>
              <w:t xml:space="preserve">References </w:t>
            </w:r>
            <w:r w:rsidR="00576F6B">
              <w:rPr>
                <w:sz w:val="24"/>
                <w:szCs w:val="24"/>
              </w:rPr>
              <w:t>=</w:t>
            </w:r>
            <w:r>
              <w:rPr>
                <w:sz w:val="24"/>
                <w:szCs w:val="24"/>
              </w:rPr>
              <w:t xml:space="preserve"> added references at end of QAPP</w:t>
            </w:r>
          </w:p>
          <w:p w14:paraId="3292C105" w14:textId="77777777" w:rsidR="00E32813" w:rsidRDefault="00E32813" w:rsidP="00B257BB">
            <w:pPr>
              <w:rPr>
                <w:sz w:val="24"/>
                <w:szCs w:val="24"/>
              </w:rPr>
            </w:pPr>
          </w:p>
          <w:p w14:paraId="34557A26" w14:textId="28C98A68" w:rsidR="00E32813" w:rsidRPr="00A91A1C" w:rsidRDefault="00E32813" w:rsidP="00B257BB">
            <w:pPr>
              <w:rPr>
                <w:sz w:val="24"/>
                <w:szCs w:val="24"/>
              </w:rPr>
            </w:pPr>
            <w:r>
              <w:rPr>
                <w:sz w:val="24"/>
                <w:szCs w:val="24"/>
              </w:rPr>
              <w:t>Revisions made do not require new signatures</w:t>
            </w:r>
          </w:p>
        </w:tc>
      </w:tr>
      <w:tr w:rsidR="00E778C5" w14:paraId="41E510C5" w14:textId="77777777" w:rsidTr="00B257BB">
        <w:tc>
          <w:tcPr>
            <w:tcW w:w="2065" w:type="dxa"/>
          </w:tcPr>
          <w:p w14:paraId="5E7F6966" w14:textId="0BC12837" w:rsidR="00E778C5" w:rsidRDefault="00E778C5" w:rsidP="00B257BB">
            <w:pPr>
              <w:jc w:val="center"/>
              <w:rPr>
                <w:sz w:val="24"/>
                <w:szCs w:val="24"/>
              </w:rPr>
            </w:pPr>
            <w:r>
              <w:rPr>
                <w:sz w:val="24"/>
                <w:szCs w:val="24"/>
              </w:rPr>
              <w:lastRenderedPageBreak/>
              <w:t>3</w:t>
            </w:r>
          </w:p>
        </w:tc>
        <w:tc>
          <w:tcPr>
            <w:tcW w:w="1800" w:type="dxa"/>
          </w:tcPr>
          <w:p w14:paraId="58FB4FE9" w14:textId="09AC43AC" w:rsidR="00E778C5" w:rsidRDefault="00E778C5" w:rsidP="00B257BB">
            <w:pPr>
              <w:rPr>
                <w:sz w:val="24"/>
                <w:szCs w:val="24"/>
              </w:rPr>
            </w:pPr>
            <w:r>
              <w:rPr>
                <w:sz w:val="24"/>
                <w:szCs w:val="24"/>
              </w:rPr>
              <w:t>January 1, 2023</w:t>
            </w:r>
          </w:p>
        </w:tc>
        <w:tc>
          <w:tcPr>
            <w:tcW w:w="2160" w:type="dxa"/>
          </w:tcPr>
          <w:p w14:paraId="3C358007" w14:textId="65AE8CD1" w:rsidR="00E778C5" w:rsidRDefault="00E778C5" w:rsidP="00B257BB">
            <w:pPr>
              <w:rPr>
                <w:sz w:val="24"/>
                <w:szCs w:val="24"/>
              </w:rPr>
            </w:pPr>
            <w:r>
              <w:rPr>
                <w:sz w:val="24"/>
                <w:szCs w:val="24"/>
              </w:rPr>
              <w:t>QAS Chief</w:t>
            </w:r>
          </w:p>
        </w:tc>
        <w:tc>
          <w:tcPr>
            <w:tcW w:w="3690" w:type="dxa"/>
          </w:tcPr>
          <w:p w14:paraId="547F1C66" w14:textId="4631AEE1" w:rsidR="000B4BF1" w:rsidRDefault="00165882" w:rsidP="00B257BB">
            <w:pPr>
              <w:rPr>
                <w:sz w:val="24"/>
                <w:szCs w:val="24"/>
              </w:rPr>
            </w:pPr>
            <w:r>
              <w:rPr>
                <w:sz w:val="24"/>
                <w:szCs w:val="24"/>
              </w:rPr>
              <w:t xml:space="preserve">All Sections </w:t>
            </w:r>
            <w:r w:rsidR="00576F6B">
              <w:rPr>
                <w:sz w:val="24"/>
                <w:szCs w:val="24"/>
              </w:rPr>
              <w:t>=</w:t>
            </w:r>
            <w:r>
              <w:rPr>
                <w:sz w:val="24"/>
                <w:szCs w:val="24"/>
              </w:rPr>
              <w:t xml:space="preserve"> </w:t>
            </w:r>
            <w:r w:rsidR="00DC1ABA">
              <w:rPr>
                <w:sz w:val="24"/>
                <w:szCs w:val="24"/>
              </w:rPr>
              <w:t>Updated SOP titles; Added and removed some SOPs</w:t>
            </w:r>
          </w:p>
          <w:p w14:paraId="1E2C9D5A" w14:textId="77777777" w:rsidR="00DC1ABA" w:rsidRDefault="00DC1ABA" w:rsidP="00B257BB">
            <w:pPr>
              <w:rPr>
                <w:sz w:val="24"/>
                <w:szCs w:val="24"/>
              </w:rPr>
            </w:pPr>
          </w:p>
          <w:p w14:paraId="6556E241" w14:textId="49BA356B" w:rsidR="000A57A9" w:rsidRDefault="000A57A9" w:rsidP="00B257BB">
            <w:pPr>
              <w:rPr>
                <w:sz w:val="24"/>
                <w:szCs w:val="24"/>
              </w:rPr>
            </w:pPr>
            <w:r>
              <w:rPr>
                <w:sz w:val="24"/>
                <w:szCs w:val="24"/>
              </w:rPr>
              <w:t>Section 4.1 = Added AMS program coordinator</w:t>
            </w:r>
          </w:p>
          <w:p w14:paraId="07A01541" w14:textId="235C07C0" w:rsidR="000A57A9" w:rsidRDefault="000A57A9" w:rsidP="00B257BB">
            <w:pPr>
              <w:rPr>
                <w:sz w:val="24"/>
                <w:szCs w:val="24"/>
              </w:rPr>
            </w:pPr>
          </w:p>
          <w:p w14:paraId="1CA21FE0" w14:textId="28D9FA8C" w:rsidR="000A57A9" w:rsidRDefault="000A57A9" w:rsidP="00B257BB">
            <w:pPr>
              <w:rPr>
                <w:sz w:val="24"/>
                <w:szCs w:val="24"/>
              </w:rPr>
            </w:pPr>
            <w:r>
              <w:rPr>
                <w:sz w:val="24"/>
                <w:szCs w:val="24"/>
              </w:rPr>
              <w:t>Section 4.2 = Added AMS program coordinator</w:t>
            </w:r>
          </w:p>
          <w:p w14:paraId="4D6D99E3" w14:textId="00B568D1" w:rsidR="000A57A9" w:rsidRDefault="000A57A9" w:rsidP="00B257BB">
            <w:pPr>
              <w:rPr>
                <w:sz w:val="24"/>
                <w:szCs w:val="24"/>
              </w:rPr>
            </w:pPr>
          </w:p>
          <w:p w14:paraId="4A82DB1D" w14:textId="62399656" w:rsidR="000A57A9" w:rsidRDefault="000A57A9" w:rsidP="00B257BB">
            <w:pPr>
              <w:rPr>
                <w:sz w:val="24"/>
                <w:szCs w:val="24"/>
              </w:rPr>
            </w:pPr>
            <w:r>
              <w:rPr>
                <w:sz w:val="24"/>
                <w:szCs w:val="24"/>
              </w:rPr>
              <w:t>Section 4.3, Table 2 = Added AMS program coordinator</w:t>
            </w:r>
          </w:p>
          <w:p w14:paraId="56493DB4" w14:textId="77777777" w:rsidR="000A57A9" w:rsidRDefault="000A57A9" w:rsidP="00B257BB">
            <w:pPr>
              <w:rPr>
                <w:sz w:val="24"/>
                <w:szCs w:val="24"/>
              </w:rPr>
            </w:pPr>
          </w:p>
          <w:p w14:paraId="752C2D2C" w14:textId="7524FB00" w:rsidR="007D2B22" w:rsidRDefault="007D2B22" w:rsidP="00B257BB">
            <w:pPr>
              <w:rPr>
                <w:sz w:val="24"/>
                <w:szCs w:val="24"/>
              </w:rPr>
            </w:pPr>
            <w:r>
              <w:rPr>
                <w:sz w:val="24"/>
                <w:szCs w:val="24"/>
              </w:rPr>
              <w:t>Section 6.2, Table 4 = For PM</w:t>
            </w:r>
            <w:r w:rsidRPr="00F635FE">
              <w:rPr>
                <w:sz w:val="24"/>
                <w:szCs w:val="24"/>
                <w:vertAlign w:val="subscript"/>
              </w:rPr>
              <w:t>10</w:t>
            </w:r>
            <w:r>
              <w:rPr>
                <w:sz w:val="24"/>
                <w:szCs w:val="24"/>
              </w:rPr>
              <w:t xml:space="preserve"> intermittent, added Make-up samples may occur</w:t>
            </w:r>
          </w:p>
          <w:p w14:paraId="0F8C3120" w14:textId="77777777" w:rsidR="007D2B22" w:rsidRDefault="007D2B22" w:rsidP="00B257BB">
            <w:pPr>
              <w:rPr>
                <w:sz w:val="24"/>
                <w:szCs w:val="24"/>
              </w:rPr>
            </w:pPr>
          </w:p>
          <w:p w14:paraId="2325FD99" w14:textId="72CB0AB1" w:rsidR="00E035DA" w:rsidRDefault="00E035DA" w:rsidP="00B257BB">
            <w:pPr>
              <w:rPr>
                <w:sz w:val="24"/>
                <w:szCs w:val="24"/>
              </w:rPr>
            </w:pPr>
            <w:r>
              <w:rPr>
                <w:sz w:val="24"/>
                <w:szCs w:val="24"/>
              </w:rPr>
              <w:t>Section 7.1, Table 12 = Removed span dust</w:t>
            </w:r>
          </w:p>
          <w:p w14:paraId="72661D69" w14:textId="61B55079" w:rsidR="00E035DA" w:rsidRDefault="00E035DA" w:rsidP="00B257BB">
            <w:pPr>
              <w:rPr>
                <w:sz w:val="24"/>
                <w:szCs w:val="24"/>
              </w:rPr>
            </w:pPr>
          </w:p>
          <w:p w14:paraId="03DD2593" w14:textId="671B3C1D" w:rsidR="0023113C" w:rsidRDefault="0023113C" w:rsidP="00B257BB">
            <w:pPr>
              <w:rPr>
                <w:sz w:val="24"/>
                <w:szCs w:val="24"/>
              </w:rPr>
            </w:pPr>
            <w:r>
              <w:rPr>
                <w:sz w:val="24"/>
                <w:szCs w:val="24"/>
              </w:rPr>
              <w:t>Section 7.1.1 = Added the following, “</w:t>
            </w:r>
            <w:r w:rsidRPr="0023113C">
              <w:rPr>
                <w:sz w:val="24"/>
                <w:szCs w:val="24"/>
              </w:rPr>
              <w:t>If the field blank was properly programmed and ran as a field blank, then it will count towards the 10% collection frequency</w:t>
            </w:r>
            <w:r>
              <w:rPr>
                <w:sz w:val="24"/>
                <w:szCs w:val="24"/>
              </w:rPr>
              <w:t>”</w:t>
            </w:r>
          </w:p>
          <w:p w14:paraId="1ADE2231" w14:textId="77777777" w:rsidR="0023113C" w:rsidRDefault="0023113C" w:rsidP="00B257BB">
            <w:pPr>
              <w:rPr>
                <w:sz w:val="24"/>
                <w:szCs w:val="24"/>
              </w:rPr>
            </w:pPr>
          </w:p>
          <w:p w14:paraId="4E1E3A10" w14:textId="2FC13BF5" w:rsidR="00A16EC7" w:rsidRDefault="008155FF" w:rsidP="00B257BB">
            <w:pPr>
              <w:rPr>
                <w:sz w:val="24"/>
                <w:szCs w:val="24"/>
              </w:rPr>
            </w:pPr>
            <w:r>
              <w:rPr>
                <w:sz w:val="24"/>
                <w:szCs w:val="24"/>
              </w:rPr>
              <w:t xml:space="preserve">Section 7.3.1 = </w:t>
            </w:r>
            <w:r w:rsidR="00B05625">
              <w:rPr>
                <w:sz w:val="24"/>
                <w:szCs w:val="24"/>
              </w:rPr>
              <w:t>Reworded “</w:t>
            </w:r>
            <w:r w:rsidR="00B05625" w:rsidRPr="00B05625">
              <w:rPr>
                <w:sz w:val="24"/>
                <w:szCs w:val="24"/>
              </w:rPr>
              <w:t>In the case of the duplicate sampling method, the collocated sampler must be maintained, operated, calibrated, verified, and audited in the same manner as the reporting sampler</w:t>
            </w:r>
            <w:r w:rsidR="00B05625">
              <w:rPr>
                <w:sz w:val="24"/>
                <w:szCs w:val="24"/>
              </w:rPr>
              <w:t>” to “</w:t>
            </w:r>
            <w:r w:rsidR="00B05625" w:rsidRPr="00B05625">
              <w:rPr>
                <w:sz w:val="24"/>
                <w:szCs w:val="24"/>
              </w:rPr>
              <w:t>In the case of the duplicate sampling method, the collocated sampler must be maintained, operated, calibrated, verified, and audited in the same time frame and in the same manner as the reporting sampler</w:t>
            </w:r>
            <w:r w:rsidR="00B05625">
              <w:rPr>
                <w:sz w:val="24"/>
                <w:szCs w:val="24"/>
              </w:rPr>
              <w:t>”</w:t>
            </w:r>
            <w:r w:rsidR="00A16EC7">
              <w:rPr>
                <w:sz w:val="24"/>
                <w:szCs w:val="24"/>
              </w:rPr>
              <w:t>. Also reworded “</w:t>
            </w:r>
            <w:r w:rsidR="00A16EC7" w:rsidRPr="00A16EC7">
              <w:rPr>
                <w:sz w:val="24"/>
                <w:szCs w:val="24"/>
              </w:rPr>
              <w:t xml:space="preserve">CV is calculated only from data pairs (reporting and collocated concentrations) when both values are greater than </w:t>
            </w:r>
          </w:p>
          <w:p w14:paraId="62D797DB" w14:textId="77777777" w:rsidR="002D5A09" w:rsidRDefault="00A16EC7" w:rsidP="00B257BB">
            <w:pPr>
              <w:rPr>
                <w:sz w:val="24"/>
                <w:szCs w:val="24"/>
              </w:rPr>
            </w:pPr>
            <w:r w:rsidRPr="00A16EC7">
              <w:rPr>
                <w:sz w:val="24"/>
                <w:szCs w:val="24"/>
              </w:rPr>
              <w:lastRenderedPageBreak/>
              <w:t>3 μg/m</w:t>
            </w:r>
            <w:r w:rsidRPr="00A16EC7">
              <w:rPr>
                <w:sz w:val="24"/>
                <w:szCs w:val="24"/>
                <w:vertAlign w:val="superscript"/>
              </w:rPr>
              <w:t>3</w:t>
            </w:r>
            <w:r>
              <w:rPr>
                <w:sz w:val="24"/>
                <w:szCs w:val="24"/>
              </w:rPr>
              <w:t>” to “</w:t>
            </w:r>
            <w:r w:rsidRPr="00A16EC7">
              <w:rPr>
                <w:sz w:val="24"/>
                <w:szCs w:val="24"/>
              </w:rPr>
              <w:t>CV is calculated only from data pairs (reporting and collocated concentrations) when both values are equal to or above</w:t>
            </w:r>
          </w:p>
          <w:p w14:paraId="6EB57756" w14:textId="7D312EA6" w:rsidR="008155FF" w:rsidRDefault="00A16EC7" w:rsidP="00B257BB">
            <w:pPr>
              <w:rPr>
                <w:sz w:val="24"/>
                <w:szCs w:val="24"/>
              </w:rPr>
            </w:pPr>
            <w:r w:rsidRPr="00A16EC7">
              <w:rPr>
                <w:sz w:val="24"/>
                <w:szCs w:val="24"/>
              </w:rPr>
              <w:t>3 μg/m</w:t>
            </w:r>
            <w:r w:rsidRPr="00A16EC7">
              <w:rPr>
                <w:sz w:val="24"/>
                <w:szCs w:val="24"/>
                <w:vertAlign w:val="superscript"/>
              </w:rPr>
              <w:t>3</w:t>
            </w:r>
          </w:p>
          <w:p w14:paraId="0741591B" w14:textId="77777777" w:rsidR="00A16EC7" w:rsidRDefault="00A16EC7" w:rsidP="00B257BB">
            <w:pPr>
              <w:rPr>
                <w:sz w:val="24"/>
                <w:szCs w:val="24"/>
              </w:rPr>
            </w:pPr>
          </w:p>
          <w:p w14:paraId="4357F811" w14:textId="5A90F9EE" w:rsidR="00DF22CD" w:rsidRDefault="00DF22CD" w:rsidP="00B257BB">
            <w:pPr>
              <w:rPr>
                <w:sz w:val="24"/>
                <w:szCs w:val="24"/>
              </w:rPr>
            </w:pPr>
            <w:r>
              <w:rPr>
                <w:sz w:val="24"/>
                <w:szCs w:val="24"/>
              </w:rPr>
              <w:t>Section 7.3.2 = Concentration difference percent CV changed from 10 to 20 for when t</w:t>
            </w:r>
            <w:r w:rsidRPr="00DF22CD">
              <w:rPr>
                <w:sz w:val="24"/>
                <w:szCs w:val="24"/>
              </w:rPr>
              <w:t>he AMS staff and QAS staff are alerted by the ATS staff</w:t>
            </w:r>
          </w:p>
          <w:p w14:paraId="143250A2" w14:textId="77777777" w:rsidR="00DF22CD" w:rsidRDefault="00DF22CD" w:rsidP="00B257BB">
            <w:pPr>
              <w:rPr>
                <w:sz w:val="24"/>
                <w:szCs w:val="24"/>
              </w:rPr>
            </w:pPr>
          </w:p>
          <w:p w14:paraId="6E26E673" w14:textId="20D48656" w:rsidR="004E253D" w:rsidRDefault="004E253D" w:rsidP="00B257BB">
            <w:pPr>
              <w:rPr>
                <w:sz w:val="24"/>
                <w:szCs w:val="24"/>
              </w:rPr>
            </w:pPr>
            <w:r>
              <w:rPr>
                <w:sz w:val="24"/>
                <w:szCs w:val="24"/>
              </w:rPr>
              <w:t>Section 11.1, Table 15 = Removed AE21-AR and AE22-ER</w:t>
            </w:r>
          </w:p>
          <w:p w14:paraId="3E48CAF3" w14:textId="77777777" w:rsidR="004E253D" w:rsidRDefault="004E253D" w:rsidP="00B257BB">
            <w:pPr>
              <w:rPr>
                <w:sz w:val="24"/>
                <w:szCs w:val="24"/>
              </w:rPr>
            </w:pPr>
          </w:p>
          <w:p w14:paraId="75345F22" w14:textId="6563BCA4" w:rsidR="008155FF" w:rsidRDefault="00FB60EC" w:rsidP="00B257BB">
            <w:pPr>
              <w:rPr>
                <w:sz w:val="24"/>
                <w:szCs w:val="24"/>
              </w:rPr>
            </w:pPr>
            <w:r>
              <w:rPr>
                <w:sz w:val="24"/>
                <w:szCs w:val="24"/>
              </w:rPr>
              <w:t>Section 11.2.2, Table 16 = Removed AE21 and AE22</w:t>
            </w:r>
          </w:p>
          <w:p w14:paraId="6F39DD8F" w14:textId="77777777" w:rsidR="00FB60EC" w:rsidRDefault="00FB60EC" w:rsidP="00B257BB">
            <w:pPr>
              <w:rPr>
                <w:sz w:val="24"/>
                <w:szCs w:val="24"/>
              </w:rPr>
            </w:pPr>
          </w:p>
          <w:p w14:paraId="5DF57BC0" w14:textId="77777777" w:rsidR="000B4BF1" w:rsidRDefault="000B4BF1" w:rsidP="00B257BB">
            <w:pPr>
              <w:rPr>
                <w:sz w:val="24"/>
                <w:szCs w:val="24"/>
              </w:rPr>
            </w:pPr>
            <w:r>
              <w:rPr>
                <w:sz w:val="24"/>
                <w:szCs w:val="24"/>
              </w:rPr>
              <w:t xml:space="preserve">Section 12.10 </w:t>
            </w:r>
            <w:r w:rsidR="00576F6B">
              <w:rPr>
                <w:sz w:val="24"/>
                <w:szCs w:val="24"/>
              </w:rPr>
              <w:t>=</w:t>
            </w:r>
            <w:r>
              <w:rPr>
                <w:sz w:val="24"/>
                <w:szCs w:val="24"/>
              </w:rPr>
              <w:t xml:space="preserve"> Changed “</w:t>
            </w:r>
            <w:r w:rsidRPr="000B4BF1">
              <w:rPr>
                <w:sz w:val="24"/>
                <w:szCs w:val="24"/>
              </w:rPr>
              <w:t>Staff will limit the number of make-up samples per sampler to 5 per quarter</w:t>
            </w:r>
            <w:r>
              <w:rPr>
                <w:sz w:val="24"/>
                <w:szCs w:val="24"/>
              </w:rPr>
              <w:t>” to “</w:t>
            </w:r>
            <w:r w:rsidRPr="000B4BF1">
              <w:rPr>
                <w:sz w:val="24"/>
                <w:szCs w:val="24"/>
              </w:rPr>
              <w:t>Staff will limit the number of make-up samples per sampler to 5 valid samples per quarter</w:t>
            </w:r>
            <w:r>
              <w:rPr>
                <w:sz w:val="24"/>
                <w:szCs w:val="24"/>
              </w:rPr>
              <w:t>”</w:t>
            </w:r>
          </w:p>
          <w:p w14:paraId="6E1B0082" w14:textId="77777777" w:rsidR="00500923" w:rsidRDefault="00500923" w:rsidP="00B257BB">
            <w:pPr>
              <w:rPr>
                <w:sz w:val="24"/>
                <w:szCs w:val="24"/>
              </w:rPr>
            </w:pPr>
          </w:p>
          <w:p w14:paraId="275CB024" w14:textId="63BD88AB" w:rsidR="00895903" w:rsidRDefault="00895903" w:rsidP="00B257BB">
            <w:pPr>
              <w:rPr>
                <w:sz w:val="24"/>
                <w:szCs w:val="24"/>
              </w:rPr>
            </w:pPr>
            <w:r>
              <w:rPr>
                <w:sz w:val="24"/>
                <w:szCs w:val="24"/>
              </w:rPr>
              <w:t>Section 13.3, Table 17 = Changed checking of working standards against laboratory primary standards from 3 to 6 months to quarterly</w:t>
            </w:r>
          </w:p>
          <w:p w14:paraId="495F1A33" w14:textId="77777777" w:rsidR="00895903" w:rsidRDefault="00895903" w:rsidP="00B257BB">
            <w:pPr>
              <w:rPr>
                <w:sz w:val="24"/>
                <w:szCs w:val="24"/>
              </w:rPr>
            </w:pPr>
          </w:p>
          <w:p w14:paraId="321FA3C0" w14:textId="1BBC0615" w:rsidR="00500923" w:rsidRDefault="00500923" w:rsidP="00B257BB">
            <w:pPr>
              <w:rPr>
                <w:sz w:val="24"/>
                <w:szCs w:val="24"/>
              </w:rPr>
            </w:pPr>
            <w:r>
              <w:rPr>
                <w:sz w:val="24"/>
                <w:szCs w:val="24"/>
              </w:rPr>
              <w:t>Section 14, Table 21 = Added “</w:t>
            </w:r>
            <w:r w:rsidRPr="00500923">
              <w:rPr>
                <w:sz w:val="24"/>
                <w:szCs w:val="24"/>
              </w:rPr>
              <w:t>AMS PM</w:t>
            </w:r>
            <w:r w:rsidRPr="00E035DA">
              <w:rPr>
                <w:sz w:val="24"/>
                <w:szCs w:val="24"/>
                <w:vertAlign w:val="subscript"/>
              </w:rPr>
              <w:t>2.5</w:t>
            </w:r>
            <w:r w:rsidRPr="00500923">
              <w:rPr>
                <w:sz w:val="24"/>
                <w:szCs w:val="24"/>
              </w:rPr>
              <w:t>, PM</w:t>
            </w:r>
            <w:r w:rsidRPr="00E035DA">
              <w:rPr>
                <w:sz w:val="24"/>
                <w:szCs w:val="24"/>
                <w:vertAlign w:val="subscript"/>
              </w:rPr>
              <w:t>10</w:t>
            </w:r>
            <w:r w:rsidRPr="00500923">
              <w:rPr>
                <w:sz w:val="24"/>
                <w:szCs w:val="24"/>
              </w:rPr>
              <w:t xml:space="preserve"> external leak check</w:t>
            </w:r>
            <w:r>
              <w:rPr>
                <w:sz w:val="24"/>
                <w:szCs w:val="24"/>
              </w:rPr>
              <w:t xml:space="preserve">, </w:t>
            </w:r>
            <w:r w:rsidRPr="00500923">
              <w:rPr>
                <w:sz w:val="24"/>
                <w:szCs w:val="24"/>
              </w:rPr>
              <w:t>Data suspect back to last passing external leak check. An internal leak check must be performed</w:t>
            </w:r>
            <w:r>
              <w:rPr>
                <w:sz w:val="24"/>
                <w:szCs w:val="24"/>
              </w:rPr>
              <w:t>”</w:t>
            </w:r>
            <w:r w:rsidR="000279E1">
              <w:rPr>
                <w:sz w:val="24"/>
                <w:szCs w:val="24"/>
              </w:rPr>
              <w:t>. Moved “</w:t>
            </w:r>
            <w:r w:rsidR="000279E1" w:rsidRPr="000279E1">
              <w:rPr>
                <w:sz w:val="24"/>
                <w:szCs w:val="24"/>
              </w:rPr>
              <w:t>Filter temperature ˃5 °C above ambient during sampling</w:t>
            </w:r>
            <w:r w:rsidR="000279E1">
              <w:rPr>
                <w:sz w:val="24"/>
                <w:szCs w:val="24"/>
              </w:rPr>
              <w:t>” from Table 22 to Table 21</w:t>
            </w:r>
          </w:p>
          <w:p w14:paraId="42A02D6D" w14:textId="55BC3AA9" w:rsidR="00B22817" w:rsidRDefault="00B22817" w:rsidP="00F511BD">
            <w:pPr>
              <w:rPr>
                <w:sz w:val="24"/>
                <w:szCs w:val="24"/>
              </w:rPr>
            </w:pPr>
          </w:p>
          <w:p w14:paraId="31235544" w14:textId="77777777" w:rsidR="004A09F7" w:rsidRDefault="004A09F7" w:rsidP="00F511BD">
            <w:pPr>
              <w:rPr>
                <w:sz w:val="24"/>
                <w:szCs w:val="24"/>
              </w:rPr>
            </w:pPr>
          </w:p>
          <w:p w14:paraId="2F461622" w14:textId="40ED3657" w:rsidR="00294254" w:rsidRDefault="00294254" w:rsidP="00F511BD">
            <w:pPr>
              <w:rPr>
                <w:sz w:val="24"/>
                <w:szCs w:val="24"/>
              </w:rPr>
            </w:pPr>
            <w:r>
              <w:rPr>
                <w:sz w:val="24"/>
                <w:szCs w:val="24"/>
              </w:rPr>
              <w:lastRenderedPageBreak/>
              <w:t>Section 14, Table 22 = Added “</w:t>
            </w:r>
            <w:r w:rsidRPr="00294254">
              <w:rPr>
                <w:sz w:val="24"/>
                <w:szCs w:val="24"/>
              </w:rPr>
              <w:t>PM2.5 and PM10 field blanks ran as a sample</w:t>
            </w:r>
            <w:r>
              <w:rPr>
                <w:sz w:val="24"/>
                <w:szCs w:val="24"/>
              </w:rPr>
              <w:t>”</w:t>
            </w:r>
            <w:r w:rsidR="00D869EC">
              <w:rPr>
                <w:sz w:val="24"/>
                <w:szCs w:val="24"/>
              </w:rPr>
              <w:t xml:space="preserve">. For </w:t>
            </w:r>
            <w:r w:rsidR="00D869EC" w:rsidRPr="00D869EC">
              <w:rPr>
                <w:sz w:val="24"/>
                <w:szCs w:val="24"/>
              </w:rPr>
              <w:t>PM2.5 and PM10 field blanks weight gain ˃ 30 μg</w:t>
            </w:r>
            <w:r w:rsidR="00D869EC">
              <w:rPr>
                <w:sz w:val="24"/>
                <w:szCs w:val="24"/>
              </w:rPr>
              <w:t>, made edit to outcome, added “</w:t>
            </w:r>
            <w:r w:rsidR="00D869EC" w:rsidRPr="00D869EC">
              <w:rPr>
                <w:sz w:val="24"/>
                <w:szCs w:val="24"/>
              </w:rPr>
              <w:t>A QA qualifier “1” is applied to the field blank</w:t>
            </w:r>
            <w:r w:rsidR="00D869EC">
              <w:rPr>
                <w:sz w:val="24"/>
                <w:szCs w:val="24"/>
              </w:rPr>
              <w:t>”</w:t>
            </w:r>
          </w:p>
          <w:p w14:paraId="5BB7BC39" w14:textId="77777777" w:rsidR="00294254" w:rsidRDefault="00294254" w:rsidP="00F511BD">
            <w:pPr>
              <w:rPr>
                <w:sz w:val="24"/>
                <w:szCs w:val="24"/>
              </w:rPr>
            </w:pPr>
          </w:p>
          <w:p w14:paraId="2F2DF56D" w14:textId="4E484189" w:rsidR="00F511BD" w:rsidRDefault="00F511BD" w:rsidP="00F511BD">
            <w:pPr>
              <w:rPr>
                <w:sz w:val="24"/>
                <w:szCs w:val="24"/>
              </w:rPr>
            </w:pPr>
            <w:r>
              <w:rPr>
                <w:sz w:val="24"/>
                <w:szCs w:val="24"/>
              </w:rPr>
              <w:t xml:space="preserve">Section 15.1, Table 23 = Added </w:t>
            </w:r>
            <w:r w:rsidRPr="00F511BD">
              <w:rPr>
                <w:sz w:val="24"/>
                <w:szCs w:val="24"/>
              </w:rPr>
              <w:t>PM</w:t>
            </w:r>
            <w:r w:rsidRPr="00F511BD">
              <w:rPr>
                <w:sz w:val="24"/>
                <w:szCs w:val="24"/>
                <w:vertAlign w:val="subscript"/>
              </w:rPr>
              <w:t>1.0</w:t>
            </w:r>
            <w:r>
              <w:rPr>
                <w:sz w:val="24"/>
                <w:szCs w:val="24"/>
                <w:vertAlign w:val="subscript"/>
              </w:rPr>
              <w:t xml:space="preserve"> </w:t>
            </w:r>
            <w:r>
              <w:rPr>
                <w:sz w:val="24"/>
                <w:szCs w:val="24"/>
              </w:rPr>
              <w:t>- Change</w:t>
            </w:r>
            <w:r w:rsidRPr="00F511BD">
              <w:rPr>
                <w:sz w:val="24"/>
                <w:szCs w:val="24"/>
              </w:rPr>
              <w:t xml:space="preserve"> the wick</w:t>
            </w:r>
            <w:r>
              <w:rPr>
                <w:sz w:val="24"/>
                <w:szCs w:val="24"/>
              </w:rPr>
              <w:t xml:space="preserve"> every 12 weeks</w:t>
            </w:r>
          </w:p>
          <w:p w14:paraId="1D67B8EC" w14:textId="77777777" w:rsidR="00F511BD" w:rsidRDefault="00F511BD" w:rsidP="00B257BB">
            <w:pPr>
              <w:rPr>
                <w:sz w:val="24"/>
                <w:szCs w:val="24"/>
              </w:rPr>
            </w:pPr>
          </w:p>
          <w:p w14:paraId="5CE8D7F9" w14:textId="1CAFC00F" w:rsidR="007B59D7" w:rsidRDefault="007B59D7" w:rsidP="00B257BB">
            <w:pPr>
              <w:rPr>
                <w:sz w:val="24"/>
                <w:szCs w:val="24"/>
              </w:rPr>
            </w:pPr>
            <w:r>
              <w:rPr>
                <w:sz w:val="24"/>
                <w:szCs w:val="24"/>
              </w:rPr>
              <w:t xml:space="preserve">Section 17 = Added TSP to this: </w:t>
            </w:r>
            <w:r w:rsidRPr="007B59D7">
              <w:rPr>
                <w:sz w:val="24"/>
                <w:szCs w:val="24"/>
              </w:rPr>
              <w:t>All PM</w:t>
            </w:r>
            <w:r w:rsidRPr="007B59D7">
              <w:rPr>
                <w:sz w:val="24"/>
                <w:szCs w:val="24"/>
                <w:vertAlign w:val="subscript"/>
              </w:rPr>
              <w:t>2.5</w:t>
            </w:r>
            <w:r w:rsidRPr="007B59D7">
              <w:rPr>
                <w:sz w:val="24"/>
                <w:szCs w:val="24"/>
              </w:rPr>
              <w:t>, PM</w:t>
            </w:r>
            <w:r w:rsidRPr="007B59D7">
              <w:rPr>
                <w:sz w:val="24"/>
                <w:szCs w:val="24"/>
                <w:vertAlign w:val="subscript"/>
              </w:rPr>
              <w:t>10</w:t>
            </w:r>
            <w:r w:rsidRPr="007B59D7">
              <w:rPr>
                <w:sz w:val="24"/>
                <w:szCs w:val="24"/>
              </w:rPr>
              <w:t>, and TSP filters are acquired through the U.S. EPA national contract</w:t>
            </w:r>
          </w:p>
          <w:p w14:paraId="32191AC6" w14:textId="77777777" w:rsidR="007B59D7" w:rsidRDefault="007B59D7" w:rsidP="00B257BB">
            <w:pPr>
              <w:rPr>
                <w:sz w:val="24"/>
                <w:szCs w:val="24"/>
              </w:rPr>
            </w:pPr>
          </w:p>
          <w:p w14:paraId="6D3A10DC" w14:textId="007837C7" w:rsidR="00EE7534" w:rsidRDefault="00EE7534" w:rsidP="00B257BB">
            <w:pPr>
              <w:rPr>
                <w:sz w:val="24"/>
                <w:szCs w:val="24"/>
              </w:rPr>
            </w:pPr>
            <w:r>
              <w:rPr>
                <w:sz w:val="24"/>
                <w:szCs w:val="24"/>
              </w:rPr>
              <w:t>Section 19 = Removed (for data reporting) “</w:t>
            </w:r>
            <w:r w:rsidRPr="00EE7534">
              <w:rPr>
                <w:sz w:val="24"/>
                <w:szCs w:val="24"/>
              </w:rPr>
              <w:t>and some of the continuous speciation, which is at standard conditions of 298 K and 1 atmosphere</w:t>
            </w:r>
            <w:r>
              <w:rPr>
                <w:sz w:val="24"/>
                <w:szCs w:val="24"/>
              </w:rPr>
              <w:t>”</w:t>
            </w:r>
          </w:p>
          <w:p w14:paraId="3A24BF97" w14:textId="77777777" w:rsidR="00EE7534" w:rsidRDefault="00EE7534" w:rsidP="00B257BB">
            <w:pPr>
              <w:rPr>
                <w:sz w:val="24"/>
                <w:szCs w:val="24"/>
              </w:rPr>
            </w:pPr>
          </w:p>
          <w:p w14:paraId="47DCB52A" w14:textId="1FAEA9E3" w:rsidR="00175EC6" w:rsidRDefault="00175EC6" w:rsidP="00B257BB">
            <w:pPr>
              <w:rPr>
                <w:sz w:val="24"/>
                <w:szCs w:val="24"/>
              </w:rPr>
            </w:pPr>
            <w:r>
              <w:rPr>
                <w:sz w:val="24"/>
                <w:szCs w:val="24"/>
              </w:rPr>
              <w:t>Section 19.3 = Added this step “</w:t>
            </w:r>
            <w:r w:rsidRPr="00175EC6">
              <w:rPr>
                <w:sz w:val="24"/>
                <w:szCs w:val="24"/>
              </w:rPr>
              <w:t>The filters are extracted and analyzed by ATS environmental chemist per AMB SOP “Atomic Absorption Spectrometer Analysis for Lead and other Trace Metals”</w:t>
            </w:r>
          </w:p>
          <w:p w14:paraId="33F4E1A8" w14:textId="77777777" w:rsidR="00175EC6" w:rsidRDefault="00175EC6" w:rsidP="00B257BB">
            <w:pPr>
              <w:rPr>
                <w:sz w:val="24"/>
                <w:szCs w:val="24"/>
              </w:rPr>
            </w:pPr>
          </w:p>
          <w:p w14:paraId="0393C086" w14:textId="34B235DA" w:rsidR="0065636D" w:rsidRDefault="0065636D" w:rsidP="00B257BB">
            <w:pPr>
              <w:rPr>
                <w:sz w:val="24"/>
                <w:szCs w:val="24"/>
              </w:rPr>
            </w:pPr>
            <w:r>
              <w:rPr>
                <w:sz w:val="24"/>
                <w:szCs w:val="24"/>
              </w:rPr>
              <w:t>Section 19.5 = Removed “</w:t>
            </w:r>
            <w:r w:rsidRPr="0065636D">
              <w:rPr>
                <w:sz w:val="24"/>
                <w:szCs w:val="24"/>
              </w:rPr>
              <w:t>For some Aethalometer units, the data collected through the processes described in steps 1 to 5 above is overwritten, later, with the data collected on a SD card located inside the Aethalometer. This SD card is collected monthly during AMS staff site visits. Further steps for this data process are available in the AMB SOP “Aethalometer Data Validation”</w:t>
            </w:r>
          </w:p>
          <w:p w14:paraId="79EB5B7D" w14:textId="77777777" w:rsidR="0065636D" w:rsidRDefault="0065636D" w:rsidP="00B257BB">
            <w:pPr>
              <w:rPr>
                <w:sz w:val="24"/>
                <w:szCs w:val="24"/>
              </w:rPr>
            </w:pPr>
          </w:p>
          <w:p w14:paraId="099349B8" w14:textId="564D98CA" w:rsidR="007B59D7" w:rsidRDefault="007B59D7" w:rsidP="00B257BB">
            <w:pPr>
              <w:rPr>
                <w:sz w:val="24"/>
                <w:szCs w:val="24"/>
              </w:rPr>
            </w:pPr>
            <w:r>
              <w:rPr>
                <w:sz w:val="24"/>
                <w:szCs w:val="24"/>
              </w:rPr>
              <w:lastRenderedPageBreak/>
              <w:t xml:space="preserve">Section 23.4, Table 29 = </w:t>
            </w:r>
            <w:r w:rsidRPr="007B59D7">
              <w:rPr>
                <w:sz w:val="24"/>
                <w:szCs w:val="24"/>
              </w:rPr>
              <w:t>Deleted Flag Text column; deleted GC flags; and made some edits</w:t>
            </w:r>
          </w:p>
          <w:p w14:paraId="2B689D4F" w14:textId="77777777" w:rsidR="00501D58" w:rsidRDefault="00501D58" w:rsidP="00B257BB">
            <w:pPr>
              <w:rPr>
                <w:sz w:val="24"/>
                <w:szCs w:val="24"/>
              </w:rPr>
            </w:pPr>
          </w:p>
          <w:p w14:paraId="6ED21AD6" w14:textId="77777777" w:rsidR="00501D58" w:rsidRDefault="00501D58" w:rsidP="00B257BB">
            <w:pPr>
              <w:rPr>
                <w:sz w:val="24"/>
                <w:szCs w:val="24"/>
              </w:rPr>
            </w:pPr>
            <w:r>
              <w:rPr>
                <w:sz w:val="24"/>
                <w:szCs w:val="24"/>
              </w:rPr>
              <w:t xml:space="preserve">Section 25 = Added </w:t>
            </w:r>
            <w:r w:rsidRPr="00501D58">
              <w:rPr>
                <w:sz w:val="24"/>
                <w:szCs w:val="24"/>
              </w:rPr>
              <w:t>Quality Assurance Guidance Document 2.12</w:t>
            </w:r>
          </w:p>
          <w:p w14:paraId="2EC36951" w14:textId="77777777" w:rsidR="004A09F7" w:rsidRDefault="004A09F7" w:rsidP="00B257BB">
            <w:pPr>
              <w:rPr>
                <w:sz w:val="24"/>
                <w:szCs w:val="24"/>
              </w:rPr>
            </w:pPr>
          </w:p>
          <w:p w14:paraId="6B7D52F9" w14:textId="02874AF4" w:rsidR="004A09F7" w:rsidRPr="00D013D5" w:rsidRDefault="00AC63DF" w:rsidP="00B257BB">
            <w:pPr>
              <w:rPr>
                <w:sz w:val="24"/>
                <w:szCs w:val="24"/>
              </w:rPr>
            </w:pPr>
            <w:r>
              <w:rPr>
                <w:sz w:val="24"/>
                <w:szCs w:val="24"/>
              </w:rPr>
              <w:t>Revisions made do not require new signatures</w:t>
            </w:r>
          </w:p>
        </w:tc>
      </w:tr>
    </w:tbl>
    <w:p w14:paraId="26AF69D4" w14:textId="77777777" w:rsidR="00571101" w:rsidRDefault="00571101" w:rsidP="00BE7FE3">
      <w:pPr>
        <w:spacing w:before="120" w:after="120"/>
        <w:jc w:val="center"/>
        <w:rPr>
          <w:rFonts w:ascii="Times New Roman" w:hAnsi="Times New Roman" w:cs="Times New Roman"/>
          <w:b/>
          <w:sz w:val="28"/>
          <w:szCs w:val="28"/>
        </w:rPr>
      </w:pPr>
    </w:p>
    <w:p w14:paraId="4CF3A9D2" w14:textId="77777777" w:rsidR="00571101" w:rsidRDefault="00571101">
      <w:pPr>
        <w:rPr>
          <w:rFonts w:ascii="Times New Roman" w:hAnsi="Times New Roman" w:cs="Times New Roman"/>
          <w:b/>
          <w:sz w:val="28"/>
          <w:szCs w:val="28"/>
        </w:rPr>
      </w:pPr>
      <w:r>
        <w:rPr>
          <w:rFonts w:ascii="Times New Roman" w:hAnsi="Times New Roman" w:cs="Times New Roman"/>
          <w:b/>
          <w:sz w:val="28"/>
          <w:szCs w:val="28"/>
        </w:rPr>
        <w:br w:type="page"/>
      </w:r>
    </w:p>
    <w:p w14:paraId="22C665DC" w14:textId="327BA848" w:rsidR="00E128DD" w:rsidRPr="00E128DD" w:rsidRDefault="00E128DD" w:rsidP="00BE7FE3">
      <w:pPr>
        <w:spacing w:before="120" w:after="120"/>
        <w:jc w:val="center"/>
        <w:rPr>
          <w:rFonts w:ascii="Times New Roman" w:hAnsi="Times New Roman" w:cs="Times New Roman"/>
          <w:b/>
          <w:sz w:val="28"/>
          <w:szCs w:val="28"/>
        </w:rPr>
      </w:pPr>
      <w:r w:rsidRPr="00E128DD">
        <w:rPr>
          <w:rFonts w:ascii="Times New Roman" w:hAnsi="Times New Roman" w:cs="Times New Roman"/>
          <w:b/>
          <w:sz w:val="28"/>
          <w:szCs w:val="28"/>
        </w:rPr>
        <w:lastRenderedPageBreak/>
        <w:t>L</w:t>
      </w:r>
      <w:r w:rsidR="00FF3861">
        <w:rPr>
          <w:rFonts w:ascii="Times New Roman" w:hAnsi="Times New Roman" w:cs="Times New Roman"/>
          <w:b/>
          <w:sz w:val="28"/>
          <w:szCs w:val="28"/>
        </w:rPr>
        <w:t>ist</w:t>
      </w:r>
      <w:r w:rsidRPr="00E128DD">
        <w:rPr>
          <w:rFonts w:ascii="Times New Roman" w:hAnsi="Times New Roman" w:cs="Times New Roman"/>
          <w:b/>
          <w:sz w:val="28"/>
          <w:szCs w:val="28"/>
        </w:rPr>
        <w:t xml:space="preserve"> </w:t>
      </w:r>
      <w:r w:rsidR="00FF3861">
        <w:rPr>
          <w:rFonts w:ascii="Times New Roman" w:hAnsi="Times New Roman" w:cs="Times New Roman"/>
          <w:b/>
          <w:sz w:val="28"/>
          <w:szCs w:val="28"/>
        </w:rPr>
        <w:t>of</w:t>
      </w:r>
      <w:r w:rsidRPr="00E128DD">
        <w:rPr>
          <w:rFonts w:ascii="Times New Roman" w:hAnsi="Times New Roman" w:cs="Times New Roman"/>
          <w:b/>
          <w:sz w:val="28"/>
          <w:szCs w:val="28"/>
        </w:rPr>
        <w:t xml:space="preserve"> A</w:t>
      </w:r>
      <w:r w:rsidR="00FF3861">
        <w:rPr>
          <w:rFonts w:ascii="Times New Roman" w:hAnsi="Times New Roman" w:cs="Times New Roman"/>
          <w:b/>
          <w:sz w:val="28"/>
          <w:szCs w:val="28"/>
        </w:rPr>
        <w:t>cronyms</w:t>
      </w:r>
    </w:p>
    <w:tbl>
      <w:tblPr>
        <w:tblStyle w:val="TableGrid"/>
        <w:tblW w:w="0" w:type="auto"/>
        <w:tblLook w:val="04A0" w:firstRow="1" w:lastRow="0" w:firstColumn="1" w:lastColumn="0" w:noHBand="0" w:noVBand="1"/>
      </w:tblPr>
      <w:tblGrid>
        <w:gridCol w:w="1525"/>
        <w:gridCol w:w="7825"/>
      </w:tblGrid>
      <w:tr w:rsidR="00F77CDA" w:rsidRPr="00FE4348" w14:paraId="4A778E7F" w14:textId="77777777" w:rsidTr="00EE6256">
        <w:tc>
          <w:tcPr>
            <w:tcW w:w="1525" w:type="dxa"/>
          </w:tcPr>
          <w:p w14:paraId="303E64F1" w14:textId="77777777" w:rsidR="00F77CDA" w:rsidRPr="00FE4348" w:rsidRDefault="00C40DE1" w:rsidP="00F77CDA">
            <w:pPr>
              <w:pStyle w:val="NoSpacing"/>
              <w:rPr>
                <w:b/>
                <w:sz w:val="24"/>
                <w:szCs w:val="24"/>
              </w:rPr>
            </w:pPr>
            <w:r>
              <w:rPr>
                <w:b/>
                <w:sz w:val="24"/>
                <w:szCs w:val="24"/>
              </w:rPr>
              <w:t>Acronym</w:t>
            </w:r>
          </w:p>
        </w:tc>
        <w:tc>
          <w:tcPr>
            <w:tcW w:w="7825" w:type="dxa"/>
          </w:tcPr>
          <w:p w14:paraId="64B337FB" w14:textId="77777777" w:rsidR="00F77CDA" w:rsidRPr="00FE4348" w:rsidRDefault="00AB2AC0" w:rsidP="00F77CDA">
            <w:pPr>
              <w:pStyle w:val="NoSpacing"/>
              <w:rPr>
                <w:b/>
                <w:sz w:val="24"/>
                <w:szCs w:val="24"/>
              </w:rPr>
            </w:pPr>
            <w:r>
              <w:rPr>
                <w:b/>
                <w:sz w:val="24"/>
                <w:szCs w:val="24"/>
              </w:rPr>
              <w:t>Meaning</w:t>
            </w:r>
          </w:p>
        </w:tc>
      </w:tr>
      <w:tr w:rsidR="00995F2D" w14:paraId="43D032C5" w14:textId="77777777" w:rsidTr="00EE6256">
        <w:tc>
          <w:tcPr>
            <w:tcW w:w="1525" w:type="dxa"/>
          </w:tcPr>
          <w:p w14:paraId="67A270B5" w14:textId="77777777" w:rsidR="00995F2D" w:rsidRDefault="00995F2D" w:rsidP="00F77CDA">
            <w:pPr>
              <w:pStyle w:val="NoSpacing"/>
              <w:rPr>
                <w:sz w:val="24"/>
                <w:szCs w:val="24"/>
              </w:rPr>
            </w:pPr>
            <w:r>
              <w:rPr>
                <w:sz w:val="24"/>
              </w:rPr>
              <w:t>°C</w:t>
            </w:r>
          </w:p>
        </w:tc>
        <w:tc>
          <w:tcPr>
            <w:tcW w:w="7825" w:type="dxa"/>
          </w:tcPr>
          <w:p w14:paraId="5DCAB009" w14:textId="77777777" w:rsidR="00995F2D" w:rsidRDefault="00995F2D" w:rsidP="00F77CDA">
            <w:pPr>
              <w:pStyle w:val="NoSpacing"/>
              <w:rPr>
                <w:sz w:val="24"/>
                <w:szCs w:val="24"/>
              </w:rPr>
            </w:pPr>
            <w:r>
              <w:rPr>
                <w:sz w:val="24"/>
                <w:szCs w:val="24"/>
              </w:rPr>
              <w:t>Degrees Celsius</w:t>
            </w:r>
          </w:p>
        </w:tc>
      </w:tr>
      <w:tr w:rsidR="00A12464" w14:paraId="360D4587" w14:textId="77777777" w:rsidTr="00EE6256">
        <w:tc>
          <w:tcPr>
            <w:tcW w:w="1525" w:type="dxa"/>
          </w:tcPr>
          <w:p w14:paraId="25387FD1" w14:textId="77777777" w:rsidR="00A12464" w:rsidRDefault="00A12464" w:rsidP="00F77CDA">
            <w:pPr>
              <w:pStyle w:val="NoSpacing"/>
              <w:rPr>
                <w:sz w:val="24"/>
                <w:szCs w:val="24"/>
              </w:rPr>
            </w:pPr>
            <w:r>
              <w:rPr>
                <w:sz w:val="24"/>
                <w:szCs w:val="24"/>
              </w:rPr>
              <w:t>AA</w:t>
            </w:r>
          </w:p>
        </w:tc>
        <w:tc>
          <w:tcPr>
            <w:tcW w:w="7825" w:type="dxa"/>
          </w:tcPr>
          <w:p w14:paraId="038C3D03" w14:textId="1697EAFB" w:rsidR="00A12464" w:rsidRDefault="00A12464" w:rsidP="00F77CDA">
            <w:pPr>
              <w:pStyle w:val="NoSpacing"/>
              <w:rPr>
                <w:sz w:val="24"/>
                <w:szCs w:val="24"/>
              </w:rPr>
            </w:pPr>
            <w:r>
              <w:rPr>
                <w:sz w:val="24"/>
                <w:szCs w:val="24"/>
              </w:rPr>
              <w:t xml:space="preserve">Administrative </w:t>
            </w:r>
            <w:r w:rsidR="00525459">
              <w:rPr>
                <w:sz w:val="24"/>
                <w:szCs w:val="24"/>
              </w:rPr>
              <w:t>a</w:t>
            </w:r>
            <w:r>
              <w:rPr>
                <w:sz w:val="24"/>
                <w:szCs w:val="24"/>
              </w:rPr>
              <w:t>ssistant</w:t>
            </w:r>
          </w:p>
        </w:tc>
      </w:tr>
      <w:tr w:rsidR="00F50417" w14:paraId="712A1642" w14:textId="77777777" w:rsidTr="00EE6256">
        <w:tc>
          <w:tcPr>
            <w:tcW w:w="1525" w:type="dxa"/>
          </w:tcPr>
          <w:p w14:paraId="363110AE" w14:textId="77777777" w:rsidR="00F50417" w:rsidRDefault="00F50417" w:rsidP="00F77CDA">
            <w:pPr>
              <w:pStyle w:val="NoSpacing"/>
              <w:rPr>
                <w:sz w:val="24"/>
                <w:szCs w:val="24"/>
              </w:rPr>
            </w:pPr>
            <w:r>
              <w:rPr>
                <w:sz w:val="24"/>
                <w:szCs w:val="24"/>
              </w:rPr>
              <w:t>AC</w:t>
            </w:r>
          </w:p>
        </w:tc>
        <w:tc>
          <w:tcPr>
            <w:tcW w:w="7825" w:type="dxa"/>
          </w:tcPr>
          <w:p w14:paraId="1359A560" w14:textId="5D1E4E76" w:rsidR="00F50417" w:rsidRDefault="00F50417" w:rsidP="00F77CDA">
            <w:pPr>
              <w:pStyle w:val="NoSpacing"/>
              <w:rPr>
                <w:sz w:val="24"/>
                <w:szCs w:val="24"/>
              </w:rPr>
            </w:pPr>
            <w:r>
              <w:rPr>
                <w:sz w:val="24"/>
                <w:szCs w:val="24"/>
              </w:rPr>
              <w:t xml:space="preserve">Assistant </w:t>
            </w:r>
            <w:r w:rsidR="00525459">
              <w:rPr>
                <w:sz w:val="24"/>
                <w:szCs w:val="24"/>
              </w:rPr>
              <w:t>c</w:t>
            </w:r>
            <w:r>
              <w:rPr>
                <w:sz w:val="24"/>
                <w:szCs w:val="24"/>
              </w:rPr>
              <w:t>ommissioner</w:t>
            </w:r>
          </w:p>
        </w:tc>
      </w:tr>
      <w:tr w:rsidR="00F77CDA" w14:paraId="3940E8A8" w14:textId="77777777" w:rsidTr="00EE6256">
        <w:tc>
          <w:tcPr>
            <w:tcW w:w="1525" w:type="dxa"/>
          </w:tcPr>
          <w:p w14:paraId="76A4DFA1" w14:textId="77777777" w:rsidR="00F77CDA" w:rsidRDefault="00F77CDA" w:rsidP="00F77CDA">
            <w:pPr>
              <w:pStyle w:val="NoSpacing"/>
              <w:rPr>
                <w:sz w:val="24"/>
                <w:szCs w:val="24"/>
              </w:rPr>
            </w:pPr>
            <w:r>
              <w:rPr>
                <w:sz w:val="24"/>
                <w:szCs w:val="24"/>
              </w:rPr>
              <w:t>AMB</w:t>
            </w:r>
          </w:p>
        </w:tc>
        <w:tc>
          <w:tcPr>
            <w:tcW w:w="7825" w:type="dxa"/>
          </w:tcPr>
          <w:p w14:paraId="2E2414DB" w14:textId="77777777" w:rsidR="00F77CDA" w:rsidRDefault="00F77CDA" w:rsidP="00F77CDA">
            <w:pPr>
              <w:pStyle w:val="NoSpacing"/>
              <w:rPr>
                <w:sz w:val="24"/>
                <w:szCs w:val="24"/>
              </w:rPr>
            </w:pPr>
            <w:r>
              <w:rPr>
                <w:sz w:val="24"/>
                <w:szCs w:val="24"/>
              </w:rPr>
              <w:t>Air Monitoring Branch</w:t>
            </w:r>
          </w:p>
        </w:tc>
      </w:tr>
      <w:tr w:rsidR="00F77CDA" w14:paraId="1FB76658" w14:textId="77777777" w:rsidTr="00EE6256">
        <w:tc>
          <w:tcPr>
            <w:tcW w:w="1525" w:type="dxa"/>
          </w:tcPr>
          <w:p w14:paraId="0A2A395F" w14:textId="77777777" w:rsidR="00F77CDA" w:rsidRDefault="00F77CDA" w:rsidP="00F77CDA">
            <w:pPr>
              <w:pStyle w:val="NoSpacing"/>
              <w:rPr>
                <w:sz w:val="24"/>
                <w:szCs w:val="24"/>
              </w:rPr>
            </w:pPr>
            <w:r>
              <w:rPr>
                <w:sz w:val="24"/>
                <w:szCs w:val="24"/>
              </w:rPr>
              <w:t>AMS</w:t>
            </w:r>
          </w:p>
        </w:tc>
        <w:tc>
          <w:tcPr>
            <w:tcW w:w="7825" w:type="dxa"/>
          </w:tcPr>
          <w:p w14:paraId="10E797CE" w14:textId="77777777" w:rsidR="00F77CDA" w:rsidRDefault="00F77CDA" w:rsidP="00F77CDA">
            <w:pPr>
              <w:pStyle w:val="NoSpacing"/>
              <w:rPr>
                <w:sz w:val="24"/>
                <w:szCs w:val="24"/>
              </w:rPr>
            </w:pPr>
            <w:r>
              <w:rPr>
                <w:sz w:val="24"/>
                <w:szCs w:val="24"/>
              </w:rPr>
              <w:t>Ambient Monitoring Section</w:t>
            </w:r>
          </w:p>
        </w:tc>
      </w:tr>
      <w:tr w:rsidR="00EB4696" w14:paraId="685FBB4E" w14:textId="77777777" w:rsidTr="00EE6256">
        <w:tc>
          <w:tcPr>
            <w:tcW w:w="1525" w:type="dxa"/>
          </w:tcPr>
          <w:p w14:paraId="59DE13C3" w14:textId="77777777" w:rsidR="00EB4696" w:rsidRDefault="00EB4696" w:rsidP="00EB4696">
            <w:pPr>
              <w:pStyle w:val="NoSpacing"/>
              <w:rPr>
                <w:sz w:val="24"/>
                <w:szCs w:val="24"/>
              </w:rPr>
            </w:pPr>
            <w:r>
              <w:rPr>
                <w:sz w:val="24"/>
                <w:szCs w:val="24"/>
              </w:rPr>
              <w:t>ANP</w:t>
            </w:r>
          </w:p>
        </w:tc>
        <w:tc>
          <w:tcPr>
            <w:tcW w:w="7825" w:type="dxa"/>
          </w:tcPr>
          <w:p w14:paraId="37A8F8DB" w14:textId="18C4B8AE" w:rsidR="00EB4696" w:rsidRDefault="00EB4696" w:rsidP="00EB4696">
            <w:pPr>
              <w:pStyle w:val="NoSpacing"/>
              <w:rPr>
                <w:sz w:val="24"/>
                <w:szCs w:val="24"/>
              </w:rPr>
            </w:pPr>
            <w:r>
              <w:rPr>
                <w:sz w:val="24"/>
                <w:szCs w:val="24"/>
              </w:rPr>
              <w:t xml:space="preserve">Annual </w:t>
            </w:r>
            <w:r w:rsidR="00846B5E">
              <w:rPr>
                <w:sz w:val="24"/>
                <w:szCs w:val="24"/>
              </w:rPr>
              <w:t>n</w:t>
            </w:r>
            <w:r>
              <w:rPr>
                <w:sz w:val="24"/>
                <w:szCs w:val="24"/>
              </w:rPr>
              <w:t xml:space="preserve">etwork </w:t>
            </w:r>
            <w:r w:rsidR="00846B5E">
              <w:rPr>
                <w:sz w:val="24"/>
                <w:szCs w:val="24"/>
              </w:rPr>
              <w:t>p</w:t>
            </w:r>
            <w:r>
              <w:rPr>
                <w:sz w:val="24"/>
                <w:szCs w:val="24"/>
              </w:rPr>
              <w:t>lan</w:t>
            </w:r>
          </w:p>
        </w:tc>
      </w:tr>
      <w:tr w:rsidR="00F77CDA" w14:paraId="2193E6B2" w14:textId="77777777" w:rsidTr="00EE6256">
        <w:tc>
          <w:tcPr>
            <w:tcW w:w="1525" w:type="dxa"/>
          </w:tcPr>
          <w:p w14:paraId="3BA17FB2" w14:textId="77777777" w:rsidR="00F77CDA" w:rsidRDefault="00F77CDA" w:rsidP="00F77CDA">
            <w:pPr>
              <w:pStyle w:val="NoSpacing"/>
              <w:rPr>
                <w:sz w:val="24"/>
                <w:szCs w:val="24"/>
              </w:rPr>
            </w:pPr>
            <w:r>
              <w:rPr>
                <w:sz w:val="24"/>
                <w:szCs w:val="24"/>
              </w:rPr>
              <w:t>AQI</w:t>
            </w:r>
          </w:p>
        </w:tc>
        <w:tc>
          <w:tcPr>
            <w:tcW w:w="7825" w:type="dxa"/>
          </w:tcPr>
          <w:p w14:paraId="3DAC99C5" w14:textId="77777777" w:rsidR="00F77CDA" w:rsidRDefault="00F77CDA" w:rsidP="00F77CDA">
            <w:pPr>
              <w:pStyle w:val="NoSpacing"/>
              <w:rPr>
                <w:sz w:val="24"/>
                <w:szCs w:val="24"/>
              </w:rPr>
            </w:pPr>
            <w:r>
              <w:rPr>
                <w:sz w:val="24"/>
                <w:szCs w:val="24"/>
              </w:rPr>
              <w:t>Air Quality Index</w:t>
            </w:r>
          </w:p>
        </w:tc>
      </w:tr>
      <w:tr w:rsidR="00F77CDA" w14:paraId="0B2CEC87" w14:textId="77777777" w:rsidTr="00EE6256">
        <w:tc>
          <w:tcPr>
            <w:tcW w:w="1525" w:type="dxa"/>
          </w:tcPr>
          <w:p w14:paraId="4206031F" w14:textId="77777777" w:rsidR="00F77CDA" w:rsidRDefault="00F77CDA" w:rsidP="00F77CDA">
            <w:pPr>
              <w:pStyle w:val="NoSpacing"/>
              <w:rPr>
                <w:sz w:val="24"/>
                <w:szCs w:val="24"/>
              </w:rPr>
            </w:pPr>
            <w:r>
              <w:rPr>
                <w:sz w:val="24"/>
                <w:szCs w:val="24"/>
              </w:rPr>
              <w:t>AQS</w:t>
            </w:r>
          </w:p>
        </w:tc>
        <w:tc>
          <w:tcPr>
            <w:tcW w:w="7825" w:type="dxa"/>
          </w:tcPr>
          <w:p w14:paraId="7BB28889" w14:textId="77777777" w:rsidR="00F77CDA" w:rsidRDefault="00F77CDA" w:rsidP="00F77CDA">
            <w:pPr>
              <w:pStyle w:val="NoSpacing"/>
              <w:rPr>
                <w:sz w:val="24"/>
                <w:szCs w:val="24"/>
              </w:rPr>
            </w:pPr>
            <w:r>
              <w:rPr>
                <w:sz w:val="24"/>
                <w:szCs w:val="24"/>
              </w:rPr>
              <w:t>Air Quality System</w:t>
            </w:r>
          </w:p>
        </w:tc>
      </w:tr>
      <w:tr w:rsidR="00FE6408" w14:paraId="76537406" w14:textId="77777777" w:rsidTr="00EE6256">
        <w:tc>
          <w:tcPr>
            <w:tcW w:w="1525" w:type="dxa"/>
          </w:tcPr>
          <w:p w14:paraId="557ABB27" w14:textId="77777777" w:rsidR="00FE6408" w:rsidRDefault="00FE6408" w:rsidP="00F77CDA">
            <w:pPr>
              <w:pStyle w:val="NoSpacing"/>
              <w:rPr>
                <w:sz w:val="24"/>
                <w:szCs w:val="24"/>
              </w:rPr>
            </w:pPr>
            <w:r>
              <w:rPr>
                <w:sz w:val="24"/>
                <w:szCs w:val="24"/>
              </w:rPr>
              <w:t>As</w:t>
            </w:r>
          </w:p>
        </w:tc>
        <w:tc>
          <w:tcPr>
            <w:tcW w:w="7825" w:type="dxa"/>
          </w:tcPr>
          <w:p w14:paraId="606AA547" w14:textId="77777777" w:rsidR="00FE6408" w:rsidRDefault="00FE6408" w:rsidP="00F77CDA">
            <w:pPr>
              <w:pStyle w:val="NoSpacing"/>
              <w:rPr>
                <w:sz w:val="24"/>
                <w:szCs w:val="24"/>
              </w:rPr>
            </w:pPr>
            <w:r>
              <w:rPr>
                <w:sz w:val="24"/>
                <w:szCs w:val="24"/>
              </w:rPr>
              <w:t>Arsenic</w:t>
            </w:r>
          </w:p>
        </w:tc>
      </w:tr>
      <w:tr w:rsidR="00CF7276" w14:paraId="093F432F" w14:textId="77777777" w:rsidTr="00EE6256">
        <w:tc>
          <w:tcPr>
            <w:tcW w:w="1525" w:type="dxa"/>
          </w:tcPr>
          <w:p w14:paraId="7A970535" w14:textId="77777777" w:rsidR="00CF7276" w:rsidRDefault="00CF7276" w:rsidP="00F77CDA">
            <w:pPr>
              <w:pStyle w:val="NoSpacing"/>
              <w:rPr>
                <w:sz w:val="24"/>
                <w:szCs w:val="24"/>
              </w:rPr>
            </w:pPr>
            <w:r>
              <w:rPr>
                <w:sz w:val="24"/>
                <w:szCs w:val="24"/>
              </w:rPr>
              <w:t>AT</w:t>
            </w:r>
          </w:p>
        </w:tc>
        <w:tc>
          <w:tcPr>
            <w:tcW w:w="7825" w:type="dxa"/>
          </w:tcPr>
          <w:p w14:paraId="0EAFCC5A" w14:textId="4DEDA594" w:rsidR="00CF7276" w:rsidRDefault="00CF7276" w:rsidP="00F77CDA">
            <w:pPr>
              <w:pStyle w:val="NoSpacing"/>
              <w:rPr>
                <w:sz w:val="24"/>
                <w:szCs w:val="24"/>
              </w:rPr>
            </w:pPr>
            <w:r>
              <w:rPr>
                <w:sz w:val="24"/>
                <w:szCs w:val="24"/>
              </w:rPr>
              <w:t xml:space="preserve">Ambient </w:t>
            </w:r>
            <w:r w:rsidR="00846B5E">
              <w:rPr>
                <w:sz w:val="24"/>
                <w:szCs w:val="24"/>
              </w:rPr>
              <w:t>t</w:t>
            </w:r>
            <w:r>
              <w:rPr>
                <w:sz w:val="24"/>
                <w:szCs w:val="24"/>
              </w:rPr>
              <w:t>emperature</w:t>
            </w:r>
          </w:p>
        </w:tc>
      </w:tr>
      <w:tr w:rsidR="00F50417" w14:paraId="446A8021" w14:textId="77777777" w:rsidTr="00EE6256">
        <w:tc>
          <w:tcPr>
            <w:tcW w:w="1525" w:type="dxa"/>
          </w:tcPr>
          <w:p w14:paraId="5B01152D" w14:textId="77777777" w:rsidR="00F50417" w:rsidRDefault="00F50417" w:rsidP="00F77CDA">
            <w:pPr>
              <w:pStyle w:val="NoSpacing"/>
              <w:rPr>
                <w:sz w:val="24"/>
                <w:szCs w:val="24"/>
              </w:rPr>
            </w:pPr>
            <w:r>
              <w:rPr>
                <w:sz w:val="24"/>
                <w:szCs w:val="24"/>
              </w:rPr>
              <w:t>ATS</w:t>
            </w:r>
          </w:p>
        </w:tc>
        <w:tc>
          <w:tcPr>
            <w:tcW w:w="7825" w:type="dxa"/>
          </w:tcPr>
          <w:p w14:paraId="5396348A" w14:textId="77777777" w:rsidR="00F50417" w:rsidRPr="007676E0" w:rsidRDefault="00F50417" w:rsidP="00F77CDA">
            <w:pPr>
              <w:pStyle w:val="NoSpacing"/>
              <w:rPr>
                <w:sz w:val="24"/>
                <w:szCs w:val="24"/>
              </w:rPr>
            </w:pPr>
            <w:r>
              <w:rPr>
                <w:sz w:val="24"/>
                <w:szCs w:val="24"/>
              </w:rPr>
              <w:t>Air Toxics Section</w:t>
            </w:r>
          </w:p>
        </w:tc>
      </w:tr>
      <w:tr w:rsidR="007676E0" w14:paraId="72072601" w14:textId="77777777" w:rsidTr="00EE6256">
        <w:tc>
          <w:tcPr>
            <w:tcW w:w="1525" w:type="dxa"/>
          </w:tcPr>
          <w:p w14:paraId="44C23E57" w14:textId="77777777" w:rsidR="007676E0" w:rsidRDefault="007676E0" w:rsidP="00F77CDA">
            <w:pPr>
              <w:pStyle w:val="NoSpacing"/>
              <w:rPr>
                <w:sz w:val="24"/>
                <w:szCs w:val="24"/>
              </w:rPr>
            </w:pPr>
            <w:r>
              <w:rPr>
                <w:sz w:val="24"/>
                <w:szCs w:val="24"/>
              </w:rPr>
              <w:t>BAM</w:t>
            </w:r>
          </w:p>
        </w:tc>
        <w:tc>
          <w:tcPr>
            <w:tcW w:w="7825" w:type="dxa"/>
          </w:tcPr>
          <w:p w14:paraId="6ADE6CF7" w14:textId="77777777" w:rsidR="007676E0" w:rsidRDefault="007676E0" w:rsidP="00F77CDA">
            <w:pPr>
              <w:pStyle w:val="NoSpacing"/>
              <w:rPr>
                <w:sz w:val="24"/>
                <w:szCs w:val="24"/>
              </w:rPr>
            </w:pPr>
            <w:r w:rsidRPr="007676E0">
              <w:rPr>
                <w:sz w:val="24"/>
                <w:szCs w:val="24"/>
              </w:rPr>
              <w:t>Beta Attenuation Monitor</w:t>
            </w:r>
          </w:p>
        </w:tc>
      </w:tr>
      <w:tr w:rsidR="00F77CDA" w14:paraId="196616E0" w14:textId="77777777" w:rsidTr="00EE6256">
        <w:tc>
          <w:tcPr>
            <w:tcW w:w="1525" w:type="dxa"/>
          </w:tcPr>
          <w:p w14:paraId="1749F252" w14:textId="77777777" w:rsidR="00F77CDA" w:rsidRDefault="00F77CDA" w:rsidP="00F77CDA">
            <w:pPr>
              <w:pStyle w:val="NoSpacing"/>
              <w:rPr>
                <w:sz w:val="24"/>
                <w:szCs w:val="24"/>
              </w:rPr>
            </w:pPr>
            <w:r>
              <w:rPr>
                <w:sz w:val="24"/>
                <w:szCs w:val="24"/>
              </w:rPr>
              <w:t>BP</w:t>
            </w:r>
          </w:p>
        </w:tc>
        <w:tc>
          <w:tcPr>
            <w:tcW w:w="7825" w:type="dxa"/>
          </w:tcPr>
          <w:p w14:paraId="0AE1F44E" w14:textId="30F60BB6" w:rsidR="00F77CDA" w:rsidRDefault="00F77CDA" w:rsidP="00F77CDA">
            <w:pPr>
              <w:pStyle w:val="NoSpacing"/>
              <w:rPr>
                <w:sz w:val="24"/>
                <w:szCs w:val="24"/>
              </w:rPr>
            </w:pPr>
            <w:r>
              <w:rPr>
                <w:sz w:val="24"/>
                <w:szCs w:val="24"/>
              </w:rPr>
              <w:t xml:space="preserve">Barometric </w:t>
            </w:r>
            <w:r w:rsidR="00846B5E">
              <w:rPr>
                <w:sz w:val="24"/>
                <w:szCs w:val="24"/>
              </w:rPr>
              <w:t>p</w:t>
            </w:r>
            <w:r>
              <w:rPr>
                <w:sz w:val="24"/>
                <w:szCs w:val="24"/>
              </w:rPr>
              <w:t>ressure</w:t>
            </w:r>
          </w:p>
        </w:tc>
      </w:tr>
      <w:tr w:rsidR="00F77CDA" w14:paraId="52A0DB91" w14:textId="77777777" w:rsidTr="00EE6256">
        <w:tc>
          <w:tcPr>
            <w:tcW w:w="1525" w:type="dxa"/>
          </w:tcPr>
          <w:p w14:paraId="7C884E3D" w14:textId="77777777" w:rsidR="00F77CDA" w:rsidRDefault="00F77CDA" w:rsidP="00F77CDA">
            <w:pPr>
              <w:pStyle w:val="NoSpacing"/>
              <w:rPr>
                <w:sz w:val="24"/>
                <w:szCs w:val="24"/>
              </w:rPr>
            </w:pPr>
            <w:r>
              <w:rPr>
                <w:sz w:val="24"/>
                <w:szCs w:val="24"/>
              </w:rPr>
              <w:t>CAA</w:t>
            </w:r>
          </w:p>
        </w:tc>
        <w:tc>
          <w:tcPr>
            <w:tcW w:w="7825" w:type="dxa"/>
          </w:tcPr>
          <w:p w14:paraId="142E6336" w14:textId="77777777" w:rsidR="00F77CDA" w:rsidRDefault="00F77CDA" w:rsidP="00F77CDA">
            <w:pPr>
              <w:pStyle w:val="NoSpacing"/>
              <w:rPr>
                <w:sz w:val="24"/>
                <w:szCs w:val="24"/>
              </w:rPr>
            </w:pPr>
            <w:r>
              <w:rPr>
                <w:sz w:val="24"/>
                <w:szCs w:val="24"/>
              </w:rPr>
              <w:t>Clean Air Act</w:t>
            </w:r>
          </w:p>
        </w:tc>
      </w:tr>
      <w:tr w:rsidR="00F77CDA" w14:paraId="06164B04" w14:textId="77777777" w:rsidTr="00EE6256">
        <w:tc>
          <w:tcPr>
            <w:tcW w:w="1525" w:type="dxa"/>
          </w:tcPr>
          <w:p w14:paraId="0014386D" w14:textId="77777777" w:rsidR="00F77CDA" w:rsidRDefault="00F77CDA" w:rsidP="00F77CDA">
            <w:pPr>
              <w:pStyle w:val="NoSpacing"/>
              <w:rPr>
                <w:sz w:val="24"/>
                <w:szCs w:val="24"/>
              </w:rPr>
            </w:pPr>
            <w:r>
              <w:rPr>
                <w:sz w:val="24"/>
                <w:szCs w:val="24"/>
              </w:rPr>
              <w:t>CBSA</w:t>
            </w:r>
          </w:p>
        </w:tc>
        <w:tc>
          <w:tcPr>
            <w:tcW w:w="7825" w:type="dxa"/>
          </w:tcPr>
          <w:p w14:paraId="22C54C8C" w14:textId="69F91255" w:rsidR="00F77CDA" w:rsidRDefault="00F77CDA" w:rsidP="00F77CDA">
            <w:pPr>
              <w:pStyle w:val="NoSpacing"/>
              <w:rPr>
                <w:sz w:val="24"/>
                <w:szCs w:val="24"/>
              </w:rPr>
            </w:pPr>
            <w:r w:rsidRPr="0076583F">
              <w:rPr>
                <w:sz w:val="24"/>
                <w:szCs w:val="24"/>
              </w:rPr>
              <w:t xml:space="preserve">Core </w:t>
            </w:r>
            <w:r w:rsidR="00846B5E">
              <w:rPr>
                <w:sz w:val="24"/>
                <w:szCs w:val="24"/>
              </w:rPr>
              <w:t>b</w:t>
            </w:r>
            <w:r w:rsidRPr="0076583F">
              <w:rPr>
                <w:sz w:val="24"/>
                <w:szCs w:val="24"/>
              </w:rPr>
              <w:t xml:space="preserve">ased </w:t>
            </w:r>
            <w:r w:rsidR="00846B5E">
              <w:rPr>
                <w:sz w:val="24"/>
                <w:szCs w:val="24"/>
              </w:rPr>
              <w:t>s</w:t>
            </w:r>
            <w:r w:rsidRPr="0076583F">
              <w:rPr>
                <w:sz w:val="24"/>
                <w:szCs w:val="24"/>
              </w:rPr>
              <w:t xml:space="preserve">tatistical </w:t>
            </w:r>
            <w:r w:rsidR="00846B5E">
              <w:rPr>
                <w:sz w:val="24"/>
                <w:szCs w:val="24"/>
              </w:rPr>
              <w:t>a</w:t>
            </w:r>
            <w:r w:rsidRPr="0076583F">
              <w:rPr>
                <w:sz w:val="24"/>
                <w:szCs w:val="24"/>
              </w:rPr>
              <w:t>rea</w:t>
            </w:r>
          </w:p>
        </w:tc>
      </w:tr>
      <w:tr w:rsidR="00F77CDA" w14:paraId="2F4FF935" w14:textId="77777777" w:rsidTr="00EE6256">
        <w:tc>
          <w:tcPr>
            <w:tcW w:w="1525" w:type="dxa"/>
          </w:tcPr>
          <w:p w14:paraId="20488364" w14:textId="77777777" w:rsidR="00F77CDA" w:rsidRDefault="00F77CDA" w:rsidP="00F77CDA">
            <w:pPr>
              <w:pStyle w:val="NoSpacing"/>
              <w:rPr>
                <w:sz w:val="24"/>
                <w:szCs w:val="24"/>
              </w:rPr>
            </w:pPr>
            <w:r>
              <w:rPr>
                <w:sz w:val="24"/>
                <w:szCs w:val="24"/>
              </w:rPr>
              <w:t>CFR</w:t>
            </w:r>
          </w:p>
        </w:tc>
        <w:tc>
          <w:tcPr>
            <w:tcW w:w="7825" w:type="dxa"/>
          </w:tcPr>
          <w:p w14:paraId="18E549E1" w14:textId="77777777" w:rsidR="00F77CDA" w:rsidRDefault="00F77CDA" w:rsidP="00F77CDA">
            <w:pPr>
              <w:pStyle w:val="NoSpacing"/>
              <w:rPr>
                <w:sz w:val="24"/>
                <w:szCs w:val="24"/>
              </w:rPr>
            </w:pPr>
            <w:r>
              <w:rPr>
                <w:sz w:val="24"/>
                <w:szCs w:val="24"/>
              </w:rPr>
              <w:t>Code of Federal Regulations</w:t>
            </w:r>
          </w:p>
        </w:tc>
      </w:tr>
      <w:tr w:rsidR="00F77CDA" w14:paraId="53827D01" w14:textId="77777777" w:rsidTr="00EE6256">
        <w:tc>
          <w:tcPr>
            <w:tcW w:w="1525" w:type="dxa"/>
          </w:tcPr>
          <w:p w14:paraId="2A183023" w14:textId="77777777" w:rsidR="00F77CDA" w:rsidRDefault="00F77CDA" w:rsidP="00F77CDA">
            <w:pPr>
              <w:pStyle w:val="NoSpacing"/>
              <w:rPr>
                <w:sz w:val="24"/>
                <w:szCs w:val="24"/>
              </w:rPr>
            </w:pPr>
            <w:r>
              <w:rPr>
                <w:sz w:val="24"/>
                <w:szCs w:val="24"/>
              </w:rPr>
              <w:t>CO</w:t>
            </w:r>
          </w:p>
        </w:tc>
        <w:tc>
          <w:tcPr>
            <w:tcW w:w="7825" w:type="dxa"/>
          </w:tcPr>
          <w:p w14:paraId="7CFB65EF" w14:textId="13412956" w:rsidR="00F77CDA" w:rsidRDefault="00F77CDA" w:rsidP="00F77CDA">
            <w:pPr>
              <w:pStyle w:val="NoSpacing"/>
              <w:rPr>
                <w:sz w:val="24"/>
                <w:szCs w:val="24"/>
              </w:rPr>
            </w:pPr>
            <w:r>
              <w:rPr>
                <w:sz w:val="24"/>
                <w:szCs w:val="24"/>
              </w:rPr>
              <w:t xml:space="preserve">Carbon </w:t>
            </w:r>
            <w:r w:rsidR="00846B5E">
              <w:rPr>
                <w:sz w:val="24"/>
                <w:szCs w:val="24"/>
              </w:rPr>
              <w:t>m</w:t>
            </w:r>
            <w:r>
              <w:rPr>
                <w:sz w:val="24"/>
                <w:szCs w:val="24"/>
              </w:rPr>
              <w:t>onoxide</w:t>
            </w:r>
          </w:p>
        </w:tc>
      </w:tr>
      <w:tr w:rsidR="00F77CDA" w14:paraId="101B4028" w14:textId="77777777" w:rsidTr="00EE6256">
        <w:tc>
          <w:tcPr>
            <w:tcW w:w="1525" w:type="dxa"/>
          </w:tcPr>
          <w:p w14:paraId="500280E1" w14:textId="77777777" w:rsidR="00F77CDA" w:rsidRDefault="00F77CDA" w:rsidP="00F77CDA">
            <w:pPr>
              <w:pStyle w:val="NoSpacing"/>
              <w:rPr>
                <w:sz w:val="24"/>
                <w:szCs w:val="24"/>
              </w:rPr>
            </w:pPr>
            <w:r>
              <w:rPr>
                <w:sz w:val="24"/>
                <w:szCs w:val="24"/>
              </w:rPr>
              <w:t>CV</w:t>
            </w:r>
          </w:p>
        </w:tc>
        <w:tc>
          <w:tcPr>
            <w:tcW w:w="7825" w:type="dxa"/>
          </w:tcPr>
          <w:p w14:paraId="0B1718B3" w14:textId="45DB95A5" w:rsidR="00F77CDA" w:rsidRDefault="00F77CDA" w:rsidP="00F77CDA">
            <w:pPr>
              <w:pStyle w:val="NoSpacing"/>
              <w:rPr>
                <w:sz w:val="24"/>
                <w:szCs w:val="24"/>
              </w:rPr>
            </w:pPr>
            <w:r>
              <w:rPr>
                <w:sz w:val="24"/>
                <w:szCs w:val="24"/>
              </w:rPr>
              <w:t xml:space="preserve">Coefficient of </w:t>
            </w:r>
            <w:r w:rsidR="00846B5E">
              <w:rPr>
                <w:sz w:val="24"/>
                <w:szCs w:val="24"/>
              </w:rPr>
              <w:t>v</w:t>
            </w:r>
            <w:r>
              <w:rPr>
                <w:sz w:val="24"/>
                <w:szCs w:val="24"/>
              </w:rPr>
              <w:t>ariation</w:t>
            </w:r>
          </w:p>
        </w:tc>
      </w:tr>
      <w:tr w:rsidR="00EE6256" w14:paraId="486C2095" w14:textId="77777777" w:rsidTr="00EE6256">
        <w:tc>
          <w:tcPr>
            <w:tcW w:w="1525" w:type="dxa"/>
          </w:tcPr>
          <w:p w14:paraId="0078E9B2" w14:textId="77777777" w:rsidR="00EE6256" w:rsidRDefault="00EE6256" w:rsidP="00F77CDA">
            <w:pPr>
              <w:pStyle w:val="NoSpacing"/>
              <w:rPr>
                <w:sz w:val="24"/>
                <w:szCs w:val="24"/>
              </w:rPr>
            </w:pPr>
            <w:r>
              <w:rPr>
                <w:sz w:val="24"/>
                <w:szCs w:val="24"/>
              </w:rPr>
              <w:t>CSN</w:t>
            </w:r>
          </w:p>
        </w:tc>
        <w:tc>
          <w:tcPr>
            <w:tcW w:w="7825" w:type="dxa"/>
          </w:tcPr>
          <w:p w14:paraId="39A9F6C1" w14:textId="77777777" w:rsidR="00EE6256" w:rsidRDefault="00EE6256" w:rsidP="00F77CDA">
            <w:pPr>
              <w:pStyle w:val="NoSpacing"/>
              <w:rPr>
                <w:sz w:val="24"/>
                <w:szCs w:val="24"/>
              </w:rPr>
            </w:pPr>
            <w:r>
              <w:rPr>
                <w:sz w:val="24"/>
                <w:szCs w:val="24"/>
              </w:rPr>
              <w:t>Chemical Speciation Network</w:t>
            </w:r>
          </w:p>
        </w:tc>
      </w:tr>
      <w:tr w:rsidR="0099331A" w14:paraId="707864E6" w14:textId="77777777" w:rsidTr="00EE6256">
        <w:tc>
          <w:tcPr>
            <w:tcW w:w="1525" w:type="dxa"/>
          </w:tcPr>
          <w:p w14:paraId="42B093E8" w14:textId="55C3CDB4" w:rsidR="0099331A" w:rsidRDefault="0099331A" w:rsidP="00F77CDA">
            <w:pPr>
              <w:pStyle w:val="NoSpacing"/>
              <w:rPr>
                <w:sz w:val="24"/>
                <w:szCs w:val="24"/>
              </w:rPr>
            </w:pPr>
            <w:r>
              <w:rPr>
                <w:sz w:val="24"/>
                <w:szCs w:val="24"/>
              </w:rPr>
              <w:t>DART</w:t>
            </w:r>
          </w:p>
        </w:tc>
        <w:tc>
          <w:tcPr>
            <w:tcW w:w="7825" w:type="dxa"/>
          </w:tcPr>
          <w:p w14:paraId="0B26F457" w14:textId="53B75FDC" w:rsidR="0099331A" w:rsidRDefault="0099331A" w:rsidP="00F77CDA">
            <w:pPr>
              <w:pStyle w:val="NoSpacing"/>
              <w:rPr>
                <w:sz w:val="24"/>
                <w:szCs w:val="24"/>
              </w:rPr>
            </w:pPr>
            <w:r>
              <w:rPr>
                <w:sz w:val="24"/>
                <w:szCs w:val="24"/>
              </w:rPr>
              <w:t>Data Analysis Reporting Tool</w:t>
            </w:r>
          </w:p>
        </w:tc>
      </w:tr>
      <w:tr w:rsidR="005359E2" w14:paraId="41010F96" w14:textId="77777777" w:rsidTr="00EE6256">
        <w:tc>
          <w:tcPr>
            <w:tcW w:w="1525" w:type="dxa"/>
          </w:tcPr>
          <w:p w14:paraId="75B0FC3A" w14:textId="59424847" w:rsidR="005359E2" w:rsidRPr="00D1090B" w:rsidRDefault="005359E2" w:rsidP="005359E2">
            <w:pPr>
              <w:pStyle w:val="NoSpacing"/>
              <w:rPr>
                <w:sz w:val="24"/>
                <w:szCs w:val="24"/>
              </w:rPr>
            </w:pPr>
            <w:r w:rsidRPr="00D1090B">
              <w:rPr>
                <w:sz w:val="24"/>
                <w:szCs w:val="24"/>
              </w:rPr>
              <w:t>DMDS</w:t>
            </w:r>
          </w:p>
        </w:tc>
        <w:tc>
          <w:tcPr>
            <w:tcW w:w="7825" w:type="dxa"/>
          </w:tcPr>
          <w:p w14:paraId="21C9424C" w14:textId="1408A6C6" w:rsidR="005359E2" w:rsidRPr="00D1090B" w:rsidRDefault="005359E2" w:rsidP="005359E2">
            <w:pPr>
              <w:pStyle w:val="NoSpacing"/>
              <w:rPr>
                <w:sz w:val="24"/>
                <w:szCs w:val="24"/>
              </w:rPr>
            </w:pPr>
            <w:r w:rsidRPr="00D1090B">
              <w:rPr>
                <w:sz w:val="24"/>
                <w:szCs w:val="24"/>
              </w:rPr>
              <w:t>Data Management and Display</w:t>
            </w:r>
            <w:r w:rsidR="00846B5E">
              <w:rPr>
                <w:sz w:val="24"/>
                <w:szCs w:val="24"/>
              </w:rPr>
              <w:t xml:space="preserve"> System</w:t>
            </w:r>
          </w:p>
        </w:tc>
      </w:tr>
      <w:tr w:rsidR="005359E2" w14:paraId="5F215102" w14:textId="77777777" w:rsidTr="00EE6256">
        <w:tc>
          <w:tcPr>
            <w:tcW w:w="1525" w:type="dxa"/>
          </w:tcPr>
          <w:p w14:paraId="69EDC830" w14:textId="77777777" w:rsidR="005359E2" w:rsidRDefault="005359E2" w:rsidP="005359E2">
            <w:pPr>
              <w:pStyle w:val="NoSpacing"/>
              <w:rPr>
                <w:sz w:val="24"/>
                <w:szCs w:val="24"/>
              </w:rPr>
            </w:pPr>
            <w:r>
              <w:rPr>
                <w:sz w:val="24"/>
                <w:szCs w:val="24"/>
              </w:rPr>
              <w:t>FEM</w:t>
            </w:r>
          </w:p>
        </w:tc>
        <w:tc>
          <w:tcPr>
            <w:tcW w:w="7825" w:type="dxa"/>
          </w:tcPr>
          <w:p w14:paraId="6225CC73" w14:textId="77777777" w:rsidR="005359E2" w:rsidRDefault="005359E2" w:rsidP="005359E2">
            <w:pPr>
              <w:pStyle w:val="NoSpacing"/>
              <w:rPr>
                <w:sz w:val="24"/>
                <w:szCs w:val="24"/>
              </w:rPr>
            </w:pPr>
            <w:r>
              <w:rPr>
                <w:sz w:val="24"/>
                <w:szCs w:val="24"/>
              </w:rPr>
              <w:t>Federal Equivalent Method</w:t>
            </w:r>
          </w:p>
        </w:tc>
      </w:tr>
      <w:tr w:rsidR="005359E2" w14:paraId="53B7E8A5" w14:textId="77777777" w:rsidTr="00EE6256">
        <w:tc>
          <w:tcPr>
            <w:tcW w:w="1525" w:type="dxa"/>
          </w:tcPr>
          <w:p w14:paraId="1C2DB5E3" w14:textId="77777777" w:rsidR="005359E2" w:rsidRDefault="005359E2" w:rsidP="005359E2">
            <w:pPr>
              <w:pStyle w:val="NoSpacing"/>
              <w:rPr>
                <w:sz w:val="24"/>
                <w:szCs w:val="24"/>
              </w:rPr>
            </w:pPr>
            <w:r>
              <w:rPr>
                <w:sz w:val="24"/>
                <w:szCs w:val="24"/>
              </w:rPr>
              <w:t>FRM</w:t>
            </w:r>
          </w:p>
        </w:tc>
        <w:tc>
          <w:tcPr>
            <w:tcW w:w="7825" w:type="dxa"/>
          </w:tcPr>
          <w:p w14:paraId="20A7781E" w14:textId="77777777" w:rsidR="005359E2" w:rsidRDefault="005359E2" w:rsidP="005359E2">
            <w:pPr>
              <w:pStyle w:val="NoSpacing"/>
              <w:rPr>
                <w:sz w:val="24"/>
                <w:szCs w:val="24"/>
              </w:rPr>
            </w:pPr>
            <w:r>
              <w:rPr>
                <w:sz w:val="24"/>
                <w:szCs w:val="24"/>
              </w:rPr>
              <w:t>Federal Reference Method</w:t>
            </w:r>
          </w:p>
        </w:tc>
      </w:tr>
      <w:tr w:rsidR="005359E2" w14:paraId="106DC165" w14:textId="77777777" w:rsidTr="00EE6256">
        <w:tc>
          <w:tcPr>
            <w:tcW w:w="1525" w:type="dxa"/>
          </w:tcPr>
          <w:p w14:paraId="5164E24C" w14:textId="77777777" w:rsidR="005359E2" w:rsidRDefault="005359E2" w:rsidP="005359E2">
            <w:pPr>
              <w:pStyle w:val="NoSpacing"/>
              <w:rPr>
                <w:sz w:val="24"/>
                <w:szCs w:val="24"/>
              </w:rPr>
            </w:pPr>
            <w:r>
              <w:rPr>
                <w:sz w:val="24"/>
                <w:szCs w:val="24"/>
              </w:rPr>
              <w:t>FT</w:t>
            </w:r>
          </w:p>
        </w:tc>
        <w:tc>
          <w:tcPr>
            <w:tcW w:w="7825" w:type="dxa"/>
          </w:tcPr>
          <w:p w14:paraId="264A6E14" w14:textId="2AF2A683" w:rsidR="005359E2" w:rsidRDefault="005359E2" w:rsidP="005359E2">
            <w:pPr>
              <w:pStyle w:val="NoSpacing"/>
              <w:rPr>
                <w:sz w:val="24"/>
                <w:szCs w:val="24"/>
              </w:rPr>
            </w:pPr>
            <w:r>
              <w:rPr>
                <w:sz w:val="24"/>
                <w:szCs w:val="24"/>
              </w:rPr>
              <w:t xml:space="preserve">Filter </w:t>
            </w:r>
            <w:r w:rsidR="00F7565B">
              <w:rPr>
                <w:sz w:val="24"/>
                <w:szCs w:val="24"/>
              </w:rPr>
              <w:t>t</w:t>
            </w:r>
            <w:r>
              <w:rPr>
                <w:sz w:val="24"/>
                <w:szCs w:val="24"/>
              </w:rPr>
              <w:t>emperature</w:t>
            </w:r>
          </w:p>
        </w:tc>
      </w:tr>
      <w:tr w:rsidR="005359E2" w14:paraId="2003D5B2" w14:textId="77777777" w:rsidTr="00EE6256">
        <w:tc>
          <w:tcPr>
            <w:tcW w:w="1525" w:type="dxa"/>
          </w:tcPr>
          <w:p w14:paraId="74344C36" w14:textId="77777777" w:rsidR="005359E2" w:rsidRDefault="005359E2" w:rsidP="005359E2">
            <w:pPr>
              <w:pStyle w:val="NoSpacing"/>
              <w:rPr>
                <w:sz w:val="24"/>
                <w:szCs w:val="24"/>
              </w:rPr>
            </w:pPr>
            <w:r>
              <w:rPr>
                <w:sz w:val="24"/>
                <w:szCs w:val="24"/>
              </w:rPr>
              <w:t>GCMS</w:t>
            </w:r>
          </w:p>
        </w:tc>
        <w:tc>
          <w:tcPr>
            <w:tcW w:w="7825" w:type="dxa"/>
          </w:tcPr>
          <w:p w14:paraId="155CB120" w14:textId="174ED2E5" w:rsidR="005359E2" w:rsidRDefault="005359E2" w:rsidP="005359E2">
            <w:pPr>
              <w:pStyle w:val="NoSpacing"/>
              <w:rPr>
                <w:sz w:val="24"/>
                <w:szCs w:val="24"/>
              </w:rPr>
            </w:pPr>
            <w:r w:rsidRPr="00CF3526">
              <w:rPr>
                <w:sz w:val="24"/>
                <w:szCs w:val="24"/>
              </w:rPr>
              <w:t xml:space="preserve">Gas </w:t>
            </w:r>
            <w:r w:rsidR="00F7565B">
              <w:rPr>
                <w:sz w:val="24"/>
                <w:szCs w:val="24"/>
              </w:rPr>
              <w:t>c</w:t>
            </w:r>
            <w:r w:rsidRPr="00CF3526">
              <w:rPr>
                <w:sz w:val="24"/>
                <w:szCs w:val="24"/>
              </w:rPr>
              <w:t>hromatography</w:t>
            </w:r>
            <w:r>
              <w:rPr>
                <w:sz w:val="24"/>
                <w:szCs w:val="24"/>
              </w:rPr>
              <w:t xml:space="preserve"> </w:t>
            </w:r>
            <w:r w:rsidR="00F7565B">
              <w:rPr>
                <w:sz w:val="24"/>
                <w:szCs w:val="24"/>
              </w:rPr>
              <w:t>m</w:t>
            </w:r>
            <w:r w:rsidRPr="00CF3526">
              <w:rPr>
                <w:sz w:val="24"/>
                <w:szCs w:val="24"/>
              </w:rPr>
              <w:t xml:space="preserve">ass </w:t>
            </w:r>
            <w:r w:rsidR="00F7565B">
              <w:rPr>
                <w:sz w:val="24"/>
                <w:szCs w:val="24"/>
              </w:rPr>
              <w:t>s</w:t>
            </w:r>
            <w:r w:rsidRPr="00CF3526">
              <w:rPr>
                <w:sz w:val="24"/>
                <w:szCs w:val="24"/>
              </w:rPr>
              <w:t>pectrometry</w:t>
            </w:r>
          </w:p>
        </w:tc>
      </w:tr>
      <w:tr w:rsidR="005359E2" w14:paraId="054AA211" w14:textId="77777777" w:rsidTr="00EE6256">
        <w:tc>
          <w:tcPr>
            <w:tcW w:w="1525" w:type="dxa"/>
          </w:tcPr>
          <w:p w14:paraId="4E29C290" w14:textId="77777777" w:rsidR="005359E2" w:rsidRDefault="005359E2" w:rsidP="005359E2">
            <w:pPr>
              <w:pStyle w:val="NoSpacing"/>
              <w:rPr>
                <w:sz w:val="24"/>
                <w:szCs w:val="24"/>
              </w:rPr>
            </w:pPr>
            <w:r>
              <w:rPr>
                <w:sz w:val="24"/>
                <w:szCs w:val="24"/>
              </w:rPr>
              <w:t>GD</w:t>
            </w:r>
          </w:p>
        </w:tc>
        <w:tc>
          <w:tcPr>
            <w:tcW w:w="7825" w:type="dxa"/>
          </w:tcPr>
          <w:p w14:paraId="3319F14B" w14:textId="45FD6931" w:rsidR="005359E2" w:rsidRDefault="005359E2" w:rsidP="005359E2">
            <w:pPr>
              <w:pStyle w:val="NoSpacing"/>
              <w:rPr>
                <w:sz w:val="24"/>
                <w:szCs w:val="24"/>
              </w:rPr>
            </w:pPr>
            <w:r>
              <w:rPr>
                <w:sz w:val="24"/>
                <w:szCs w:val="24"/>
              </w:rPr>
              <w:t xml:space="preserve">Guidance </w:t>
            </w:r>
            <w:r w:rsidR="00F7565B">
              <w:rPr>
                <w:sz w:val="24"/>
                <w:szCs w:val="24"/>
              </w:rPr>
              <w:t>d</w:t>
            </w:r>
            <w:r>
              <w:rPr>
                <w:sz w:val="24"/>
                <w:szCs w:val="24"/>
              </w:rPr>
              <w:t>ocuments</w:t>
            </w:r>
          </w:p>
        </w:tc>
      </w:tr>
      <w:tr w:rsidR="005359E2" w14:paraId="2DE92A8E" w14:textId="77777777" w:rsidTr="00EE6256">
        <w:tc>
          <w:tcPr>
            <w:tcW w:w="1525" w:type="dxa"/>
          </w:tcPr>
          <w:p w14:paraId="1B381529" w14:textId="77777777" w:rsidR="005359E2" w:rsidRDefault="005359E2" w:rsidP="005359E2">
            <w:pPr>
              <w:pStyle w:val="NoSpacing"/>
              <w:rPr>
                <w:sz w:val="24"/>
                <w:szCs w:val="24"/>
              </w:rPr>
            </w:pPr>
            <w:r>
              <w:rPr>
                <w:sz w:val="24"/>
                <w:szCs w:val="24"/>
              </w:rPr>
              <w:t>GLIMS</w:t>
            </w:r>
          </w:p>
        </w:tc>
        <w:tc>
          <w:tcPr>
            <w:tcW w:w="7825" w:type="dxa"/>
          </w:tcPr>
          <w:p w14:paraId="51907519" w14:textId="77777777" w:rsidR="005359E2" w:rsidRDefault="005359E2" w:rsidP="005359E2">
            <w:pPr>
              <w:pStyle w:val="NoSpacing"/>
              <w:rPr>
                <w:sz w:val="24"/>
                <w:szCs w:val="24"/>
              </w:rPr>
            </w:pPr>
            <w:r w:rsidRPr="00540787">
              <w:rPr>
                <w:sz w:val="24"/>
                <w:szCs w:val="24"/>
              </w:rPr>
              <w:t>Gravimetric Laboratory Information Management System</w:t>
            </w:r>
          </w:p>
        </w:tc>
      </w:tr>
      <w:tr w:rsidR="005359E2" w14:paraId="5040F295" w14:textId="77777777" w:rsidTr="00EE6256">
        <w:tc>
          <w:tcPr>
            <w:tcW w:w="1525" w:type="dxa"/>
          </w:tcPr>
          <w:p w14:paraId="780B3049" w14:textId="77777777" w:rsidR="005359E2" w:rsidRDefault="005359E2" w:rsidP="005359E2">
            <w:pPr>
              <w:pStyle w:val="NoSpacing"/>
              <w:rPr>
                <w:sz w:val="24"/>
                <w:szCs w:val="24"/>
              </w:rPr>
            </w:pPr>
            <w:r>
              <w:rPr>
                <w:sz w:val="24"/>
                <w:szCs w:val="24"/>
              </w:rPr>
              <w:t>IDEM</w:t>
            </w:r>
          </w:p>
        </w:tc>
        <w:tc>
          <w:tcPr>
            <w:tcW w:w="7825" w:type="dxa"/>
          </w:tcPr>
          <w:p w14:paraId="604849B8" w14:textId="77777777" w:rsidR="005359E2" w:rsidRDefault="005359E2" w:rsidP="005359E2">
            <w:pPr>
              <w:pStyle w:val="NoSpacing"/>
              <w:rPr>
                <w:sz w:val="24"/>
                <w:szCs w:val="24"/>
              </w:rPr>
            </w:pPr>
            <w:r>
              <w:rPr>
                <w:sz w:val="24"/>
                <w:szCs w:val="24"/>
              </w:rPr>
              <w:t>Indiana Department of Environmental Management</w:t>
            </w:r>
          </w:p>
        </w:tc>
      </w:tr>
      <w:tr w:rsidR="005359E2" w14:paraId="33136E74" w14:textId="77777777" w:rsidTr="00EE6256">
        <w:tc>
          <w:tcPr>
            <w:tcW w:w="1525" w:type="dxa"/>
          </w:tcPr>
          <w:p w14:paraId="66A716B1" w14:textId="77777777" w:rsidR="005359E2" w:rsidRDefault="005359E2" w:rsidP="005359E2">
            <w:pPr>
              <w:pStyle w:val="NoSpacing"/>
              <w:rPr>
                <w:sz w:val="24"/>
                <w:szCs w:val="24"/>
              </w:rPr>
            </w:pPr>
            <w:r>
              <w:rPr>
                <w:sz w:val="24"/>
                <w:szCs w:val="24"/>
              </w:rPr>
              <w:t>INDOT</w:t>
            </w:r>
          </w:p>
        </w:tc>
        <w:tc>
          <w:tcPr>
            <w:tcW w:w="7825" w:type="dxa"/>
          </w:tcPr>
          <w:p w14:paraId="331E78F7" w14:textId="77777777" w:rsidR="005359E2" w:rsidRDefault="005359E2" w:rsidP="005359E2">
            <w:pPr>
              <w:pStyle w:val="NoSpacing"/>
              <w:rPr>
                <w:sz w:val="24"/>
                <w:szCs w:val="24"/>
              </w:rPr>
            </w:pPr>
            <w:r>
              <w:rPr>
                <w:sz w:val="24"/>
                <w:szCs w:val="24"/>
              </w:rPr>
              <w:t>Indiana Department of Transportation</w:t>
            </w:r>
          </w:p>
        </w:tc>
      </w:tr>
      <w:tr w:rsidR="005359E2" w14:paraId="0F6CD431" w14:textId="77777777" w:rsidTr="00EE6256">
        <w:tc>
          <w:tcPr>
            <w:tcW w:w="1525" w:type="dxa"/>
          </w:tcPr>
          <w:p w14:paraId="0B812000" w14:textId="77777777" w:rsidR="005359E2" w:rsidRDefault="005359E2" w:rsidP="005359E2">
            <w:pPr>
              <w:pStyle w:val="NoSpacing"/>
              <w:rPr>
                <w:sz w:val="24"/>
                <w:szCs w:val="24"/>
              </w:rPr>
            </w:pPr>
            <w:r>
              <w:rPr>
                <w:sz w:val="24"/>
                <w:szCs w:val="24"/>
              </w:rPr>
              <w:t>IMPROVE</w:t>
            </w:r>
          </w:p>
        </w:tc>
        <w:tc>
          <w:tcPr>
            <w:tcW w:w="7825" w:type="dxa"/>
          </w:tcPr>
          <w:p w14:paraId="73B55AE4" w14:textId="77777777" w:rsidR="005359E2" w:rsidRDefault="005359E2" w:rsidP="005359E2">
            <w:pPr>
              <w:pStyle w:val="NoSpacing"/>
              <w:rPr>
                <w:sz w:val="24"/>
                <w:szCs w:val="24"/>
              </w:rPr>
            </w:pPr>
            <w:r w:rsidRPr="00EE6256">
              <w:rPr>
                <w:color w:val="212121"/>
                <w:sz w:val="24"/>
                <w:szCs w:val="24"/>
              </w:rPr>
              <w:t xml:space="preserve">Interagency Monitoring of Protected Visual Environments </w:t>
            </w:r>
            <w:r>
              <w:rPr>
                <w:color w:val="212121"/>
                <w:sz w:val="24"/>
                <w:szCs w:val="24"/>
              </w:rPr>
              <w:t>Ne</w:t>
            </w:r>
            <w:r w:rsidRPr="00EE6256">
              <w:rPr>
                <w:color w:val="212121"/>
                <w:sz w:val="24"/>
                <w:szCs w:val="24"/>
              </w:rPr>
              <w:t>twork</w:t>
            </w:r>
          </w:p>
        </w:tc>
      </w:tr>
      <w:tr w:rsidR="005359E2" w14:paraId="26AD3EB9" w14:textId="77777777" w:rsidTr="00EE6256">
        <w:tc>
          <w:tcPr>
            <w:tcW w:w="1525" w:type="dxa"/>
          </w:tcPr>
          <w:p w14:paraId="5D151CE9" w14:textId="77777777" w:rsidR="005359E2" w:rsidRDefault="005359E2" w:rsidP="005359E2">
            <w:pPr>
              <w:pStyle w:val="NoSpacing"/>
              <w:rPr>
                <w:sz w:val="24"/>
                <w:szCs w:val="24"/>
              </w:rPr>
            </w:pPr>
            <w:r>
              <w:rPr>
                <w:sz w:val="24"/>
                <w:szCs w:val="24"/>
              </w:rPr>
              <w:t>K</w:t>
            </w:r>
          </w:p>
        </w:tc>
        <w:tc>
          <w:tcPr>
            <w:tcW w:w="7825" w:type="dxa"/>
          </w:tcPr>
          <w:p w14:paraId="0E0310EE" w14:textId="77777777" w:rsidR="005359E2" w:rsidRDefault="005359E2" w:rsidP="005359E2">
            <w:pPr>
              <w:pStyle w:val="NoSpacing"/>
              <w:rPr>
                <w:sz w:val="24"/>
                <w:szCs w:val="24"/>
              </w:rPr>
            </w:pPr>
            <w:r>
              <w:rPr>
                <w:sz w:val="24"/>
                <w:szCs w:val="24"/>
              </w:rPr>
              <w:t xml:space="preserve">Kelvin; 0 Kelvin is -273.15 </w:t>
            </w:r>
            <w:r>
              <w:rPr>
                <w:sz w:val="24"/>
              </w:rPr>
              <w:t>°C</w:t>
            </w:r>
          </w:p>
        </w:tc>
      </w:tr>
      <w:tr w:rsidR="005359E2" w14:paraId="147C5383" w14:textId="77777777" w:rsidTr="00EE6256">
        <w:tc>
          <w:tcPr>
            <w:tcW w:w="1525" w:type="dxa"/>
          </w:tcPr>
          <w:p w14:paraId="4B7A4D4D" w14:textId="77777777" w:rsidR="005359E2" w:rsidRDefault="005359E2" w:rsidP="005359E2">
            <w:pPr>
              <w:pStyle w:val="NoSpacing"/>
              <w:rPr>
                <w:sz w:val="24"/>
                <w:szCs w:val="24"/>
              </w:rPr>
            </w:pPr>
            <w:r>
              <w:rPr>
                <w:sz w:val="24"/>
                <w:szCs w:val="24"/>
              </w:rPr>
              <w:t>LPM</w:t>
            </w:r>
          </w:p>
        </w:tc>
        <w:tc>
          <w:tcPr>
            <w:tcW w:w="7825" w:type="dxa"/>
          </w:tcPr>
          <w:p w14:paraId="2DF46967" w14:textId="4B3AB8FD" w:rsidR="005359E2" w:rsidRDefault="005359E2" w:rsidP="005359E2">
            <w:pPr>
              <w:pStyle w:val="NoSpacing"/>
              <w:rPr>
                <w:sz w:val="24"/>
                <w:szCs w:val="24"/>
              </w:rPr>
            </w:pPr>
            <w:r>
              <w:rPr>
                <w:sz w:val="24"/>
                <w:szCs w:val="24"/>
              </w:rPr>
              <w:t xml:space="preserve">Liters </w:t>
            </w:r>
            <w:r w:rsidR="00F7565B">
              <w:rPr>
                <w:sz w:val="24"/>
                <w:szCs w:val="24"/>
              </w:rPr>
              <w:t>p</w:t>
            </w:r>
            <w:r>
              <w:rPr>
                <w:sz w:val="24"/>
                <w:szCs w:val="24"/>
              </w:rPr>
              <w:t xml:space="preserve">er </w:t>
            </w:r>
            <w:r w:rsidR="00F7565B">
              <w:rPr>
                <w:sz w:val="24"/>
                <w:szCs w:val="24"/>
              </w:rPr>
              <w:t>m</w:t>
            </w:r>
            <w:r>
              <w:rPr>
                <w:sz w:val="24"/>
                <w:szCs w:val="24"/>
              </w:rPr>
              <w:t>inute</w:t>
            </w:r>
          </w:p>
        </w:tc>
      </w:tr>
      <w:tr w:rsidR="005359E2" w14:paraId="51B91A81" w14:textId="77777777" w:rsidTr="00EE6256">
        <w:tc>
          <w:tcPr>
            <w:tcW w:w="1525" w:type="dxa"/>
          </w:tcPr>
          <w:p w14:paraId="009C79D2" w14:textId="77777777" w:rsidR="005359E2" w:rsidRDefault="005359E2" w:rsidP="005359E2">
            <w:pPr>
              <w:pStyle w:val="NoSpacing"/>
              <w:rPr>
                <w:sz w:val="24"/>
                <w:szCs w:val="24"/>
              </w:rPr>
            </w:pPr>
            <w:r>
              <w:rPr>
                <w:sz w:val="24"/>
                <w:szCs w:val="24"/>
              </w:rPr>
              <w:t>Mn</w:t>
            </w:r>
          </w:p>
        </w:tc>
        <w:tc>
          <w:tcPr>
            <w:tcW w:w="7825" w:type="dxa"/>
          </w:tcPr>
          <w:p w14:paraId="0DFA2DBB" w14:textId="77777777" w:rsidR="005359E2" w:rsidRDefault="005359E2" w:rsidP="005359E2">
            <w:pPr>
              <w:pStyle w:val="NoSpacing"/>
              <w:rPr>
                <w:sz w:val="24"/>
                <w:szCs w:val="24"/>
              </w:rPr>
            </w:pPr>
            <w:r>
              <w:rPr>
                <w:sz w:val="24"/>
                <w:szCs w:val="24"/>
              </w:rPr>
              <w:t>Manganese</w:t>
            </w:r>
          </w:p>
        </w:tc>
      </w:tr>
      <w:tr w:rsidR="005359E2" w14:paraId="212083D5" w14:textId="77777777" w:rsidTr="00EE6256">
        <w:tc>
          <w:tcPr>
            <w:tcW w:w="1525" w:type="dxa"/>
          </w:tcPr>
          <w:p w14:paraId="453A955A" w14:textId="77777777" w:rsidR="005359E2" w:rsidRDefault="005359E2" w:rsidP="005359E2">
            <w:pPr>
              <w:pStyle w:val="NoSpacing"/>
              <w:rPr>
                <w:sz w:val="24"/>
                <w:szCs w:val="24"/>
              </w:rPr>
            </w:pPr>
            <w:r>
              <w:rPr>
                <w:sz w:val="24"/>
                <w:szCs w:val="24"/>
              </w:rPr>
              <w:t>NAAQS</w:t>
            </w:r>
          </w:p>
        </w:tc>
        <w:tc>
          <w:tcPr>
            <w:tcW w:w="7825" w:type="dxa"/>
          </w:tcPr>
          <w:p w14:paraId="73806E9D" w14:textId="77777777" w:rsidR="005359E2" w:rsidRDefault="005359E2" w:rsidP="005359E2">
            <w:pPr>
              <w:pStyle w:val="NoSpacing"/>
              <w:rPr>
                <w:sz w:val="24"/>
                <w:szCs w:val="24"/>
              </w:rPr>
            </w:pPr>
            <w:r>
              <w:rPr>
                <w:sz w:val="24"/>
                <w:szCs w:val="24"/>
              </w:rPr>
              <w:t>National Ambient Air Quality Standards</w:t>
            </w:r>
          </w:p>
        </w:tc>
      </w:tr>
      <w:tr w:rsidR="005359E2" w14:paraId="037051AE" w14:textId="77777777" w:rsidTr="00EE6256">
        <w:tc>
          <w:tcPr>
            <w:tcW w:w="1525" w:type="dxa"/>
          </w:tcPr>
          <w:p w14:paraId="776E5386" w14:textId="77777777" w:rsidR="005359E2" w:rsidRDefault="005359E2" w:rsidP="005359E2">
            <w:pPr>
              <w:pStyle w:val="NoSpacing"/>
              <w:rPr>
                <w:sz w:val="24"/>
                <w:szCs w:val="24"/>
              </w:rPr>
            </w:pPr>
            <w:r>
              <w:rPr>
                <w:sz w:val="24"/>
                <w:szCs w:val="24"/>
              </w:rPr>
              <w:t>NCore</w:t>
            </w:r>
          </w:p>
        </w:tc>
        <w:tc>
          <w:tcPr>
            <w:tcW w:w="7825" w:type="dxa"/>
          </w:tcPr>
          <w:p w14:paraId="5E873104" w14:textId="77777777" w:rsidR="005359E2" w:rsidRDefault="005359E2" w:rsidP="005359E2">
            <w:pPr>
              <w:pStyle w:val="NoSpacing"/>
              <w:rPr>
                <w:sz w:val="24"/>
                <w:szCs w:val="24"/>
              </w:rPr>
            </w:pPr>
            <w:r>
              <w:rPr>
                <w:sz w:val="24"/>
                <w:szCs w:val="24"/>
              </w:rPr>
              <w:t>National Core Network</w:t>
            </w:r>
          </w:p>
        </w:tc>
      </w:tr>
      <w:tr w:rsidR="00AD6893" w14:paraId="1892C41C" w14:textId="77777777" w:rsidTr="00EE6256">
        <w:tc>
          <w:tcPr>
            <w:tcW w:w="1525" w:type="dxa"/>
          </w:tcPr>
          <w:p w14:paraId="06FA30EB" w14:textId="77777777" w:rsidR="00AD6893" w:rsidRDefault="00AD6893" w:rsidP="00AD6893">
            <w:pPr>
              <w:pStyle w:val="NoSpacing"/>
              <w:rPr>
                <w:sz w:val="24"/>
                <w:szCs w:val="24"/>
              </w:rPr>
            </w:pPr>
            <w:r>
              <w:rPr>
                <w:sz w:val="24"/>
                <w:szCs w:val="24"/>
              </w:rPr>
              <w:t>NIST</w:t>
            </w:r>
          </w:p>
        </w:tc>
        <w:tc>
          <w:tcPr>
            <w:tcW w:w="7825" w:type="dxa"/>
          </w:tcPr>
          <w:p w14:paraId="47335D65" w14:textId="77777777" w:rsidR="00AD6893" w:rsidRDefault="00AD6893" w:rsidP="00AD6893">
            <w:pPr>
              <w:pStyle w:val="NoSpacing"/>
              <w:rPr>
                <w:sz w:val="24"/>
                <w:szCs w:val="24"/>
              </w:rPr>
            </w:pPr>
            <w:r>
              <w:rPr>
                <w:sz w:val="24"/>
                <w:szCs w:val="24"/>
              </w:rPr>
              <w:t>National Institute of Standards and Technology</w:t>
            </w:r>
          </w:p>
        </w:tc>
      </w:tr>
      <w:tr w:rsidR="00C70DB3" w14:paraId="6CB442A4" w14:textId="77777777" w:rsidTr="00EE6256">
        <w:tc>
          <w:tcPr>
            <w:tcW w:w="1525" w:type="dxa"/>
          </w:tcPr>
          <w:p w14:paraId="4441C08F" w14:textId="378DA210" w:rsidR="00C70DB3" w:rsidRDefault="00C70DB3" w:rsidP="00C70DB3">
            <w:pPr>
              <w:pStyle w:val="NoSpacing"/>
              <w:rPr>
                <w:sz w:val="24"/>
                <w:szCs w:val="24"/>
              </w:rPr>
            </w:pPr>
            <w:r>
              <w:rPr>
                <w:sz w:val="24"/>
                <w:szCs w:val="24"/>
              </w:rPr>
              <w:t>NO</w:t>
            </w:r>
          </w:p>
        </w:tc>
        <w:tc>
          <w:tcPr>
            <w:tcW w:w="7825" w:type="dxa"/>
          </w:tcPr>
          <w:p w14:paraId="2984F4E8" w14:textId="4F8F1049" w:rsidR="00C70DB3" w:rsidRDefault="00C70DB3" w:rsidP="00C70DB3">
            <w:pPr>
              <w:pStyle w:val="NoSpacing"/>
              <w:rPr>
                <w:sz w:val="24"/>
                <w:szCs w:val="24"/>
              </w:rPr>
            </w:pPr>
            <w:r>
              <w:rPr>
                <w:sz w:val="24"/>
                <w:szCs w:val="24"/>
              </w:rPr>
              <w:t>Nitric oxide</w:t>
            </w:r>
          </w:p>
        </w:tc>
      </w:tr>
      <w:tr w:rsidR="00C70DB3" w14:paraId="209D7E78" w14:textId="77777777" w:rsidTr="00EE6256">
        <w:tc>
          <w:tcPr>
            <w:tcW w:w="1525" w:type="dxa"/>
          </w:tcPr>
          <w:p w14:paraId="755D2000" w14:textId="05029EF8" w:rsidR="00C70DB3" w:rsidRPr="000549D4" w:rsidRDefault="00C70DB3" w:rsidP="00C70DB3">
            <w:pPr>
              <w:pStyle w:val="NoSpacing"/>
              <w:rPr>
                <w:bCs/>
                <w:sz w:val="24"/>
                <w:szCs w:val="24"/>
                <w:vertAlign w:val="subscript"/>
              </w:rPr>
            </w:pPr>
            <w:r w:rsidRPr="000549D4">
              <w:rPr>
                <w:bCs/>
              </w:rPr>
              <w:br w:type="page"/>
            </w:r>
            <w:r w:rsidR="000549D4" w:rsidRPr="000549D4">
              <w:rPr>
                <w:bCs/>
                <w:sz w:val="24"/>
                <w:szCs w:val="24"/>
              </w:rPr>
              <w:t>NO</w:t>
            </w:r>
            <w:r w:rsidR="000549D4" w:rsidRPr="000549D4">
              <w:rPr>
                <w:bCs/>
                <w:sz w:val="24"/>
                <w:szCs w:val="24"/>
                <w:vertAlign w:val="subscript"/>
              </w:rPr>
              <w:t>2</w:t>
            </w:r>
          </w:p>
        </w:tc>
        <w:tc>
          <w:tcPr>
            <w:tcW w:w="7825" w:type="dxa"/>
          </w:tcPr>
          <w:p w14:paraId="10A18CA6" w14:textId="50993D80" w:rsidR="00C70DB3" w:rsidRPr="000549D4" w:rsidRDefault="000549D4" w:rsidP="00C70DB3">
            <w:pPr>
              <w:pStyle w:val="NoSpacing"/>
              <w:rPr>
                <w:bCs/>
                <w:sz w:val="24"/>
                <w:szCs w:val="24"/>
              </w:rPr>
            </w:pPr>
            <w:r w:rsidRPr="000549D4">
              <w:rPr>
                <w:bCs/>
                <w:sz w:val="24"/>
                <w:szCs w:val="24"/>
              </w:rPr>
              <w:t>Nitrogen dioxide</w:t>
            </w:r>
          </w:p>
        </w:tc>
      </w:tr>
    </w:tbl>
    <w:p w14:paraId="26EFC8F0" w14:textId="77777777" w:rsidR="0081717C" w:rsidRDefault="0081717C">
      <w:r>
        <w:br w:type="page"/>
      </w:r>
    </w:p>
    <w:tbl>
      <w:tblPr>
        <w:tblStyle w:val="TableGrid"/>
        <w:tblW w:w="0" w:type="auto"/>
        <w:tblLook w:val="04A0" w:firstRow="1" w:lastRow="0" w:firstColumn="1" w:lastColumn="0" w:noHBand="0" w:noVBand="1"/>
      </w:tblPr>
      <w:tblGrid>
        <w:gridCol w:w="1525"/>
        <w:gridCol w:w="7825"/>
      </w:tblGrid>
      <w:tr w:rsidR="00C70DB3" w14:paraId="2FC48FAB" w14:textId="77777777" w:rsidTr="00EE6256">
        <w:tc>
          <w:tcPr>
            <w:tcW w:w="1525" w:type="dxa"/>
          </w:tcPr>
          <w:p w14:paraId="74B14EB7" w14:textId="7636949A" w:rsidR="00C70DB3" w:rsidRPr="000549D4" w:rsidRDefault="000549D4" w:rsidP="00C70DB3">
            <w:pPr>
              <w:pStyle w:val="NoSpacing"/>
              <w:rPr>
                <w:sz w:val="24"/>
                <w:szCs w:val="24"/>
              </w:rPr>
            </w:pPr>
            <w:r>
              <w:rPr>
                <w:b/>
                <w:sz w:val="24"/>
                <w:szCs w:val="24"/>
              </w:rPr>
              <w:lastRenderedPageBreak/>
              <w:t xml:space="preserve"> Acronym</w:t>
            </w:r>
          </w:p>
        </w:tc>
        <w:tc>
          <w:tcPr>
            <w:tcW w:w="7825" w:type="dxa"/>
          </w:tcPr>
          <w:p w14:paraId="5125BCB0" w14:textId="24263D08" w:rsidR="00C70DB3" w:rsidRPr="000549D4" w:rsidRDefault="000549D4" w:rsidP="00C70DB3">
            <w:pPr>
              <w:pStyle w:val="NoSpacing"/>
              <w:rPr>
                <w:b/>
                <w:bCs/>
                <w:sz w:val="24"/>
                <w:szCs w:val="24"/>
              </w:rPr>
            </w:pPr>
            <w:r w:rsidRPr="000549D4">
              <w:rPr>
                <w:b/>
                <w:bCs/>
                <w:sz w:val="24"/>
                <w:szCs w:val="24"/>
              </w:rPr>
              <w:t>Meaning</w:t>
            </w:r>
          </w:p>
        </w:tc>
      </w:tr>
      <w:tr w:rsidR="00C70DB3" w14:paraId="17E5AB41" w14:textId="77777777" w:rsidTr="00EE6256">
        <w:tc>
          <w:tcPr>
            <w:tcW w:w="1525" w:type="dxa"/>
          </w:tcPr>
          <w:p w14:paraId="22C863E5" w14:textId="77777777" w:rsidR="00C70DB3" w:rsidRDefault="00C70DB3" w:rsidP="00C70DB3">
            <w:pPr>
              <w:pStyle w:val="NoSpacing"/>
              <w:rPr>
                <w:sz w:val="24"/>
                <w:szCs w:val="24"/>
              </w:rPr>
            </w:pPr>
            <w:r>
              <w:rPr>
                <w:sz w:val="24"/>
                <w:szCs w:val="24"/>
              </w:rPr>
              <w:t>NO</w:t>
            </w:r>
            <w:r>
              <w:rPr>
                <w:sz w:val="24"/>
                <w:szCs w:val="24"/>
                <w:vertAlign w:val="subscript"/>
              </w:rPr>
              <w:t>y</w:t>
            </w:r>
          </w:p>
        </w:tc>
        <w:tc>
          <w:tcPr>
            <w:tcW w:w="7825" w:type="dxa"/>
          </w:tcPr>
          <w:p w14:paraId="7CAD1AAF" w14:textId="65C433D5" w:rsidR="00C70DB3" w:rsidRDefault="00C70DB3" w:rsidP="00C70DB3">
            <w:pPr>
              <w:pStyle w:val="NoSpacing"/>
              <w:rPr>
                <w:sz w:val="24"/>
                <w:szCs w:val="24"/>
              </w:rPr>
            </w:pPr>
            <w:r>
              <w:rPr>
                <w:sz w:val="24"/>
                <w:szCs w:val="24"/>
              </w:rPr>
              <w:t>Reactive nitrogen compounds</w:t>
            </w:r>
          </w:p>
        </w:tc>
      </w:tr>
      <w:tr w:rsidR="00C70DB3" w14:paraId="0DCBDD12" w14:textId="77777777" w:rsidTr="00EE6256">
        <w:tc>
          <w:tcPr>
            <w:tcW w:w="1525" w:type="dxa"/>
          </w:tcPr>
          <w:p w14:paraId="60E7A3DE" w14:textId="77777777" w:rsidR="00C70DB3" w:rsidRDefault="00C70DB3" w:rsidP="00C70DB3">
            <w:pPr>
              <w:pStyle w:val="NoSpacing"/>
              <w:rPr>
                <w:sz w:val="24"/>
                <w:szCs w:val="24"/>
              </w:rPr>
            </w:pPr>
            <w:r>
              <w:rPr>
                <w:sz w:val="24"/>
                <w:szCs w:val="24"/>
              </w:rPr>
              <w:t>O</w:t>
            </w:r>
            <w:r w:rsidRPr="00AD2A68">
              <w:rPr>
                <w:sz w:val="24"/>
                <w:szCs w:val="24"/>
                <w:vertAlign w:val="subscript"/>
              </w:rPr>
              <w:t>3</w:t>
            </w:r>
          </w:p>
        </w:tc>
        <w:tc>
          <w:tcPr>
            <w:tcW w:w="7825" w:type="dxa"/>
          </w:tcPr>
          <w:p w14:paraId="318671E3" w14:textId="77777777" w:rsidR="00C70DB3" w:rsidRDefault="00C70DB3" w:rsidP="00C70DB3">
            <w:pPr>
              <w:pStyle w:val="NoSpacing"/>
              <w:rPr>
                <w:sz w:val="24"/>
                <w:szCs w:val="24"/>
              </w:rPr>
            </w:pPr>
            <w:r>
              <w:rPr>
                <w:sz w:val="24"/>
                <w:szCs w:val="24"/>
              </w:rPr>
              <w:t>Ozone</w:t>
            </w:r>
          </w:p>
        </w:tc>
      </w:tr>
      <w:tr w:rsidR="00C70DB3" w14:paraId="11A43D9A" w14:textId="77777777" w:rsidTr="00EE6256">
        <w:tc>
          <w:tcPr>
            <w:tcW w:w="1525" w:type="dxa"/>
          </w:tcPr>
          <w:p w14:paraId="60ECB994" w14:textId="77777777" w:rsidR="00C70DB3" w:rsidRDefault="00C70DB3" w:rsidP="00C70DB3">
            <w:pPr>
              <w:pStyle w:val="NoSpacing"/>
              <w:rPr>
                <w:sz w:val="24"/>
                <w:szCs w:val="24"/>
              </w:rPr>
            </w:pPr>
            <w:r>
              <w:rPr>
                <w:sz w:val="24"/>
                <w:szCs w:val="24"/>
              </w:rPr>
              <w:t>OAQ</w:t>
            </w:r>
          </w:p>
        </w:tc>
        <w:tc>
          <w:tcPr>
            <w:tcW w:w="7825" w:type="dxa"/>
          </w:tcPr>
          <w:p w14:paraId="74984BE3" w14:textId="77777777" w:rsidR="00C70DB3" w:rsidRDefault="00C70DB3" w:rsidP="00C70DB3">
            <w:pPr>
              <w:pStyle w:val="NoSpacing"/>
              <w:rPr>
                <w:sz w:val="24"/>
                <w:szCs w:val="24"/>
              </w:rPr>
            </w:pPr>
            <w:r>
              <w:rPr>
                <w:sz w:val="24"/>
                <w:szCs w:val="24"/>
              </w:rPr>
              <w:t>Office of Air Quality</w:t>
            </w:r>
          </w:p>
        </w:tc>
      </w:tr>
      <w:tr w:rsidR="00C70DB3" w14:paraId="1E98994D" w14:textId="77777777" w:rsidTr="00EE6256">
        <w:tc>
          <w:tcPr>
            <w:tcW w:w="1525" w:type="dxa"/>
          </w:tcPr>
          <w:p w14:paraId="64DBF36B" w14:textId="77777777" w:rsidR="00C70DB3" w:rsidRDefault="00C70DB3" w:rsidP="00C70DB3">
            <w:pPr>
              <w:pStyle w:val="NoSpacing"/>
              <w:rPr>
                <w:sz w:val="24"/>
                <w:szCs w:val="24"/>
              </w:rPr>
            </w:pPr>
            <w:r>
              <w:rPr>
                <w:sz w:val="24"/>
                <w:szCs w:val="24"/>
              </w:rPr>
              <w:t>OPS</w:t>
            </w:r>
          </w:p>
        </w:tc>
        <w:tc>
          <w:tcPr>
            <w:tcW w:w="7825" w:type="dxa"/>
          </w:tcPr>
          <w:p w14:paraId="65162BBB" w14:textId="77777777" w:rsidR="00C70DB3" w:rsidRDefault="00C70DB3" w:rsidP="00C70DB3">
            <w:pPr>
              <w:pStyle w:val="NoSpacing"/>
              <w:rPr>
                <w:sz w:val="24"/>
                <w:szCs w:val="24"/>
              </w:rPr>
            </w:pPr>
            <w:r>
              <w:rPr>
                <w:sz w:val="24"/>
                <w:szCs w:val="24"/>
              </w:rPr>
              <w:t>Office of Program Support</w:t>
            </w:r>
          </w:p>
        </w:tc>
      </w:tr>
      <w:tr w:rsidR="00C70DB3" w14:paraId="67480042" w14:textId="77777777" w:rsidTr="00EE6256">
        <w:tc>
          <w:tcPr>
            <w:tcW w:w="1525" w:type="dxa"/>
          </w:tcPr>
          <w:p w14:paraId="6BFF48F8" w14:textId="77777777" w:rsidR="00C70DB3" w:rsidRDefault="00C70DB3" w:rsidP="00C70DB3">
            <w:pPr>
              <w:pStyle w:val="NoSpacing"/>
              <w:rPr>
                <w:sz w:val="24"/>
                <w:szCs w:val="24"/>
              </w:rPr>
            </w:pPr>
            <w:r>
              <w:rPr>
                <w:sz w:val="24"/>
                <w:szCs w:val="24"/>
              </w:rPr>
              <w:t>PAMS</w:t>
            </w:r>
          </w:p>
        </w:tc>
        <w:tc>
          <w:tcPr>
            <w:tcW w:w="7825" w:type="dxa"/>
          </w:tcPr>
          <w:p w14:paraId="3B9F3F31" w14:textId="77777777" w:rsidR="00C70DB3" w:rsidRDefault="00C70DB3" w:rsidP="00C70DB3">
            <w:pPr>
              <w:pStyle w:val="NoSpacing"/>
              <w:rPr>
                <w:sz w:val="24"/>
                <w:szCs w:val="24"/>
              </w:rPr>
            </w:pPr>
            <w:r>
              <w:rPr>
                <w:sz w:val="24"/>
                <w:szCs w:val="24"/>
              </w:rPr>
              <w:t>Photochemical Assessment Monitoring Station</w:t>
            </w:r>
          </w:p>
        </w:tc>
      </w:tr>
      <w:tr w:rsidR="00C70DB3" w14:paraId="5CCC8BA6" w14:textId="77777777" w:rsidTr="00EE6256">
        <w:tc>
          <w:tcPr>
            <w:tcW w:w="1525" w:type="dxa"/>
          </w:tcPr>
          <w:p w14:paraId="503ECC6D" w14:textId="77777777" w:rsidR="00C70DB3" w:rsidRDefault="00C70DB3" w:rsidP="00C70DB3">
            <w:pPr>
              <w:pStyle w:val="NoSpacing"/>
              <w:rPr>
                <w:sz w:val="24"/>
                <w:szCs w:val="24"/>
              </w:rPr>
            </w:pPr>
            <w:r>
              <w:rPr>
                <w:sz w:val="24"/>
                <w:szCs w:val="24"/>
              </w:rPr>
              <w:t>Pb</w:t>
            </w:r>
          </w:p>
        </w:tc>
        <w:tc>
          <w:tcPr>
            <w:tcW w:w="7825" w:type="dxa"/>
          </w:tcPr>
          <w:p w14:paraId="14355362" w14:textId="77777777" w:rsidR="00C70DB3" w:rsidRDefault="00C70DB3" w:rsidP="00C70DB3">
            <w:pPr>
              <w:pStyle w:val="NoSpacing"/>
              <w:rPr>
                <w:sz w:val="24"/>
                <w:szCs w:val="24"/>
              </w:rPr>
            </w:pPr>
            <w:r>
              <w:rPr>
                <w:sz w:val="24"/>
                <w:szCs w:val="24"/>
              </w:rPr>
              <w:t>Lead</w:t>
            </w:r>
          </w:p>
        </w:tc>
      </w:tr>
      <w:tr w:rsidR="00C70DB3" w14:paraId="75CA223F" w14:textId="77777777" w:rsidTr="00EE6256">
        <w:tc>
          <w:tcPr>
            <w:tcW w:w="1525" w:type="dxa"/>
          </w:tcPr>
          <w:p w14:paraId="2E165039" w14:textId="77777777" w:rsidR="00C70DB3" w:rsidRDefault="00C70DB3" w:rsidP="00C70DB3">
            <w:pPr>
              <w:pStyle w:val="NoSpacing"/>
              <w:rPr>
                <w:sz w:val="24"/>
                <w:szCs w:val="24"/>
              </w:rPr>
            </w:pPr>
            <w:r>
              <w:rPr>
                <w:sz w:val="24"/>
                <w:szCs w:val="24"/>
              </w:rPr>
              <w:t>PE</w:t>
            </w:r>
          </w:p>
        </w:tc>
        <w:tc>
          <w:tcPr>
            <w:tcW w:w="7825" w:type="dxa"/>
          </w:tcPr>
          <w:p w14:paraId="29106A48" w14:textId="330567F1" w:rsidR="00C70DB3" w:rsidRDefault="00C70DB3" w:rsidP="00C70DB3">
            <w:pPr>
              <w:pStyle w:val="NoSpacing"/>
              <w:rPr>
                <w:sz w:val="24"/>
                <w:szCs w:val="24"/>
              </w:rPr>
            </w:pPr>
            <w:r>
              <w:rPr>
                <w:sz w:val="24"/>
                <w:szCs w:val="24"/>
              </w:rPr>
              <w:t>Performance evaluation</w:t>
            </w:r>
          </w:p>
        </w:tc>
      </w:tr>
      <w:tr w:rsidR="00C70DB3" w14:paraId="31148772" w14:textId="77777777" w:rsidTr="00EE6256">
        <w:tc>
          <w:tcPr>
            <w:tcW w:w="1525" w:type="dxa"/>
          </w:tcPr>
          <w:p w14:paraId="6690BFC6" w14:textId="77777777" w:rsidR="00C70DB3" w:rsidRDefault="00C70DB3" w:rsidP="00C70DB3">
            <w:pPr>
              <w:pStyle w:val="NoSpacing"/>
              <w:rPr>
                <w:sz w:val="24"/>
                <w:szCs w:val="24"/>
              </w:rPr>
            </w:pPr>
            <w:r>
              <w:rPr>
                <w:sz w:val="24"/>
                <w:szCs w:val="24"/>
              </w:rPr>
              <w:t>PEP</w:t>
            </w:r>
          </w:p>
        </w:tc>
        <w:tc>
          <w:tcPr>
            <w:tcW w:w="7825" w:type="dxa"/>
          </w:tcPr>
          <w:p w14:paraId="5A19F68E" w14:textId="77777777" w:rsidR="00C70DB3" w:rsidRDefault="00C70DB3" w:rsidP="00C70DB3">
            <w:pPr>
              <w:pStyle w:val="NoSpacing"/>
              <w:rPr>
                <w:sz w:val="24"/>
                <w:szCs w:val="24"/>
              </w:rPr>
            </w:pPr>
            <w:r>
              <w:rPr>
                <w:sz w:val="24"/>
                <w:szCs w:val="24"/>
              </w:rPr>
              <w:t>Performance Evaluation Program</w:t>
            </w:r>
          </w:p>
        </w:tc>
      </w:tr>
      <w:tr w:rsidR="00C70DB3" w14:paraId="52DD666D" w14:textId="77777777" w:rsidTr="00EE6256">
        <w:tc>
          <w:tcPr>
            <w:tcW w:w="1525" w:type="dxa"/>
          </w:tcPr>
          <w:p w14:paraId="7B9CDC6E" w14:textId="77777777" w:rsidR="00C70DB3" w:rsidRDefault="00C70DB3" w:rsidP="00C70DB3">
            <w:pPr>
              <w:pStyle w:val="NoSpacing"/>
              <w:rPr>
                <w:sz w:val="24"/>
                <w:szCs w:val="24"/>
              </w:rPr>
            </w:pPr>
            <w:r>
              <w:rPr>
                <w:sz w:val="24"/>
                <w:szCs w:val="24"/>
              </w:rPr>
              <w:t>PM</w:t>
            </w:r>
          </w:p>
        </w:tc>
        <w:tc>
          <w:tcPr>
            <w:tcW w:w="7825" w:type="dxa"/>
          </w:tcPr>
          <w:p w14:paraId="4BC154C2" w14:textId="7171622A" w:rsidR="00C70DB3" w:rsidRDefault="00C70DB3" w:rsidP="00C70DB3">
            <w:pPr>
              <w:pStyle w:val="NoSpacing"/>
              <w:rPr>
                <w:sz w:val="24"/>
                <w:szCs w:val="24"/>
              </w:rPr>
            </w:pPr>
            <w:r>
              <w:rPr>
                <w:sz w:val="24"/>
                <w:szCs w:val="24"/>
              </w:rPr>
              <w:t>Particulate matter</w:t>
            </w:r>
          </w:p>
        </w:tc>
      </w:tr>
      <w:tr w:rsidR="00C70DB3" w14:paraId="1FA95A6B" w14:textId="77777777" w:rsidTr="00EE6256">
        <w:tc>
          <w:tcPr>
            <w:tcW w:w="1525" w:type="dxa"/>
          </w:tcPr>
          <w:p w14:paraId="12AF362C" w14:textId="77777777" w:rsidR="00C70DB3" w:rsidRDefault="00C70DB3" w:rsidP="00C70DB3">
            <w:pPr>
              <w:pStyle w:val="NoSpacing"/>
              <w:rPr>
                <w:sz w:val="24"/>
                <w:szCs w:val="24"/>
              </w:rPr>
            </w:pPr>
            <w:r>
              <w:rPr>
                <w:sz w:val="24"/>
                <w:szCs w:val="24"/>
              </w:rPr>
              <w:t>PM</w:t>
            </w:r>
            <w:r>
              <w:rPr>
                <w:sz w:val="24"/>
                <w:szCs w:val="24"/>
                <w:vertAlign w:val="subscript"/>
              </w:rPr>
              <w:t>1.0</w:t>
            </w:r>
          </w:p>
        </w:tc>
        <w:tc>
          <w:tcPr>
            <w:tcW w:w="7825" w:type="dxa"/>
          </w:tcPr>
          <w:p w14:paraId="6CBBF426" w14:textId="77777777" w:rsidR="00C70DB3" w:rsidRDefault="00C70DB3" w:rsidP="00C70DB3">
            <w:pPr>
              <w:pStyle w:val="NoSpacing"/>
              <w:rPr>
                <w:sz w:val="24"/>
                <w:szCs w:val="24"/>
              </w:rPr>
            </w:pPr>
            <w:r>
              <w:rPr>
                <w:sz w:val="24"/>
                <w:szCs w:val="24"/>
              </w:rPr>
              <w:t>Particulate matter having an aerodynamic diameter less than or equal to</w:t>
            </w:r>
          </w:p>
          <w:p w14:paraId="66BDEFE7" w14:textId="45D32F41" w:rsidR="00C70DB3" w:rsidRDefault="00C70DB3" w:rsidP="00C70DB3">
            <w:pPr>
              <w:pStyle w:val="NoSpacing"/>
              <w:rPr>
                <w:sz w:val="24"/>
                <w:szCs w:val="24"/>
              </w:rPr>
            </w:pPr>
            <w:r>
              <w:rPr>
                <w:sz w:val="24"/>
                <w:szCs w:val="24"/>
              </w:rPr>
              <w:t>1.0 µm</w:t>
            </w:r>
          </w:p>
        </w:tc>
      </w:tr>
      <w:tr w:rsidR="00C70DB3" w14:paraId="1E16BBC5" w14:textId="77777777" w:rsidTr="00EE6256">
        <w:tc>
          <w:tcPr>
            <w:tcW w:w="1525" w:type="dxa"/>
          </w:tcPr>
          <w:p w14:paraId="3EFE8B1F" w14:textId="77777777" w:rsidR="00C70DB3" w:rsidRDefault="00C70DB3" w:rsidP="00C70DB3">
            <w:pPr>
              <w:pStyle w:val="NoSpacing"/>
              <w:rPr>
                <w:sz w:val="24"/>
                <w:szCs w:val="24"/>
              </w:rPr>
            </w:pPr>
            <w:r>
              <w:rPr>
                <w:sz w:val="24"/>
                <w:szCs w:val="24"/>
              </w:rPr>
              <w:t>PM</w:t>
            </w:r>
            <w:r w:rsidRPr="00FE4348">
              <w:rPr>
                <w:sz w:val="24"/>
                <w:szCs w:val="24"/>
                <w:vertAlign w:val="subscript"/>
              </w:rPr>
              <w:t>2.5</w:t>
            </w:r>
          </w:p>
        </w:tc>
        <w:tc>
          <w:tcPr>
            <w:tcW w:w="7825" w:type="dxa"/>
          </w:tcPr>
          <w:p w14:paraId="0AC58CB1" w14:textId="77777777" w:rsidR="00C70DB3" w:rsidRDefault="00C70DB3" w:rsidP="00C70DB3">
            <w:pPr>
              <w:pStyle w:val="NoSpacing"/>
              <w:rPr>
                <w:sz w:val="24"/>
                <w:szCs w:val="24"/>
              </w:rPr>
            </w:pPr>
            <w:r>
              <w:rPr>
                <w:sz w:val="24"/>
                <w:szCs w:val="24"/>
              </w:rPr>
              <w:t>Particulate matter having an aerodynamic diameter less than or equal to</w:t>
            </w:r>
          </w:p>
          <w:p w14:paraId="462BEC58" w14:textId="51C89971" w:rsidR="00C70DB3" w:rsidRDefault="00C70DB3" w:rsidP="00C70DB3">
            <w:pPr>
              <w:pStyle w:val="NoSpacing"/>
              <w:rPr>
                <w:sz w:val="24"/>
                <w:szCs w:val="24"/>
              </w:rPr>
            </w:pPr>
            <w:r>
              <w:rPr>
                <w:sz w:val="24"/>
                <w:szCs w:val="24"/>
              </w:rPr>
              <w:t>2.5 µm</w:t>
            </w:r>
          </w:p>
        </w:tc>
      </w:tr>
      <w:tr w:rsidR="00C70DB3" w14:paraId="3AD3D579" w14:textId="77777777" w:rsidTr="00EE6256">
        <w:tc>
          <w:tcPr>
            <w:tcW w:w="1525" w:type="dxa"/>
          </w:tcPr>
          <w:p w14:paraId="692E3933" w14:textId="77777777" w:rsidR="00C70DB3" w:rsidRDefault="00C70DB3" w:rsidP="00C70DB3">
            <w:pPr>
              <w:pStyle w:val="NoSpacing"/>
              <w:rPr>
                <w:sz w:val="24"/>
                <w:szCs w:val="24"/>
              </w:rPr>
            </w:pPr>
            <w:r>
              <w:rPr>
                <w:sz w:val="24"/>
                <w:szCs w:val="24"/>
              </w:rPr>
              <w:t>PM</w:t>
            </w:r>
            <w:r>
              <w:rPr>
                <w:sz w:val="24"/>
                <w:szCs w:val="24"/>
                <w:vertAlign w:val="subscript"/>
              </w:rPr>
              <w:t>10</w:t>
            </w:r>
          </w:p>
        </w:tc>
        <w:tc>
          <w:tcPr>
            <w:tcW w:w="7825" w:type="dxa"/>
          </w:tcPr>
          <w:p w14:paraId="2D55420E" w14:textId="17B3732C" w:rsidR="00C70DB3" w:rsidRDefault="00C70DB3" w:rsidP="00C70DB3">
            <w:pPr>
              <w:pStyle w:val="NoSpacing"/>
              <w:rPr>
                <w:sz w:val="24"/>
                <w:szCs w:val="24"/>
              </w:rPr>
            </w:pPr>
            <w:r>
              <w:rPr>
                <w:sz w:val="24"/>
                <w:szCs w:val="24"/>
              </w:rPr>
              <w:t>Particulate matter having an aerodynamic diameter less than or equal to 10 µm</w:t>
            </w:r>
          </w:p>
        </w:tc>
      </w:tr>
      <w:tr w:rsidR="00C70DB3" w14:paraId="6872F4C3" w14:textId="77777777" w:rsidTr="00EE6256">
        <w:tc>
          <w:tcPr>
            <w:tcW w:w="1525" w:type="dxa"/>
          </w:tcPr>
          <w:p w14:paraId="6BB15A3F" w14:textId="77777777" w:rsidR="00C70DB3" w:rsidRDefault="00C70DB3" w:rsidP="00C70DB3">
            <w:pPr>
              <w:pStyle w:val="NoSpacing"/>
              <w:rPr>
                <w:sz w:val="24"/>
                <w:szCs w:val="24"/>
              </w:rPr>
            </w:pPr>
            <w:r>
              <w:rPr>
                <w:sz w:val="24"/>
                <w:szCs w:val="24"/>
              </w:rPr>
              <w:t>PM</w:t>
            </w:r>
            <w:r>
              <w:rPr>
                <w:sz w:val="24"/>
                <w:szCs w:val="24"/>
                <w:vertAlign w:val="subscript"/>
              </w:rPr>
              <w:t>10c</w:t>
            </w:r>
          </w:p>
        </w:tc>
        <w:tc>
          <w:tcPr>
            <w:tcW w:w="7825" w:type="dxa"/>
          </w:tcPr>
          <w:p w14:paraId="0DE0142F" w14:textId="7744D16B" w:rsidR="00C70DB3" w:rsidRDefault="00C70DB3" w:rsidP="00C70DB3">
            <w:pPr>
              <w:pStyle w:val="NoSpacing"/>
              <w:rPr>
                <w:sz w:val="24"/>
                <w:szCs w:val="24"/>
              </w:rPr>
            </w:pPr>
            <w:r>
              <w:rPr>
                <w:sz w:val="24"/>
                <w:szCs w:val="24"/>
              </w:rPr>
              <w:t>Particulate matter having an aerodynamic diameter between 2.5 µm and 10 µm</w:t>
            </w:r>
          </w:p>
        </w:tc>
      </w:tr>
      <w:tr w:rsidR="00C70DB3" w14:paraId="11C7CB0C" w14:textId="77777777" w:rsidTr="00EE6256">
        <w:tc>
          <w:tcPr>
            <w:tcW w:w="1525" w:type="dxa"/>
          </w:tcPr>
          <w:p w14:paraId="1D24C4B1" w14:textId="77777777" w:rsidR="00C70DB3" w:rsidRDefault="00C70DB3" w:rsidP="00C70DB3">
            <w:pPr>
              <w:pStyle w:val="NoSpacing"/>
              <w:rPr>
                <w:sz w:val="24"/>
                <w:szCs w:val="24"/>
              </w:rPr>
            </w:pPr>
            <w:r>
              <w:rPr>
                <w:sz w:val="24"/>
                <w:szCs w:val="24"/>
              </w:rPr>
              <w:t>PQAO</w:t>
            </w:r>
          </w:p>
        </w:tc>
        <w:tc>
          <w:tcPr>
            <w:tcW w:w="7825" w:type="dxa"/>
          </w:tcPr>
          <w:p w14:paraId="269A8AB3" w14:textId="60CC36D0" w:rsidR="00C70DB3" w:rsidRDefault="00C70DB3" w:rsidP="00C70DB3">
            <w:pPr>
              <w:pStyle w:val="NoSpacing"/>
              <w:rPr>
                <w:sz w:val="24"/>
                <w:szCs w:val="24"/>
              </w:rPr>
            </w:pPr>
            <w:r>
              <w:rPr>
                <w:sz w:val="24"/>
                <w:szCs w:val="24"/>
              </w:rPr>
              <w:t>Primary quality assurance organization</w:t>
            </w:r>
          </w:p>
        </w:tc>
      </w:tr>
      <w:tr w:rsidR="00C70DB3" w14:paraId="0977BB99" w14:textId="77777777" w:rsidTr="00EE6256">
        <w:tc>
          <w:tcPr>
            <w:tcW w:w="1525" w:type="dxa"/>
          </w:tcPr>
          <w:p w14:paraId="38C552EB" w14:textId="77777777" w:rsidR="00C70DB3" w:rsidRDefault="00C70DB3" w:rsidP="00C70DB3">
            <w:pPr>
              <w:pStyle w:val="NoSpacing"/>
              <w:rPr>
                <w:sz w:val="24"/>
                <w:szCs w:val="24"/>
              </w:rPr>
            </w:pPr>
            <w:r>
              <w:rPr>
                <w:sz w:val="24"/>
                <w:szCs w:val="24"/>
              </w:rPr>
              <w:t>PSD</w:t>
            </w:r>
          </w:p>
        </w:tc>
        <w:tc>
          <w:tcPr>
            <w:tcW w:w="7825" w:type="dxa"/>
          </w:tcPr>
          <w:p w14:paraId="050AC6C2" w14:textId="77777777" w:rsidR="00C70DB3" w:rsidRDefault="00C70DB3" w:rsidP="00C70DB3">
            <w:pPr>
              <w:pStyle w:val="NoSpacing"/>
              <w:rPr>
                <w:sz w:val="24"/>
                <w:szCs w:val="24"/>
              </w:rPr>
            </w:pPr>
            <w:r>
              <w:rPr>
                <w:sz w:val="24"/>
                <w:szCs w:val="24"/>
              </w:rPr>
              <w:t>Prevention of Significant Deterioration</w:t>
            </w:r>
          </w:p>
        </w:tc>
      </w:tr>
      <w:tr w:rsidR="00C70DB3" w14:paraId="1C9E540D" w14:textId="77777777" w:rsidTr="00EE6256">
        <w:tc>
          <w:tcPr>
            <w:tcW w:w="1525" w:type="dxa"/>
          </w:tcPr>
          <w:p w14:paraId="51649C1F" w14:textId="77777777" w:rsidR="00C70DB3" w:rsidRDefault="00C70DB3" w:rsidP="00C70DB3">
            <w:pPr>
              <w:pStyle w:val="NoSpacing"/>
              <w:rPr>
                <w:sz w:val="24"/>
                <w:szCs w:val="24"/>
              </w:rPr>
            </w:pPr>
            <w:r>
              <w:rPr>
                <w:sz w:val="24"/>
                <w:szCs w:val="24"/>
              </w:rPr>
              <w:t>QA</w:t>
            </w:r>
          </w:p>
        </w:tc>
        <w:tc>
          <w:tcPr>
            <w:tcW w:w="7825" w:type="dxa"/>
          </w:tcPr>
          <w:p w14:paraId="1BC62C4D" w14:textId="155FC220" w:rsidR="00C70DB3" w:rsidRDefault="00C70DB3" w:rsidP="00C70DB3">
            <w:pPr>
              <w:pStyle w:val="NoSpacing"/>
              <w:rPr>
                <w:sz w:val="24"/>
                <w:szCs w:val="24"/>
              </w:rPr>
            </w:pPr>
            <w:r>
              <w:rPr>
                <w:sz w:val="24"/>
                <w:szCs w:val="24"/>
              </w:rPr>
              <w:t>Quality assurance</w:t>
            </w:r>
          </w:p>
        </w:tc>
      </w:tr>
      <w:tr w:rsidR="00C70DB3" w14:paraId="52C26AD4" w14:textId="77777777" w:rsidTr="00EE6256">
        <w:tc>
          <w:tcPr>
            <w:tcW w:w="1525" w:type="dxa"/>
          </w:tcPr>
          <w:p w14:paraId="010B348B" w14:textId="77777777" w:rsidR="00C70DB3" w:rsidRDefault="00C70DB3" w:rsidP="00C70DB3">
            <w:pPr>
              <w:pStyle w:val="NoSpacing"/>
              <w:rPr>
                <w:sz w:val="24"/>
                <w:szCs w:val="24"/>
              </w:rPr>
            </w:pPr>
            <w:r>
              <w:rPr>
                <w:sz w:val="24"/>
                <w:szCs w:val="24"/>
              </w:rPr>
              <w:t>QAPP</w:t>
            </w:r>
          </w:p>
        </w:tc>
        <w:tc>
          <w:tcPr>
            <w:tcW w:w="7825" w:type="dxa"/>
          </w:tcPr>
          <w:p w14:paraId="25EB665B" w14:textId="42D157BF" w:rsidR="00C70DB3" w:rsidRDefault="00C70DB3" w:rsidP="00C70DB3">
            <w:pPr>
              <w:pStyle w:val="NoSpacing"/>
              <w:rPr>
                <w:sz w:val="24"/>
                <w:szCs w:val="24"/>
              </w:rPr>
            </w:pPr>
            <w:r>
              <w:rPr>
                <w:sz w:val="24"/>
                <w:szCs w:val="24"/>
              </w:rPr>
              <w:t>Quality assurance project plan</w:t>
            </w:r>
          </w:p>
        </w:tc>
      </w:tr>
      <w:tr w:rsidR="00C70DB3" w14:paraId="4FB09997" w14:textId="77777777" w:rsidTr="00EE6256">
        <w:tc>
          <w:tcPr>
            <w:tcW w:w="1525" w:type="dxa"/>
          </w:tcPr>
          <w:p w14:paraId="07892E15" w14:textId="77777777" w:rsidR="00C70DB3" w:rsidRDefault="00C70DB3" w:rsidP="00C70DB3">
            <w:pPr>
              <w:pStyle w:val="NoSpacing"/>
              <w:rPr>
                <w:sz w:val="24"/>
                <w:szCs w:val="24"/>
              </w:rPr>
            </w:pPr>
            <w:r>
              <w:rPr>
                <w:sz w:val="24"/>
                <w:szCs w:val="24"/>
              </w:rPr>
              <w:t>QAS</w:t>
            </w:r>
          </w:p>
        </w:tc>
        <w:tc>
          <w:tcPr>
            <w:tcW w:w="7825" w:type="dxa"/>
          </w:tcPr>
          <w:p w14:paraId="34B99C5E" w14:textId="77777777" w:rsidR="00C70DB3" w:rsidRDefault="00C70DB3" w:rsidP="00C70DB3">
            <w:pPr>
              <w:pStyle w:val="NoSpacing"/>
              <w:rPr>
                <w:sz w:val="24"/>
                <w:szCs w:val="24"/>
              </w:rPr>
            </w:pPr>
            <w:r>
              <w:rPr>
                <w:sz w:val="24"/>
                <w:szCs w:val="24"/>
              </w:rPr>
              <w:t>Quality Assurance Section</w:t>
            </w:r>
          </w:p>
        </w:tc>
      </w:tr>
      <w:tr w:rsidR="00C70DB3" w14:paraId="627AE90D" w14:textId="77777777" w:rsidTr="00EE6256">
        <w:tc>
          <w:tcPr>
            <w:tcW w:w="1525" w:type="dxa"/>
          </w:tcPr>
          <w:p w14:paraId="45010EB8" w14:textId="77777777" w:rsidR="00C70DB3" w:rsidRDefault="00C70DB3" w:rsidP="00C70DB3">
            <w:pPr>
              <w:pStyle w:val="NoSpacing"/>
              <w:rPr>
                <w:sz w:val="24"/>
                <w:szCs w:val="24"/>
              </w:rPr>
            </w:pPr>
            <w:r>
              <w:rPr>
                <w:sz w:val="24"/>
                <w:szCs w:val="24"/>
              </w:rPr>
              <w:t>QC</w:t>
            </w:r>
          </w:p>
        </w:tc>
        <w:tc>
          <w:tcPr>
            <w:tcW w:w="7825" w:type="dxa"/>
          </w:tcPr>
          <w:p w14:paraId="549E9304" w14:textId="74201413" w:rsidR="00C70DB3" w:rsidRDefault="00C70DB3" w:rsidP="00C70DB3">
            <w:pPr>
              <w:pStyle w:val="NoSpacing"/>
              <w:rPr>
                <w:sz w:val="24"/>
                <w:szCs w:val="24"/>
              </w:rPr>
            </w:pPr>
            <w:r>
              <w:rPr>
                <w:sz w:val="24"/>
                <w:szCs w:val="24"/>
              </w:rPr>
              <w:t>Quality control</w:t>
            </w:r>
          </w:p>
        </w:tc>
      </w:tr>
      <w:tr w:rsidR="00C70DB3" w14:paraId="36A8CF03" w14:textId="77777777" w:rsidTr="00EE6256">
        <w:tc>
          <w:tcPr>
            <w:tcW w:w="1525" w:type="dxa"/>
          </w:tcPr>
          <w:p w14:paraId="204B8771" w14:textId="77777777" w:rsidR="00C70DB3" w:rsidRDefault="00C70DB3" w:rsidP="00C70DB3">
            <w:pPr>
              <w:pStyle w:val="NoSpacing"/>
              <w:rPr>
                <w:sz w:val="24"/>
                <w:szCs w:val="24"/>
              </w:rPr>
            </w:pPr>
            <w:r>
              <w:rPr>
                <w:sz w:val="24"/>
                <w:szCs w:val="24"/>
              </w:rPr>
              <w:t>QMP</w:t>
            </w:r>
          </w:p>
        </w:tc>
        <w:tc>
          <w:tcPr>
            <w:tcW w:w="7825" w:type="dxa"/>
          </w:tcPr>
          <w:p w14:paraId="0C97CD3A" w14:textId="0EAC6CA3" w:rsidR="00C70DB3" w:rsidRDefault="00C70DB3" w:rsidP="00C70DB3">
            <w:pPr>
              <w:pStyle w:val="NoSpacing"/>
              <w:rPr>
                <w:sz w:val="24"/>
                <w:szCs w:val="24"/>
              </w:rPr>
            </w:pPr>
            <w:r>
              <w:rPr>
                <w:sz w:val="24"/>
                <w:szCs w:val="24"/>
              </w:rPr>
              <w:t>Quality management plan</w:t>
            </w:r>
          </w:p>
        </w:tc>
      </w:tr>
      <w:tr w:rsidR="00C70DB3" w14:paraId="7F1E27FF" w14:textId="77777777" w:rsidTr="00EE6256">
        <w:tc>
          <w:tcPr>
            <w:tcW w:w="1525" w:type="dxa"/>
          </w:tcPr>
          <w:p w14:paraId="051A6EA0" w14:textId="77777777" w:rsidR="00C70DB3" w:rsidRDefault="00C70DB3" w:rsidP="00C70DB3">
            <w:pPr>
              <w:pStyle w:val="NoSpacing"/>
              <w:rPr>
                <w:sz w:val="24"/>
                <w:szCs w:val="24"/>
              </w:rPr>
            </w:pPr>
            <w:r>
              <w:rPr>
                <w:sz w:val="24"/>
                <w:szCs w:val="24"/>
              </w:rPr>
              <w:t>REQAS</w:t>
            </w:r>
          </w:p>
        </w:tc>
        <w:tc>
          <w:tcPr>
            <w:tcW w:w="7825" w:type="dxa"/>
          </w:tcPr>
          <w:p w14:paraId="62129D01" w14:textId="77777777" w:rsidR="00C70DB3" w:rsidRDefault="00C70DB3" w:rsidP="00C70DB3">
            <w:pPr>
              <w:pStyle w:val="NoSpacing"/>
              <w:rPr>
                <w:sz w:val="24"/>
                <w:szCs w:val="24"/>
              </w:rPr>
            </w:pPr>
            <w:r>
              <w:rPr>
                <w:sz w:val="24"/>
                <w:szCs w:val="24"/>
              </w:rPr>
              <w:t>Recycling, Education and Quality Assurance Section</w:t>
            </w:r>
          </w:p>
        </w:tc>
      </w:tr>
      <w:tr w:rsidR="00C70DB3" w14:paraId="1A57ACD3" w14:textId="77777777" w:rsidTr="00EE6256">
        <w:tc>
          <w:tcPr>
            <w:tcW w:w="1525" w:type="dxa"/>
          </w:tcPr>
          <w:p w14:paraId="42F14C69" w14:textId="77777777" w:rsidR="00C70DB3" w:rsidRDefault="00C70DB3" w:rsidP="00C70DB3">
            <w:pPr>
              <w:pStyle w:val="NoSpacing"/>
              <w:rPr>
                <w:sz w:val="24"/>
                <w:szCs w:val="24"/>
              </w:rPr>
            </w:pPr>
            <w:r>
              <w:rPr>
                <w:sz w:val="24"/>
                <w:szCs w:val="24"/>
              </w:rPr>
              <w:t>RH</w:t>
            </w:r>
          </w:p>
        </w:tc>
        <w:tc>
          <w:tcPr>
            <w:tcW w:w="7825" w:type="dxa"/>
          </w:tcPr>
          <w:p w14:paraId="3E0D2BD7" w14:textId="07D05055" w:rsidR="00C70DB3" w:rsidRDefault="00C70DB3" w:rsidP="00C70DB3">
            <w:pPr>
              <w:pStyle w:val="NoSpacing"/>
              <w:rPr>
                <w:sz w:val="24"/>
                <w:szCs w:val="24"/>
              </w:rPr>
            </w:pPr>
            <w:r>
              <w:rPr>
                <w:sz w:val="24"/>
                <w:szCs w:val="24"/>
              </w:rPr>
              <w:t>Relative humidity</w:t>
            </w:r>
          </w:p>
        </w:tc>
      </w:tr>
      <w:tr w:rsidR="00C70DB3" w14:paraId="5631852C" w14:textId="77777777" w:rsidTr="00EE6256">
        <w:tc>
          <w:tcPr>
            <w:tcW w:w="1525" w:type="dxa"/>
          </w:tcPr>
          <w:p w14:paraId="308DECB3" w14:textId="77777777" w:rsidR="00C70DB3" w:rsidRDefault="00C70DB3" w:rsidP="00C70DB3">
            <w:pPr>
              <w:pStyle w:val="NoSpacing"/>
              <w:rPr>
                <w:sz w:val="24"/>
                <w:szCs w:val="24"/>
              </w:rPr>
            </w:pPr>
            <w:r>
              <w:rPr>
                <w:sz w:val="24"/>
                <w:szCs w:val="24"/>
              </w:rPr>
              <w:t>SASS</w:t>
            </w:r>
          </w:p>
        </w:tc>
        <w:tc>
          <w:tcPr>
            <w:tcW w:w="7825" w:type="dxa"/>
          </w:tcPr>
          <w:p w14:paraId="4FBE64E5" w14:textId="575CA19A" w:rsidR="00C70DB3" w:rsidRDefault="00C70DB3" w:rsidP="00C70DB3">
            <w:pPr>
              <w:pStyle w:val="NoSpacing"/>
              <w:rPr>
                <w:sz w:val="24"/>
                <w:szCs w:val="24"/>
              </w:rPr>
            </w:pPr>
            <w:r>
              <w:rPr>
                <w:sz w:val="24"/>
                <w:szCs w:val="24"/>
              </w:rPr>
              <w:t>Speciation air sampling system</w:t>
            </w:r>
          </w:p>
        </w:tc>
      </w:tr>
      <w:tr w:rsidR="00C70DB3" w14:paraId="526CA762" w14:textId="77777777" w:rsidTr="00EE6256">
        <w:tc>
          <w:tcPr>
            <w:tcW w:w="1525" w:type="dxa"/>
          </w:tcPr>
          <w:p w14:paraId="44CEDCF9" w14:textId="77777777" w:rsidR="00C70DB3" w:rsidRDefault="00C70DB3" w:rsidP="00C70DB3">
            <w:pPr>
              <w:pStyle w:val="NoSpacing"/>
              <w:rPr>
                <w:sz w:val="24"/>
                <w:szCs w:val="24"/>
              </w:rPr>
            </w:pPr>
            <w:r>
              <w:rPr>
                <w:sz w:val="24"/>
                <w:szCs w:val="24"/>
              </w:rPr>
              <w:t>SCC</w:t>
            </w:r>
          </w:p>
        </w:tc>
        <w:tc>
          <w:tcPr>
            <w:tcW w:w="7825" w:type="dxa"/>
          </w:tcPr>
          <w:p w14:paraId="4F001D30" w14:textId="64B8A14E" w:rsidR="00C70DB3" w:rsidRPr="00CA3D42" w:rsidRDefault="00C70DB3" w:rsidP="00C70DB3">
            <w:pPr>
              <w:pStyle w:val="NoSpacing"/>
              <w:rPr>
                <w:sz w:val="24"/>
                <w:szCs w:val="24"/>
              </w:rPr>
            </w:pPr>
            <w:r>
              <w:rPr>
                <w:sz w:val="24"/>
                <w:szCs w:val="24"/>
              </w:rPr>
              <w:t>Sharp cut cyclone</w:t>
            </w:r>
          </w:p>
        </w:tc>
      </w:tr>
      <w:tr w:rsidR="00C70DB3" w14:paraId="19AC7CB2" w14:textId="77777777" w:rsidTr="00EE6256">
        <w:tc>
          <w:tcPr>
            <w:tcW w:w="1525" w:type="dxa"/>
          </w:tcPr>
          <w:p w14:paraId="2D5E387D" w14:textId="77777777" w:rsidR="00C70DB3" w:rsidRDefault="00C70DB3" w:rsidP="00C70DB3">
            <w:pPr>
              <w:pStyle w:val="NoSpacing"/>
              <w:rPr>
                <w:sz w:val="24"/>
                <w:szCs w:val="24"/>
              </w:rPr>
            </w:pPr>
            <w:r>
              <w:rPr>
                <w:sz w:val="24"/>
                <w:szCs w:val="24"/>
              </w:rPr>
              <w:t>SD</w:t>
            </w:r>
          </w:p>
        </w:tc>
        <w:tc>
          <w:tcPr>
            <w:tcW w:w="7825" w:type="dxa"/>
          </w:tcPr>
          <w:p w14:paraId="12A9DDBE" w14:textId="1A110C0C" w:rsidR="00C70DB3" w:rsidRPr="00CA3D42" w:rsidRDefault="00C70DB3" w:rsidP="00C70DB3">
            <w:pPr>
              <w:pStyle w:val="NoSpacing"/>
              <w:rPr>
                <w:sz w:val="24"/>
                <w:szCs w:val="24"/>
              </w:rPr>
            </w:pPr>
            <w:r>
              <w:rPr>
                <w:sz w:val="24"/>
                <w:szCs w:val="24"/>
              </w:rPr>
              <w:t>Standard deviation</w:t>
            </w:r>
          </w:p>
        </w:tc>
      </w:tr>
      <w:tr w:rsidR="00C70DB3" w14:paraId="006A9094" w14:textId="77777777" w:rsidTr="00EE6256">
        <w:tc>
          <w:tcPr>
            <w:tcW w:w="1525" w:type="dxa"/>
          </w:tcPr>
          <w:p w14:paraId="65B77F9F" w14:textId="77777777" w:rsidR="00C70DB3" w:rsidRDefault="00C70DB3" w:rsidP="00C70DB3">
            <w:pPr>
              <w:pStyle w:val="NoSpacing"/>
              <w:rPr>
                <w:sz w:val="24"/>
                <w:szCs w:val="24"/>
              </w:rPr>
            </w:pPr>
            <w:r>
              <w:rPr>
                <w:sz w:val="24"/>
                <w:szCs w:val="24"/>
              </w:rPr>
              <w:t>SIP</w:t>
            </w:r>
          </w:p>
        </w:tc>
        <w:tc>
          <w:tcPr>
            <w:tcW w:w="7825" w:type="dxa"/>
          </w:tcPr>
          <w:p w14:paraId="4BA7D386" w14:textId="77777777" w:rsidR="00C70DB3" w:rsidRDefault="00C70DB3" w:rsidP="00C70DB3">
            <w:pPr>
              <w:pStyle w:val="NoSpacing"/>
              <w:rPr>
                <w:sz w:val="24"/>
                <w:szCs w:val="24"/>
              </w:rPr>
            </w:pPr>
            <w:r>
              <w:rPr>
                <w:sz w:val="24"/>
                <w:szCs w:val="24"/>
              </w:rPr>
              <w:t>State Implementation Plan</w:t>
            </w:r>
          </w:p>
        </w:tc>
      </w:tr>
      <w:tr w:rsidR="00C70DB3" w14:paraId="3C046D51" w14:textId="77777777" w:rsidTr="00EE6256">
        <w:tc>
          <w:tcPr>
            <w:tcW w:w="1525" w:type="dxa"/>
          </w:tcPr>
          <w:p w14:paraId="13392987" w14:textId="77777777" w:rsidR="00C70DB3" w:rsidRDefault="00C70DB3" w:rsidP="00C70DB3">
            <w:pPr>
              <w:pStyle w:val="NoSpacing"/>
              <w:rPr>
                <w:sz w:val="24"/>
                <w:szCs w:val="24"/>
              </w:rPr>
            </w:pPr>
            <w:r>
              <w:rPr>
                <w:sz w:val="24"/>
                <w:szCs w:val="24"/>
              </w:rPr>
              <w:t>SLAMS</w:t>
            </w:r>
          </w:p>
        </w:tc>
        <w:tc>
          <w:tcPr>
            <w:tcW w:w="7825" w:type="dxa"/>
          </w:tcPr>
          <w:p w14:paraId="12FAD685" w14:textId="77777777" w:rsidR="00C70DB3" w:rsidRDefault="00C70DB3" w:rsidP="00C70DB3">
            <w:pPr>
              <w:pStyle w:val="NoSpacing"/>
              <w:rPr>
                <w:sz w:val="24"/>
                <w:szCs w:val="24"/>
              </w:rPr>
            </w:pPr>
            <w:r>
              <w:rPr>
                <w:sz w:val="24"/>
                <w:szCs w:val="24"/>
              </w:rPr>
              <w:t>State and Local Air Monitoring Stations</w:t>
            </w:r>
          </w:p>
        </w:tc>
      </w:tr>
      <w:tr w:rsidR="00C70DB3" w14:paraId="78BAAF19" w14:textId="77777777" w:rsidTr="00EE6256">
        <w:tc>
          <w:tcPr>
            <w:tcW w:w="1525" w:type="dxa"/>
          </w:tcPr>
          <w:p w14:paraId="10E29914" w14:textId="77777777" w:rsidR="00C70DB3" w:rsidRDefault="00C70DB3" w:rsidP="00C70DB3">
            <w:pPr>
              <w:pStyle w:val="NoSpacing"/>
              <w:rPr>
                <w:sz w:val="24"/>
                <w:szCs w:val="24"/>
              </w:rPr>
            </w:pPr>
            <w:r>
              <w:rPr>
                <w:sz w:val="24"/>
                <w:szCs w:val="24"/>
              </w:rPr>
              <w:t>SO</w:t>
            </w:r>
            <w:r w:rsidRPr="00AD2A68">
              <w:rPr>
                <w:sz w:val="24"/>
                <w:szCs w:val="24"/>
                <w:vertAlign w:val="subscript"/>
              </w:rPr>
              <w:t>2</w:t>
            </w:r>
          </w:p>
        </w:tc>
        <w:tc>
          <w:tcPr>
            <w:tcW w:w="7825" w:type="dxa"/>
          </w:tcPr>
          <w:p w14:paraId="60174B90" w14:textId="1B07F29E" w:rsidR="00C70DB3" w:rsidRDefault="00C70DB3" w:rsidP="00C70DB3">
            <w:pPr>
              <w:pStyle w:val="NoSpacing"/>
              <w:rPr>
                <w:sz w:val="24"/>
                <w:szCs w:val="24"/>
              </w:rPr>
            </w:pPr>
            <w:r>
              <w:rPr>
                <w:sz w:val="24"/>
                <w:szCs w:val="24"/>
              </w:rPr>
              <w:t>Sulfur dioxide</w:t>
            </w:r>
          </w:p>
        </w:tc>
      </w:tr>
      <w:tr w:rsidR="00C70DB3" w14:paraId="69FE3AA2" w14:textId="77777777" w:rsidTr="00EE6256">
        <w:tc>
          <w:tcPr>
            <w:tcW w:w="1525" w:type="dxa"/>
          </w:tcPr>
          <w:p w14:paraId="2CDC3F7B" w14:textId="77777777" w:rsidR="00C70DB3" w:rsidRDefault="00C70DB3" w:rsidP="00C70DB3">
            <w:pPr>
              <w:pStyle w:val="NoSpacing"/>
              <w:rPr>
                <w:sz w:val="24"/>
                <w:szCs w:val="24"/>
              </w:rPr>
            </w:pPr>
            <w:r>
              <w:rPr>
                <w:sz w:val="24"/>
                <w:szCs w:val="24"/>
              </w:rPr>
              <w:t>SOP</w:t>
            </w:r>
          </w:p>
        </w:tc>
        <w:tc>
          <w:tcPr>
            <w:tcW w:w="7825" w:type="dxa"/>
          </w:tcPr>
          <w:p w14:paraId="187C0CA8" w14:textId="1C7A0766" w:rsidR="00C70DB3" w:rsidRDefault="00C70DB3" w:rsidP="00C70DB3">
            <w:pPr>
              <w:pStyle w:val="NoSpacing"/>
              <w:rPr>
                <w:sz w:val="24"/>
                <w:szCs w:val="24"/>
              </w:rPr>
            </w:pPr>
            <w:r w:rsidRPr="00131CE8">
              <w:rPr>
                <w:sz w:val="24"/>
                <w:szCs w:val="24"/>
              </w:rPr>
              <w:t xml:space="preserve">Standard </w:t>
            </w:r>
            <w:r>
              <w:rPr>
                <w:sz w:val="24"/>
                <w:szCs w:val="24"/>
              </w:rPr>
              <w:t>o</w:t>
            </w:r>
            <w:r w:rsidRPr="00131CE8">
              <w:rPr>
                <w:sz w:val="24"/>
                <w:szCs w:val="24"/>
              </w:rPr>
              <w:t xml:space="preserve">perating </w:t>
            </w:r>
            <w:r>
              <w:rPr>
                <w:sz w:val="24"/>
                <w:szCs w:val="24"/>
              </w:rPr>
              <w:t>p</w:t>
            </w:r>
            <w:r w:rsidRPr="00131CE8">
              <w:rPr>
                <w:sz w:val="24"/>
                <w:szCs w:val="24"/>
              </w:rPr>
              <w:t xml:space="preserve">rocedure (this includes </w:t>
            </w:r>
            <w:r>
              <w:rPr>
                <w:sz w:val="24"/>
                <w:szCs w:val="24"/>
              </w:rPr>
              <w:t>t</w:t>
            </w:r>
            <w:r w:rsidRPr="00131CE8">
              <w:rPr>
                <w:sz w:val="24"/>
                <w:szCs w:val="24"/>
              </w:rPr>
              <w:t xml:space="preserve">echnical </w:t>
            </w:r>
            <w:r>
              <w:rPr>
                <w:sz w:val="24"/>
                <w:szCs w:val="24"/>
              </w:rPr>
              <w:t>s</w:t>
            </w:r>
            <w:r w:rsidRPr="00131CE8">
              <w:rPr>
                <w:sz w:val="24"/>
                <w:szCs w:val="24"/>
              </w:rPr>
              <w:t xml:space="preserve">tandard </w:t>
            </w:r>
            <w:r>
              <w:rPr>
                <w:sz w:val="24"/>
                <w:szCs w:val="24"/>
              </w:rPr>
              <w:t>o</w:t>
            </w:r>
            <w:r w:rsidRPr="00131CE8">
              <w:rPr>
                <w:sz w:val="24"/>
                <w:szCs w:val="24"/>
              </w:rPr>
              <w:t xml:space="preserve">perating </w:t>
            </w:r>
            <w:r>
              <w:rPr>
                <w:sz w:val="24"/>
                <w:szCs w:val="24"/>
              </w:rPr>
              <w:t>p</w:t>
            </w:r>
            <w:r w:rsidRPr="00131CE8">
              <w:rPr>
                <w:sz w:val="24"/>
                <w:szCs w:val="24"/>
              </w:rPr>
              <w:t>rocedures)</w:t>
            </w:r>
          </w:p>
        </w:tc>
      </w:tr>
      <w:tr w:rsidR="00C70DB3" w14:paraId="2C1C2512" w14:textId="77777777" w:rsidTr="00EE6256">
        <w:tc>
          <w:tcPr>
            <w:tcW w:w="1525" w:type="dxa"/>
          </w:tcPr>
          <w:p w14:paraId="591C3C21" w14:textId="77777777" w:rsidR="00C70DB3" w:rsidRDefault="00C70DB3" w:rsidP="00C70DB3">
            <w:pPr>
              <w:pStyle w:val="NoSpacing"/>
              <w:rPr>
                <w:sz w:val="24"/>
                <w:szCs w:val="24"/>
              </w:rPr>
            </w:pPr>
            <w:r>
              <w:rPr>
                <w:sz w:val="24"/>
                <w:szCs w:val="24"/>
              </w:rPr>
              <w:t>SPM</w:t>
            </w:r>
          </w:p>
        </w:tc>
        <w:tc>
          <w:tcPr>
            <w:tcW w:w="7825" w:type="dxa"/>
          </w:tcPr>
          <w:p w14:paraId="2B3BB1AE" w14:textId="49B3A6CD" w:rsidR="00C70DB3" w:rsidRDefault="00C70DB3" w:rsidP="00C70DB3">
            <w:pPr>
              <w:pStyle w:val="NoSpacing"/>
              <w:rPr>
                <w:sz w:val="24"/>
                <w:szCs w:val="24"/>
              </w:rPr>
            </w:pPr>
            <w:r>
              <w:rPr>
                <w:sz w:val="24"/>
                <w:szCs w:val="24"/>
              </w:rPr>
              <w:t>Special purpose monitoring</w:t>
            </w:r>
          </w:p>
        </w:tc>
      </w:tr>
      <w:tr w:rsidR="00C70DB3" w14:paraId="68F256DE" w14:textId="77777777" w:rsidTr="00EE6256">
        <w:tc>
          <w:tcPr>
            <w:tcW w:w="1525" w:type="dxa"/>
          </w:tcPr>
          <w:p w14:paraId="22792A79" w14:textId="33FB6A93" w:rsidR="00C70DB3" w:rsidRDefault="00C70DB3" w:rsidP="00C70DB3">
            <w:pPr>
              <w:pStyle w:val="NoSpacing"/>
              <w:rPr>
                <w:sz w:val="24"/>
                <w:szCs w:val="24"/>
              </w:rPr>
            </w:pPr>
            <w:r>
              <w:rPr>
                <w:sz w:val="24"/>
                <w:szCs w:val="24"/>
              </w:rPr>
              <w:t>STN</w:t>
            </w:r>
          </w:p>
        </w:tc>
        <w:tc>
          <w:tcPr>
            <w:tcW w:w="7825" w:type="dxa"/>
          </w:tcPr>
          <w:p w14:paraId="1D5F37F4" w14:textId="4F3460C5" w:rsidR="00C70DB3" w:rsidRDefault="00C70DB3" w:rsidP="00C70DB3">
            <w:pPr>
              <w:pStyle w:val="NoSpacing"/>
              <w:rPr>
                <w:sz w:val="24"/>
                <w:szCs w:val="24"/>
              </w:rPr>
            </w:pPr>
            <w:r>
              <w:rPr>
                <w:sz w:val="24"/>
                <w:szCs w:val="24"/>
              </w:rPr>
              <w:t>Special Trends Network</w:t>
            </w:r>
          </w:p>
        </w:tc>
      </w:tr>
      <w:tr w:rsidR="00C70DB3" w14:paraId="1953CD15" w14:textId="77777777" w:rsidTr="00EE6256">
        <w:tc>
          <w:tcPr>
            <w:tcW w:w="1525" w:type="dxa"/>
          </w:tcPr>
          <w:p w14:paraId="4EC6FA9B" w14:textId="3D69982A" w:rsidR="00C70DB3" w:rsidRDefault="00C70DB3" w:rsidP="00C70DB3">
            <w:pPr>
              <w:pStyle w:val="NoSpacing"/>
              <w:rPr>
                <w:sz w:val="24"/>
                <w:szCs w:val="24"/>
              </w:rPr>
            </w:pPr>
            <w:r>
              <w:rPr>
                <w:sz w:val="24"/>
                <w:szCs w:val="24"/>
              </w:rPr>
              <w:t>T</w:t>
            </w:r>
          </w:p>
        </w:tc>
        <w:tc>
          <w:tcPr>
            <w:tcW w:w="7825" w:type="dxa"/>
          </w:tcPr>
          <w:p w14:paraId="4288E8B2" w14:textId="5A0B8323" w:rsidR="00C70DB3" w:rsidRDefault="00C70DB3" w:rsidP="00C70DB3">
            <w:pPr>
              <w:pStyle w:val="NoSpacing"/>
              <w:rPr>
                <w:sz w:val="24"/>
                <w:szCs w:val="24"/>
              </w:rPr>
            </w:pPr>
            <w:r>
              <w:rPr>
                <w:sz w:val="24"/>
                <w:szCs w:val="24"/>
              </w:rPr>
              <w:t>Temperature</w:t>
            </w:r>
          </w:p>
        </w:tc>
      </w:tr>
      <w:tr w:rsidR="00C70DB3" w14:paraId="17431B7B" w14:textId="77777777" w:rsidTr="00EE6256">
        <w:tc>
          <w:tcPr>
            <w:tcW w:w="1525" w:type="dxa"/>
          </w:tcPr>
          <w:p w14:paraId="56AF8275" w14:textId="77777777" w:rsidR="00C70DB3" w:rsidRDefault="00C70DB3" w:rsidP="00C70DB3">
            <w:pPr>
              <w:pStyle w:val="NoSpacing"/>
              <w:rPr>
                <w:sz w:val="24"/>
                <w:szCs w:val="24"/>
              </w:rPr>
            </w:pPr>
            <w:r>
              <w:rPr>
                <w:sz w:val="24"/>
                <w:szCs w:val="24"/>
              </w:rPr>
              <w:t>TAD</w:t>
            </w:r>
          </w:p>
        </w:tc>
        <w:tc>
          <w:tcPr>
            <w:tcW w:w="7825" w:type="dxa"/>
          </w:tcPr>
          <w:p w14:paraId="262C9454" w14:textId="493485C1" w:rsidR="00C70DB3" w:rsidRDefault="00C70DB3" w:rsidP="00C70DB3">
            <w:pPr>
              <w:pStyle w:val="NoSpacing"/>
              <w:rPr>
                <w:sz w:val="24"/>
                <w:szCs w:val="24"/>
              </w:rPr>
            </w:pPr>
            <w:r>
              <w:rPr>
                <w:sz w:val="24"/>
                <w:szCs w:val="24"/>
              </w:rPr>
              <w:t>Technical assistance documents</w:t>
            </w:r>
          </w:p>
        </w:tc>
      </w:tr>
      <w:tr w:rsidR="00C70DB3" w14:paraId="6F6D560E" w14:textId="77777777" w:rsidTr="00EE6256">
        <w:tc>
          <w:tcPr>
            <w:tcW w:w="1525" w:type="dxa"/>
          </w:tcPr>
          <w:p w14:paraId="048203AC" w14:textId="77777777" w:rsidR="00C70DB3" w:rsidRDefault="00C70DB3" w:rsidP="00C70DB3">
            <w:pPr>
              <w:pStyle w:val="NoSpacing"/>
              <w:rPr>
                <w:sz w:val="24"/>
                <w:szCs w:val="24"/>
              </w:rPr>
            </w:pPr>
            <w:r>
              <w:rPr>
                <w:sz w:val="24"/>
                <w:szCs w:val="24"/>
              </w:rPr>
              <w:t>TAPI</w:t>
            </w:r>
          </w:p>
        </w:tc>
        <w:tc>
          <w:tcPr>
            <w:tcW w:w="7825" w:type="dxa"/>
          </w:tcPr>
          <w:p w14:paraId="0AD383A0" w14:textId="77777777" w:rsidR="00C70DB3" w:rsidRDefault="00C70DB3" w:rsidP="00C70DB3">
            <w:pPr>
              <w:pStyle w:val="NoSpacing"/>
              <w:rPr>
                <w:sz w:val="24"/>
                <w:szCs w:val="24"/>
              </w:rPr>
            </w:pPr>
            <w:r>
              <w:rPr>
                <w:sz w:val="24"/>
                <w:szCs w:val="24"/>
              </w:rPr>
              <w:t xml:space="preserve">Teledyne </w:t>
            </w:r>
            <w:r w:rsidRPr="008800ED">
              <w:rPr>
                <w:sz w:val="24"/>
                <w:szCs w:val="24"/>
              </w:rPr>
              <w:t>Advanced Pollution Instrumentation</w:t>
            </w:r>
          </w:p>
        </w:tc>
      </w:tr>
      <w:tr w:rsidR="00C70DB3" w14:paraId="244DC1BA" w14:textId="77777777" w:rsidTr="00EE6256">
        <w:tc>
          <w:tcPr>
            <w:tcW w:w="1525" w:type="dxa"/>
          </w:tcPr>
          <w:p w14:paraId="508B5B7C" w14:textId="77777777" w:rsidR="00C70DB3" w:rsidRDefault="00C70DB3" w:rsidP="00C70DB3">
            <w:pPr>
              <w:pStyle w:val="NoSpacing"/>
              <w:rPr>
                <w:sz w:val="24"/>
                <w:szCs w:val="24"/>
              </w:rPr>
            </w:pPr>
            <w:r>
              <w:rPr>
                <w:sz w:val="24"/>
                <w:szCs w:val="24"/>
              </w:rPr>
              <w:t>TEOM</w:t>
            </w:r>
          </w:p>
        </w:tc>
        <w:tc>
          <w:tcPr>
            <w:tcW w:w="7825" w:type="dxa"/>
          </w:tcPr>
          <w:p w14:paraId="0D417C64" w14:textId="2A27E07B" w:rsidR="00C70DB3" w:rsidRDefault="00C70DB3" w:rsidP="00C70DB3">
            <w:pPr>
              <w:pStyle w:val="NoSpacing"/>
              <w:rPr>
                <w:sz w:val="24"/>
                <w:szCs w:val="24"/>
              </w:rPr>
            </w:pPr>
            <w:r>
              <w:rPr>
                <w:sz w:val="24"/>
                <w:szCs w:val="24"/>
              </w:rPr>
              <w:t>T</w:t>
            </w:r>
            <w:r w:rsidRPr="007676E0">
              <w:rPr>
                <w:sz w:val="24"/>
                <w:szCs w:val="24"/>
              </w:rPr>
              <w:t xml:space="preserve">apered </w:t>
            </w:r>
            <w:r>
              <w:rPr>
                <w:sz w:val="24"/>
                <w:szCs w:val="24"/>
              </w:rPr>
              <w:t>e</w:t>
            </w:r>
            <w:r w:rsidRPr="007676E0">
              <w:rPr>
                <w:sz w:val="24"/>
                <w:szCs w:val="24"/>
              </w:rPr>
              <w:t xml:space="preserve">lement </w:t>
            </w:r>
            <w:r>
              <w:rPr>
                <w:sz w:val="24"/>
                <w:szCs w:val="24"/>
              </w:rPr>
              <w:t>o</w:t>
            </w:r>
            <w:r w:rsidRPr="007676E0">
              <w:rPr>
                <w:sz w:val="24"/>
                <w:szCs w:val="24"/>
              </w:rPr>
              <w:t xml:space="preserve">scillating </w:t>
            </w:r>
            <w:r>
              <w:rPr>
                <w:sz w:val="24"/>
                <w:szCs w:val="24"/>
              </w:rPr>
              <w:t>m</w:t>
            </w:r>
            <w:r w:rsidRPr="007676E0">
              <w:rPr>
                <w:sz w:val="24"/>
                <w:szCs w:val="24"/>
              </w:rPr>
              <w:t>icrobalance</w:t>
            </w:r>
          </w:p>
        </w:tc>
      </w:tr>
      <w:tr w:rsidR="00C70DB3" w14:paraId="156F0B91" w14:textId="77777777" w:rsidTr="00EE6256">
        <w:tc>
          <w:tcPr>
            <w:tcW w:w="1525" w:type="dxa"/>
          </w:tcPr>
          <w:p w14:paraId="46BCFA07" w14:textId="77777777" w:rsidR="00C70DB3" w:rsidRDefault="00C70DB3" w:rsidP="00C70DB3">
            <w:pPr>
              <w:pStyle w:val="NoSpacing"/>
              <w:rPr>
                <w:sz w:val="24"/>
                <w:szCs w:val="24"/>
              </w:rPr>
            </w:pPr>
            <w:r>
              <w:rPr>
                <w:sz w:val="24"/>
                <w:szCs w:val="24"/>
              </w:rPr>
              <w:t>TSP</w:t>
            </w:r>
          </w:p>
        </w:tc>
        <w:tc>
          <w:tcPr>
            <w:tcW w:w="7825" w:type="dxa"/>
          </w:tcPr>
          <w:p w14:paraId="5AD0C053" w14:textId="419B2859" w:rsidR="00C70DB3" w:rsidRDefault="00C70DB3" w:rsidP="00C70DB3">
            <w:pPr>
              <w:pStyle w:val="NoSpacing"/>
              <w:rPr>
                <w:sz w:val="24"/>
                <w:szCs w:val="24"/>
              </w:rPr>
            </w:pPr>
            <w:r>
              <w:rPr>
                <w:sz w:val="24"/>
                <w:szCs w:val="24"/>
              </w:rPr>
              <w:t>Total suspended particulate</w:t>
            </w:r>
          </w:p>
        </w:tc>
      </w:tr>
      <w:tr w:rsidR="00C70DB3" w14:paraId="6AC371D1" w14:textId="77777777" w:rsidTr="00EE6256">
        <w:tc>
          <w:tcPr>
            <w:tcW w:w="1525" w:type="dxa"/>
          </w:tcPr>
          <w:p w14:paraId="601B843A" w14:textId="77777777" w:rsidR="00C70DB3" w:rsidRDefault="00C70DB3" w:rsidP="00C70DB3">
            <w:pPr>
              <w:pStyle w:val="NoSpacing"/>
              <w:rPr>
                <w:sz w:val="24"/>
                <w:szCs w:val="24"/>
              </w:rPr>
            </w:pPr>
            <w:r w:rsidRPr="00791383">
              <w:rPr>
                <w:sz w:val="24"/>
                <w:szCs w:val="24"/>
              </w:rPr>
              <w:t>μg/m</w:t>
            </w:r>
            <w:r w:rsidRPr="00791383">
              <w:rPr>
                <w:sz w:val="24"/>
                <w:szCs w:val="24"/>
                <w:vertAlign w:val="superscript"/>
              </w:rPr>
              <w:t>3</w:t>
            </w:r>
          </w:p>
        </w:tc>
        <w:tc>
          <w:tcPr>
            <w:tcW w:w="7825" w:type="dxa"/>
          </w:tcPr>
          <w:p w14:paraId="1AAC9B03" w14:textId="3BA73D76" w:rsidR="00C70DB3" w:rsidRDefault="00C70DB3" w:rsidP="00C70DB3">
            <w:pPr>
              <w:pStyle w:val="NoSpacing"/>
              <w:rPr>
                <w:sz w:val="24"/>
                <w:szCs w:val="24"/>
              </w:rPr>
            </w:pPr>
            <w:r>
              <w:rPr>
                <w:sz w:val="24"/>
                <w:szCs w:val="24"/>
              </w:rPr>
              <w:t>Microgram per cubic meter</w:t>
            </w:r>
          </w:p>
        </w:tc>
      </w:tr>
      <w:tr w:rsidR="00FF6794" w14:paraId="1D4874E6" w14:textId="77777777" w:rsidTr="00EE6256">
        <w:tc>
          <w:tcPr>
            <w:tcW w:w="1525" w:type="dxa"/>
          </w:tcPr>
          <w:p w14:paraId="7ABDBE02" w14:textId="13F98E1A" w:rsidR="00FF6794" w:rsidRDefault="006370F3" w:rsidP="00C70DB3">
            <w:pPr>
              <w:pStyle w:val="NoSpacing"/>
              <w:rPr>
                <w:sz w:val="24"/>
                <w:szCs w:val="24"/>
              </w:rPr>
            </w:pPr>
            <w:r>
              <w:rPr>
                <w:sz w:val="24"/>
                <w:szCs w:val="24"/>
              </w:rPr>
              <w:t>U.S. EPA</w:t>
            </w:r>
          </w:p>
        </w:tc>
        <w:tc>
          <w:tcPr>
            <w:tcW w:w="7825" w:type="dxa"/>
          </w:tcPr>
          <w:p w14:paraId="5C2F4A76" w14:textId="03AE57F5" w:rsidR="00FF6794" w:rsidRDefault="006370F3" w:rsidP="00C70DB3">
            <w:pPr>
              <w:pStyle w:val="NoSpacing"/>
              <w:rPr>
                <w:sz w:val="24"/>
                <w:szCs w:val="24"/>
              </w:rPr>
            </w:pPr>
            <w:r>
              <w:rPr>
                <w:sz w:val="24"/>
                <w:szCs w:val="24"/>
              </w:rPr>
              <w:t>United State Environmental Protection Agency</w:t>
            </w:r>
          </w:p>
        </w:tc>
      </w:tr>
      <w:tr w:rsidR="00C70DB3" w14:paraId="3514FDB4" w14:textId="77777777" w:rsidTr="00EE6256">
        <w:tc>
          <w:tcPr>
            <w:tcW w:w="1525" w:type="dxa"/>
          </w:tcPr>
          <w:p w14:paraId="2DA3B0D9" w14:textId="094E8972" w:rsidR="00C70DB3" w:rsidRDefault="00C70DB3" w:rsidP="00C70DB3">
            <w:pPr>
              <w:pStyle w:val="NoSpacing"/>
            </w:pPr>
            <w:r>
              <w:rPr>
                <w:sz w:val="24"/>
                <w:szCs w:val="24"/>
              </w:rPr>
              <w:t>URG</w:t>
            </w:r>
          </w:p>
        </w:tc>
        <w:tc>
          <w:tcPr>
            <w:tcW w:w="7825" w:type="dxa"/>
          </w:tcPr>
          <w:p w14:paraId="7BC44EEE" w14:textId="24FB93A9" w:rsidR="00C70DB3" w:rsidRDefault="00C70DB3" w:rsidP="00C70DB3">
            <w:pPr>
              <w:pStyle w:val="NoSpacing"/>
              <w:rPr>
                <w:b/>
                <w:sz w:val="24"/>
                <w:szCs w:val="24"/>
              </w:rPr>
            </w:pPr>
            <w:r>
              <w:rPr>
                <w:sz w:val="24"/>
                <w:szCs w:val="24"/>
              </w:rPr>
              <w:t>University Research Glassware</w:t>
            </w:r>
          </w:p>
        </w:tc>
      </w:tr>
      <w:tr w:rsidR="00C70DB3" w14:paraId="48AF444C" w14:textId="77777777" w:rsidTr="00EE6256">
        <w:tc>
          <w:tcPr>
            <w:tcW w:w="1525" w:type="dxa"/>
          </w:tcPr>
          <w:p w14:paraId="31B6CD43" w14:textId="57FC75BB" w:rsidR="00C70DB3" w:rsidRDefault="00C70DB3" w:rsidP="00C70DB3">
            <w:pPr>
              <w:pStyle w:val="NoSpacing"/>
              <w:rPr>
                <w:sz w:val="24"/>
                <w:szCs w:val="24"/>
              </w:rPr>
            </w:pPr>
            <w:r>
              <w:lastRenderedPageBreak/>
              <w:br w:type="page"/>
            </w:r>
            <w:r>
              <w:rPr>
                <w:b/>
                <w:sz w:val="24"/>
                <w:szCs w:val="24"/>
              </w:rPr>
              <w:t>Acronym</w:t>
            </w:r>
          </w:p>
        </w:tc>
        <w:tc>
          <w:tcPr>
            <w:tcW w:w="7825" w:type="dxa"/>
          </w:tcPr>
          <w:p w14:paraId="4CED5A55" w14:textId="73B81EF1" w:rsidR="00C70DB3" w:rsidRDefault="00C70DB3" w:rsidP="00C70DB3">
            <w:pPr>
              <w:pStyle w:val="NoSpacing"/>
              <w:rPr>
                <w:sz w:val="24"/>
                <w:szCs w:val="24"/>
              </w:rPr>
            </w:pPr>
            <w:r>
              <w:rPr>
                <w:b/>
                <w:sz w:val="24"/>
                <w:szCs w:val="24"/>
              </w:rPr>
              <w:t>Meaning</w:t>
            </w:r>
          </w:p>
        </w:tc>
      </w:tr>
      <w:tr w:rsidR="00C70DB3" w14:paraId="5B439F76" w14:textId="77777777" w:rsidTr="00EE6256">
        <w:tc>
          <w:tcPr>
            <w:tcW w:w="1525" w:type="dxa"/>
          </w:tcPr>
          <w:p w14:paraId="356A90C7" w14:textId="77777777" w:rsidR="00C70DB3" w:rsidRDefault="00C70DB3" w:rsidP="00C70DB3">
            <w:pPr>
              <w:pStyle w:val="NoSpacing"/>
              <w:rPr>
                <w:sz w:val="24"/>
                <w:szCs w:val="24"/>
              </w:rPr>
            </w:pPr>
            <w:r>
              <w:rPr>
                <w:sz w:val="24"/>
                <w:szCs w:val="24"/>
              </w:rPr>
              <w:t>UVC</w:t>
            </w:r>
          </w:p>
        </w:tc>
        <w:tc>
          <w:tcPr>
            <w:tcW w:w="7825" w:type="dxa"/>
          </w:tcPr>
          <w:p w14:paraId="5440F6A9" w14:textId="19EDB501" w:rsidR="00C70DB3" w:rsidRDefault="00C70DB3" w:rsidP="00C70DB3">
            <w:pPr>
              <w:pStyle w:val="NoSpacing"/>
              <w:rPr>
                <w:sz w:val="24"/>
                <w:szCs w:val="24"/>
              </w:rPr>
            </w:pPr>
            <w:r>
              <w:rPr>
                <w:sz w:val="24"/>
                <w:szCs w:val="24"/>
              </w:rPr>
              <w:t>Ultraviolet carbon</w:t>
            </w:r>
          </w:p>
        </w:tc>
      </w:tr>
      <w:tr w:rsidR="00C70DB3" w14:paraId="01189C71" w14:textId="77777777" w:rsidTr="00EE6256">
        <w:tc>
          <w:tcPr>
            <w:tcW w:w="1525" w:type="dxa"/>
          </w:tcPr>
          <w:p w14:paraId="2F960E46" w14:textId="28363E92" w:rsidR="00C70DB3" w:rsidRDefault="00C70DB3" w:rsidP="00C70DB3">
            <w:pPr>
              <w:pStyle w:val="NoSpacing"/>
              <w:rPr>
                <w:sz w:val="24"/>
                <w:szCs w:val="24"/>
              </w:rPr>
            </w:pPr>
            <w:r>
              <w:rPr>
                <w:sz w:val="24"/>
                <w:szCs w:val="24"/>
              </w:rPr>
              <w:t>VFC</w:t>
            </w:r>
          </w:p>
        </w:tc>
        <w:tc>
          <w:tcPr>
            <w:tcW w:w="7825" w:type="dxa"/>
          </w:tcPr>
          <w:p w14:paraId="2AAE7058" w14:textId="440B1E43" w:rsidR="00C70DB3" w:rsidRDefault="00C70DB3" w:rsidP="00C70DB3">
            <w:pPr>
              <w:pStyle w:val="NoSpacing"/>
              <w:rPr>
                <w:sz w:val="24"/>
                <w:szCs w:val="24"/>
              </w:rPr>
            </w:pPr>
            <w:r>
              <w:rPr>
                <w:sz w:val="24"/>
                <w:szCs w:val="24"/>
              </w:rPr>
              <w:t>Virtual File Cabinet</w:t>
            </w:r>
          </w:p>
        </w:tc>
      </w:tr>
      <w:tr w:rsidR="00C70DB3" w14:paraId="70366A84" w14:textId="77777777" w:rsidTr="00EE6256">
        <w:tc>
          <w:tcPr>
            <w:tcW w:w="1525" w:type="dxa"/>
          </w:tcPr>
          <w:p w14:paraId="4C496B8D" w14:textId="77777777" w:rsidR="00C70DB3" w:rsidRDefault="00C70DB3" w:rsidP="00C70DB3">
            <w:pPr>
              <w:pStyle w:val="NoSpacing"/>
              <w:rPr>
                <w:sz w:val="24"/>
                <w:szCs w:val="24"/>
              </w:rPr>
            </w:pPr>
            <w:r>
              <w:rPr>
                <w:sz w:val="24"/>
                <w:szCs w:val="24"/>
              </w:rPr>
              <w:t>VOC</w:t>
            </w:r>
          </w:p>
        </w:tc>
        <w:tc>
          <w:tcPr>
            <w:tcW w:w="7825" w:type="dxa"/>
          </w:tcPr>
          <w:p w14:paraId="37AFD977" w14:textId="40CCE82D" w:rsidR="00C70DB3" w:rsidRDefault="00C70DB3" w:rsidP="00C70DB3">
            <w:pPr>
              <w:pStyle w:val="NoSpacing"/>
              <w:rPr>
                <w:sz w:val="24"/>
                <w:szCs w:val="24"/>
              </w:rPr>
            </w:pPr>
            <w:r>
              <w:rPr>
                <w:sz w:val="24"/>
                <w:szCs w:val="24"/>
              </w:rPr>
              <w:t>Volatile organic compound</w:t>
            </w:r>
          </w:p>
        </w:tc>
      </w:tr>
      <w:tr w:rsidR="00C70DB3" w14:paraId="6C9DEAC0" w14:textId="77777777" w:rsidTr="00EE6256">
        <w:tc>
          <w:tcPr>
            <w:tcW w:w="1525" w:type="dxa"/>
          </w:tcPr>
          <w:p w14:paraId="72A1444F" w14:textId="77777777" w:rsidR="00C70DB3" w:rsidRDefault="00C70DB3" w:rsidP="00C70DB3">
            <w:pPr>
              <w:pStyle w:val="NoSpacing"/>
              <w:rPr>
                <w:sz w:val="24"/>
                <w:szCs w:val="24"/>
              </w:rPr>
            </w:pPr>
            <w:r>
              <w:rPr>
                <w:sz w:val="24"/>
                <w:szCs w:val="24"/>
              </w:rPr>
              <w:t>VSCC</w:t>
            </w:r>
          </w:p>
        </w:tc>
        <w:tc>
          <w:tcPr>
            <w:tcW w:w="7825" w:type="dxa"/>
          </w:tcPr>
          <w:p w14:paraId="2FC67C5E" w14:textId="1C83E575" w:rsidR="00C70DB3" w:rsidRDefault="00C70DB3" w:rsidP="00C70DB3">
            <w:pPr>
              <w:pStyle w:val="NoSpacing"/>
              <w:rPr>
                <w:sz w:val="24"/>
                <w:szCs w:val="24"/>
              </w:rPr>
            </w:pPr>
            <w:r>
              <w:rPr>
                <w:sz w:val="24"/>
                <w:szCs w:val="24"/>
              </w:rPr>
              <w:t>Very sharp cut cyclone</w:t>
            </w:r>
          </w:p>
        </w:tc>
      </w:tr>
    </w:tbl>
    <w:p w14:paraId="20690CAB" w14:textId="77777777" w:rsidR="00A60645" w:rsidRPr="00726478" w:rsidRDefault="00F77CDA" w:rsidP="00DB43CB">
      <w:pPr>
        <w:spacing w:before="120" w:after="120"/>
        <w:rPr>
          <w:rFonts w:ascii="Times New Roman" w:hAnsi="Times New Roman" w:cs="Times New Roman"/>
          <w:b/>
          <w:sz w:val="24"/>
          <w:szCs w:val="24"/>
          <w:u w:val="single"/>
        </w:rPr>
      </w:pPr>
      <w:r w:rsidRPr="00726478">
        <w:rPr>
          <w:rFonts w:ascii="Times New Roman" w:hAnsi="Times New Roman" w:cs="Times New Roman"/>
          <w:b/>
          <w:sz w:val="24"/>
          <w:szCs w:val="24"/>
          <w:u w:val="single"/>
        </w:rPr>
        <w:t>Section 1:</w:t>
      </w:r>
      <w:r w:rsidR="00DD3315" w:rsidRPr="00726478">
        <w:rPr>
          <w:rFonts w:ascii="Times New Roman" w:hAnsi="Times New Roman" w:cs="Times New Roman"/>
          <w:b/>
          <w:sz w:val="24"/>
          <w:szCs w:val="24"/>
          <w:u w:val="single"/>
        </w:rPr>
        <w:tab/>
      </w:r>
      <w:r w:rsidRPr="00726478">
        <w:rPr>
          <w:rFonts w:ascii="Times New Roman" w:hAnsi="Times New Roman" w:cs="Times New Roman"/>
          <w:b/>
          <w:sz w:val="24"/>
          <w:szCs w:val="24"/>
          <w:u w:val="single"/>
        </w:rPr>
        <w:t>Q</w:t>
      </w:r>
      <w:r w:rsidR="001461E7">
        <w:rPr>
          <w:rFonts w:ascii="Times New Roman" w:hAnsi="Times New Roman" w:cs="Times New Roman"/>
          <w:b/>
          <w:sz w:val="24"/>
          <w:szCs w:val="24"/>
          <w:u w:val="single"/>
        </w:rPr>
        <w:t xml:space="preserve">uality </w:t>
      </w:r>
      <w:r w:rsidRPr="00726478">
        <w:rPr>
          <w:rFonts w:ascii="Times New Roman" w:hAnsi="Times New Roman" w:cs="Times New Roman"/>
          <w:b/>
          <w:sz w:val="24"/>
          <w:szCs w:val="24"/>
          <w:u w:val="single"/>
        </w:rPr>
        <w:t>A</w:t>
      </w:r>
      <w:r w:rsidR="001461E7">
        <w:rPr>
          <w:rFonts w:ascii="Times New Roman" w:hAnsi="Times New Roman" w:cs="Times New Roman"/>
          <w:b/>
          <w:sz w:val="24"/>
          <w:szCs w:val="24"/>
          <w:u w:val="single"/>
        </w:rPr>
        <w:t>ssurance</w:t>
      </w:r>
      <w:r w:rsidRPr="00726478">
        <w:rPr>
          <w:rFonts w:ascii="Times New Roman" w:hAnsi="Times New Roman" w:cs="Times New Roman"/>
          <w:b/>
          <w:sz w:val="24"/>
          <w:szCs w:val="24"/>
          <w:u w:val="single"/>
        </w:rPr>
        <w:t xml:space="preserve"> Project Plan </w:t>
      </w:r>
      <w:r w:rsidR="001461E7">
        <w:rPr>
          <w:rFonts w:ascii="Times New Roman" w:hAnsi="Times New Roman" w:cs="Times New Roman"/>
          <w:b/>
          <w:sz w:val="24"/>
          <w:szCs w:val="24"/>
          <w:u w:val="single"/>
        </w:rPr>
        <w:t xml:space="preserve">(QAPP) </w:t>
      </w:r>
      <w:r w:rsidRPr="00726478">
        <w:rPr>
          <w:rFonts w:ascii="Times New Roman" w:hAnsi="Times New Roman" w:cs="Times New Roman"/>
          <w:b/>
          <w:sz w:val="24"/>
          <w:szCs w:val="24"/>
          <w:u w:val="single"/>
        </w:rPr>
        <w:t xml:space="preserve">Identification </w:t>
      </w:r>
      <w:r w:rsidR="00A60645" w:rsidRPr="00726478">
        <w:rPr>
          <w:rFonts w:ascii="Times New Roman" w:hAnsi="Times New Roman" w:cs="Times New Roman"/>
          <w:b/>
          <w:sz w:val="24"/>
          <w:szCs w:val="24"/>
          <w:u w:val="single"/>
        </w:rPr>
        <w:t>and</w:t>
      </w:r>
      <w:r w:rsidR="00042892" w:rsidRPr="00726478">
        <w:rPr>
          <w:rFonts w:ascii="Times New Roman" w:hAnsi="Times New Roman" w:cs="Times New Roman"/>
          <w:b/>
          <w:sz w:val="24"/>
          <w:szCs w:val="24"/>
          <w:u w:val="single"/>
        </w:rPr>
        <w:t xml:space="preserve"> Approval</w:t>
      </w:r>
    </w:p>
    <w:p w14:paraId="7917C0E7" w14:textId="61243015" w:rsidR="001461E7" w:rsidRDefault="001461E7" w:rsidP="001461E7">
      <w:pPr>
        <w:rPr>
          <w:rFonts w:ascii="Times New Roman" w:hAnsi="Times New Roman" w:cs="Times New Roman"/>
          <w:sz w:val="24"/>
          <w:szCs w:val="24"/>
        </w:rPr>
      </w:pPr>
      <w:r w:rsidRPr="005C0AB1">
        <w:rPr>
          <w:rFonts w:ascii="Times New Roman" w:hAnsi="Times New Roman" w:cs="Times New Roman"/>
          <w:sz w:val="24"/>
          <w:szCs w:val="24"/>
        </w:rPr>
        <w:t>I</w:t>
      </w:r>
      <w:r>
        <w:rPr>
          <w:rFonts w:ascii="Times New Roman" w:hAnsi="Times New Roman" w:cs="Times New Roman"/>
          <w:sz w:val="24"/>
          <w:szCs w:val="24"/>
        </w:rPr>
        <w:t xml:space="preserve">ndiana </w:t>
      </w:r>
      <w:r w:rsidRPr="005C0AB1">
        <w:rPr>
          <w:rFonts w:ascii="Times New Roman" w:hAnsi="Times New Roman" w:cs="Times New Roman"/>
          <w:sz w:val="24"/>
          <w:szCs w:val="24"/>
        </w:rPr>
        <w:t>D</w:t>
      </w:r>
      <w:r>
        <w:rPr>
          <w:rFonts w:ascii="Times New Roman" w:hAnsi="Times New Roman" w:cs="Times New Roman"/>
          <w:sz w:val="24"/>
          <w:szCs w:val="24"/>
        </w:rPr>
        <w:t xml:space="preserve">epartment of </w:t>
      </w:r>
      <w:r w:rsidRPr="005C0AB1">
        <w:rPr>
          <w:rFonts w:ascii="Times New Roman" w:hAnsi="Times New Roman" w:cs="Times New Roman"/>
          <w:sz w:val="24"/>
          <w:szCs w:val="24"/>
        </w:rPr>
        <w:t>E</w:t>
      </w:r>
      <w:r>
        <w:rPr>
          <w:rFonts w:ascii="Times New Roman" w:hAnsi="Times New Roman" w:cs="Times New Roman"/>
          <w:sz w:val="24"/>
          <w:szCs w:val="24"/>
        </w:rPr>
        <w:t xml:space="preserve">nvironmental </w:t>
      </w:r>
      <w:r w:rsidRPr="005C0AB1">
        <w:rPr>
          <w:rFonts w:ascii="Times New Roman" w:hAnsi="Times New Roman" w:cs="Times New Roman"/>
          <w:sz w:val="24"/>
          <w:szCs w:val="24"/>
        </w:rPr>
        <w:t>M</w:t>
      </w:r>
      <w:r>
        <w:rPr>
          <w:rFonts w:ascii="Times New Roman" w:hAnsi="Times New Roman" w:cs="Times New Roman"/>
          <w:sz w:val="24"/>
          <w:szCs w:val="24"/>
        </w:rPr>
        <w:t>anagement (IDEM)</w:t>
      </w:r>
      <w:r w:rsidRPr="005C0AB1">
        <w:rPr>
          <w:rFonts w:ascii="Times New Roman" w:hAnsi="Times New Roman" w:cs="Times New Roman"/>
          <w:sz w:val="24"/>
          <w:szCs w:val="24"/>
        </w:rPr>
        <w:t xml:space="preserve"> – O</w:t>
      </w:r>
      <w:r>
        <w:rPr>
          <w:rFonts w:ascii="Times New Roman" w:hAnsi="Times New Roman" w:cs="Times New Roman"/>
          <w:sz w:val="24"/>
          <w:szCs w:val="24"/>
        </w:rPr>
        <w:t>ffice Air Quality</w:t>
      </w:r>
      <w:r w:rsidRPr="005C0AB1">
        <w:rPr>
          <w:rFonts w:ascii="Times New Roman" w:hAnsi="Times New Roman" w:cs="Times New Roman"/>
          <w:sz w:val="24"/>
          <w:szCs w:val="24"/>
        </w:rPr>
        <w:t xml:space="preserve"> </w:t>
      </w:r>
      <w:r>
        <w:rPr>
          <w:rFonts w:ascii="Times New Roman" w:hAnsi="Times New Roman" w:cs="Times New Roman"/>
          <w:sz w:val="24"/>
          <w:szCs w:val="24"/>
        </w:rPr>
        <w:t xml:space="preserve">(OAQ) </w:t>
      </w:r>
      <w:r w:rsidRPr="005C0AB1">
        <w:rPr>
          <w:rFonts w:ascii="Times New Roman" w:hAnsi="Times New Roman" w:cs="Times New Roman"/>
          <w:sz w:val="24"/>
          <w:szCs w:val="24"/>
        </w:rPr>
        <w:t>– A</w:t>
      </w:r>
      <w:r>
        <w:rPr>
          <w:rFonts w:ascii="Times New Roman" w:hAnsi="Times New Roman" w:cs="Times New Roman"/>
          <w:sz w:val="24"/>
          <w:szCs w:val="24"/>
        </w:rPr>
        <w:t>ir Monitoring Branch (AMB)</w:t>
      </w:r>
      <w:r w:rsidRPr="005C0AB1">
        <w:rPr>
          <w:rFonts w:ascii="Times New Roman" w:hAnsi="Times New Roman" w:cs="Times New Roman"/>
          <w:sz w:val="24"/>
          <w:szCs w:val="24"/>
        </w:rPr>
        <w:t xml:space="preserve"> – Q</w:t>
      </w:r>
      <w:r>
        <w:rPr>
          <w:rFonts w:ascii="Times New Roman" w:hAnsi="Times New Roman" w:cs="Times New Roman"/>
          <w:sz w:val="24"/>
          <w:szCs w:val="24"/>
        </w:rPr>
        <w:t xml:space="preserve">uality </w:t>
      </w:r>
      <w:r w:rsidRPr="005C0AB1">
        <w:rPr>
          <w:rFonts w:ascii="Times New Roman" w:hAnsi="Times New Roman" w:cs="Times New Roman"/>
          <w:sz w:val="24"/>
          <w:szCs w:val="24"/>
        </w:rPr>
        <w:t>A</w:t>
      </w:r>
      <w:r>
        <w:rPr>
          <w:rFonts w:ascii="Times New Roman" w:hAnsi="Times New Roman" w:cs="Times New Roman"/>
          <w:sz w:val="24"/>
          <w:szCs w:val="24"/>
        </w:rPr>
        <w:t xml:space="preserve">ssurance </w:t>
      </w:r>
      <w:r w:rsidRPr="005C0AB1">
        <w:rPr>
          <w:rFonts w:ascii="Times New Roman" w:hAnsi="Times New Roman" w:cs="Times New Roman"/>
          <w:sz w:val="24"/>
          <w:szCs w:val="24"/>
        </w:rPr>
        <w:t>P</w:t>
      </w:r>
      <w:r>
        <w:rPr>
          <w:rFonts w:ascii="Times New Roman" w:hAnsi="Times New Roman" w:cs="Times New Roman"/>
          <w:sz w:val="24"/>
          <w:szCs w:val="24"/>
        </w:rPr>
        <w:t>ro</w:t>
      </w:r>
      <w:r w:rsidR="00487248">
        <w:rPr>
          <w:rFonts w:ascii="Times New Roman" w:hAnsi="Times New Roman" w:cs="Times New Roman"/>
          <w:sz w:val="24"/>
          <w:szCs w:val="24"/>
        </w:rPr>
        <w:t>ject</w:t>
      </w:r>
      <w:r>
        <w:rPr>
          <w:rFonts w:ascii="Times New Roman" w:hAnsi="Times New Roman" w:cs="Times New Roman"/>
          <w:sz w:val="24"/>
          <w:szCs w:val="24"/>
        </w:rPr>
        <w:t xml:space="preserve"> </w:t>
      </w:r>
      <w:r w:rsidRPr="005C0AB1">
        <w:rPr>
          <w:rFonts w:ascii="Times New Roman" w:hAnsi="Times New Roman" w:cs="Times New Roman"/>
          <w:sz w:val="24"/>
          <w:szCs w:val="24"/>
        </w:rPr>
        <w:t>P</w:t>
      </w:r>
      <w:r>
        <w:rPr>
          <w:rFonts w:ascii="Times New Roman" w:hAnsi="Times New Roman" w:cs="Times New Roman"/>
          <w:sz w:val="24"/>
          <w:szCs w:val="24"/>
        </w:rPr>
        <w:t>lan (QAPP)</w:t>
      </w:r>
      <w:r w:rsidRPr="005C0AB1">
        <w:rPr>
          <w:rFonts w:ascii="Times New Roman" w:hAnsi="Times New Roman" w:cs="Times New Roman"/>
          <w:sz w:val="24"/>
          <w:szCs w:val="24"/>
        </w:rPr>
        <w:t xml:space="preserve"> – Particulates</w:t>
      </w:r>
      <w:r w:rsidR="006B1647">
        <w:rPr>
          <w:rFonts w:ascii="Times New Roman" w:hAnsi="Times New Roman" w:cs="Times New Roman"/>
          <w:sz w:val="24"/>
          <w:szCs w:val="24"/>
        </w:rPr>
        <w:t xml:space="preserve"> – Revision </w:t>
      </w:r>
      <w:r w:rsidR="003D61A4">
        <w:rPr>
          <w:rFonts w:ascii="Times New Roman" w:hAnsi="Times New Roman" w:cs="Times New Roman"/>
          <w:sz w:val="24"/>
          <w:szCs w:val="24"/>
        </w:rPr>
        <w:t>3</w:t>
      </w:r>
    </w:p>
    <w:p w14:paraId="1F505FE2" w14:textId="43C28328" w:rsidR="00F77CDA" w:rsidRDefault="00F77CDA" w:rsidP="00BE7FE3">
      <w:pPr>
        <w:pStyle w:val="NoSpacing"/>
        <w:spacing w:after="120"/>
        <w:rPr>
          <w:rFonts w:ascii="Times New Roman" w:hAnsi="Times New Roman" w:cs="Times New Roman"/>
          <w:sz w:val="24"/>
          <w:szCs w:val="24"/>
        </w:rPr>
      </w:pPr>
      <w:r w:rsidRPr="000366DB">
        <w:rPr>
          <w:rFonts w:ascii="Times New Roman" w:hAnsi="Times New Roman" w:cs="Times New Roman"/>
          <w:sz w:val="24"/>
          <w:szCs w:val="24"/>
        </w:rPr>
        <w:t>This QAPP</w:t>
      </w:r>
      <w:r>
        <w:rPr>
          <w:rFonts w:ascii="Times New Roman" w:hAnsi="Times New Roman" w:cs="Times New Roman"/>
          <w:sz w:val="24"/>
          <w:szCs w:val="24"/>
        </w:rPr>
        <w:t xml:space="preserve"> </w:t>
      </w:r>
      <w:r w:rsidRPr="000366DB">
        <w:rPr>
          <w:rFonts w:ascii="Times New Roman" w:hAnsi="Times New Roman" w:cs="Times New Roman"/>
          <w:sz w:val="24"/>
          <w:szCs w:val="24"/>
        </w:rPr>
        <w:t xml:space="preserve">is designed to provide an overview of the minimum requirements for a </w:t>
      </w:r>
      <w:r w:rsidR="003A3371" w:rsidRPr="003A3371">
        <w:rPr>
          <w:rFonts w:ascii="Times New Roman" w:hAnsi="Times New Roman" w:cs="Times New Roman"/>
          <w:sz w:val="24"/>
          <w:szCs w:val="24"/>
        </w:rPr>
        <w:t>quality assurance (QA) and quality control (QC) program</w:t>
      </w:r>
      <w:r w:rsidRPr="000366DB">
        <w:rPr>
          <w:rFonts w:ascii="Times New Roman" w:hAnsi="Times New Roman" w:cs="Times New Roman"/>
          <w:sz w:val="24"/>
          <w:szCs w:val="24"/>
        </w:rPr>
        <w:t xml:space="preserve"> for air monitoring networks which conduct particulate sampling in the state of Indiana. Requiring monitoring networks to meet these criteria allows the data from </w:t>
      </w:r>
      <w:r>
        <w:rPr>
          <w:rFonts w:ascii="Times New Roman" w:hAnsi="Times New Roman" w:cs="Times New Roman"/>
          <w:sz w:val="24"/>
          <w:szCs w:val="24"/>
        </w:rPr>
        <w:t>all</w:t>
      </w:r>
      <w:r w:rsidRPr="000366DB">
        <w:rPr>
          <w:rFonts w:ascii="Times New Roman" w:hAnsi="Times New Roman" w:cs="Times New Roman"/>
          <w:sz w:val="24"/>
          <w:szCs w:val="24"/>
        </w:rPr>
        <w:t xml:space="preserve"> monitoring networks to be </w:t>
      </w:r>
      <w:r w:rsidR="001461E7">
        <w:rPr>
          <w:rFonts w:ascii="Times New Roman" w:hAnsi="Times New Roman" w:cs="Times New Roman"/>
          <w:sz w:val="24"/>
          <w:szCs w:val="24"/>
        </w:rPr>
        <w:t xml:space="preserve">consistent, scientifically </w:t>
      </w:r>
      <w:r w:rsidR="009C754F">
        <w:rPr>
          <w:rFonts w:ascii="Times New Roman" w:hAnsi="Times New Roman" w:cs="Times New Roman"/>
          <w:sz w:val="24"/>
          <w:szCs w:val="24"/>
        </w:rPr>
        <w:t>defensible,</w:t>
      </w:r>
      <w:r w:rsidR="001461E7">
        <w:rPr>
          <w:rFonts w:ascii="Times New Roman" w:hAnsi="Times New Roman" w:cs="Times New Roman"/>
          <w:sz w:val="24"/>
          <w:szCs w:val="24"/>
        </w:rPr>
        <w:t xml:space="preserve"> and comparable</w:t>
      </w:r>
      <w:r w:rsidRPr="000366DB">
        <w:rPr>
          <w:rFonts w:ascii="Times New Roman" w:hAnsi="Times New Roman" w:cs="Times New Roman"/>
          <w:sz w:val="24"/>
          <w:szCs w:val="24"/>
        </w:rPr>
        <w:t>.</w:t>
      </w:r>
      <w:r>
        <w:rPr>
          <w:rFonts w:ascii="Times New Roman" w:hAnsi="Times New Roman" w:cs="Times New Roman"/>
          <w:sz w:val="24"/>
          <w:szCs w:val="24"/>
        </w:rPr>
        <w:t xml:space="preserve"> Particulate sampling consists of:</w:t>
      </w:r>
    </w:p>
    <w:p w14:paraId="35075E74" w14:textId="77777777" w:rsidR="006B1647" w:rsidRDefault="006B1647" w:rsidP="00A41EC3">
      <w:pPr>
        <w:pStyle w:val="NoSpacing"/>
        <w:numPr>
          <w:ilvl w:val="0"/>
          <w:numId w:val="2"/>
        </w:numPr>
        <w:ind w:hanging="720"/>
        <w:rPr>
          <w:rFonts w:ascii="Times New Roman" w:hAnsi="Times New Roman" w:cs="Times New Roman"/>
          <w:sz w:val="24"/>
          <w:szCs w:val="24"/>
        </w:rPr>
      </w:pPr>
      <w:r>
        <w:rPr>
          <w:rFonts w:ascii="Times New Roman" w:hAnsi="Times New Roman" w:cs="Times New Roman"/>
          <w:sz w:val="24"/>
          <w:szCs w:val="24"/>
        </w:rPr>
        <w:t xml:space="preserve">Continuous </w:t>
      </w:r>
      <w:r w:rsidRPr="00FE5BC9">
        <w:rPr>
          <w:rFonts w:ascii="Times New Roman" w:eastAsia="Times New Roman" w:hAnsi="Times New Roman" w:cs="Times New Roman"/>
          <w:sz w:val="24"/>
          <w:szCs w:val="24"/>
        </w:rPr>
        <w:t>PM</w:t>
      </w:r>
      <w:r>
        <w:rPr>
          <w:rFonts w:ascii="Times New Roman" w:eastAsia="Times New Roman" w:hAnsi="Times New Roman" w:cs="Times New Roman"/>
          <w:sz w:val="24"/>
          <w:szCs w:val="24"/>
          <w:vertAlign w:val="subscript"/>
        </w:rPr>
        <w:t>1.0</w:t>
      </w:r>
    </w:p>
    <w:p w14:paraId="76BF45CE" w14:textId="77777777" w:rsidR="00F77CDA" w:rsidRDefault="00F77CDA" w:rsidP="00A41EC3">
      <w:pPr>
        <w:pStyle w:val="NoSpacing"/>
        <w:numPr>
          <w:ilvl w:val="0"/>
          <w:numId w:val="2"/>
        </w:numPr>
        <w:ind w:hanging="720"/>
        <w:rPr>
          <w:rFonts w:ascii="Times New Roman" w:hAnsi="Times New Roman" w:cs="Times New Roman"/>
          <w:sz w:val="24"/>
          <w:szCs w:val="24"/>
        </w:rPr>
      </w:pPr>
      <w:r>
        <w:rPr>
          <w:rFonts w:ascii="Times New Roman" w:hAnsi="Times New Roman" w:cs="Times New Roman"/>
          <w:sz w:val="24"/>
          <w:szCs w:val="24"/>
        </w:rPr>
        <w:t xml:space="preserve">Intermittent and continuous </w:t>
      </w:r>
      <w:r w:rsidRPr="00FE5BC9">
        <w:rPr>
          <w:rFonts w:ascii="Times New Roman" w:eastAsia="Times New Roman" w:hAnsi="Times New Roman" w:cs="Times New Roman"/>
          <w:sz w:val="24"/>
          <w:szCs w:val="24"/>
        </w:rPr>
        <w:t>PM</w:t>
      </w:r>
      <w:r>
        <w:rPr>
          <w:rFonts w:ascii="Times New Roman" w:eastAsia="Times New Roman" w:hAnsi="Times New Roman" w:cs="Times New Roman"/>
          <w:sz w:val="24"/>
          <w:szCs w:val="24"/>
          <w:vertAlign w:val="subscript"/>
        </w:rPr>
        <w:t>2.5</w:t>
      </w:r>
    </w:p>
    <w:p w14:paraId="22E5DC7C" w14:textId="77777777" w:rsidR="00F77CDA" w:rsidRDefault="00F77CDA" w:rsidP="00A41EC3">
      <w:pPr>
        <w:pStyle w:val="NoSpacing"/>
        <w:numPr>
          <w:ilvl w:val="0"/>
          <w:numId w:val="2"/>
        </w:numPr>
        <w:ind w:hanging="720"/>
        <w:rPr>
          <w:rFonts w:ascii="Times New Roman" w:hAnsi="Times New Roman" w:cs="Times New Roman"/>
          <w:sz w:val="24"/>
          <w:szCs w:val="24"/>
        </w:rPr>
      </w:pPr>
      <w:r>
        <w:rPr>
          <w:rFonts w:ascii="Times New Roman" w:hAnsi="Times New Roman" w:cs="Times New Roman"/>
          <w:sz w:val="24"/>
          <w:szCs w:val="24"/>
        </w:rPr>
        <w:t xml:space="preserve">Intermittent and continuous </w:t>
      </w:r>
      <w:r w:rsidRPr="00FE5BC9">
        <w:rPr>
          <w:rFonts w:ascii="Times New Roman" w:eastAsia="Times New Roman" w:hAnsi="Times New Roman" w:cs="Times New Roman"/>
          <w:sz w:val="24"/>
          <w:szCs w:val="24"/>
        </w:rPr>
        <w:t>PM</w:t>
      </w:r>
      <w:r w:rsidRPr="00FE5BC9">
        <w:rPr>
          <w:rFonts w:ascii="Times New Roman" w:eastAsia="Times New Roman" w:hAnsi="Times New Roman" w:cs="Times New Roman"/>
          <w:sz w:val="24"/>
          <w:szCs w:val="24"/>
          <w:vertAlign w:val="subscript"/>
        </w:rPr>
        <w:t>10</w:t>
      </w:r>
    </w:p>
    <w:p w14:paraId="67484335" w14:textId="6EE94F2E" w:rsidR="00F77CDA" w:rsidRDefault="00F77CDA" w:rsidP="00A41EC3">
      <w:pPr>
        <w:pStyle w:val="NoSpacing"/>
        <w:numPr>
          <w:ilvl w:val="0"/>
          <w:numId w:val="2"/>
        </w:numPr>
        <w:ind w:hanging="720"/>
        <w:rPr>
          <w:rFonts w:ascii="Times New Roman" w:hAnsi="Times New Roman" w:cs="Times New Roman"/>
          <w:sz w:val="24"/>
          <w:szCs w:val="24"/>
        </w:rPr>
      </w:pPr>
      <w:r>
        <w:rPr>
          <w:rFonts w:ascii="Times New Roman" w:hAnsi="Times New Roman" w:cs="Times New Roman"/>
          <w:sz w:val="24"/>
          <w:szCs w:val="24"/>
        </w:rPr>
        <w:t xml:space="preserve">Intermittent </w:t>
      </w:r>
      <w:r w:rsidR="007A405A">
        <w:rPr>
          <w:rFonts w:ascii="Times New Roman" w:hAnsi="Times New Roman" w:cs="Times New Roman"/>
          <w:sz w:val="24"/>
          <w:szCs w:val="24"/>
        </w:rPr>
        <w:t>total suspended particulate (</w:t>
      </w:r>
      <w:r>
        <w:rPr>
          <w:rFonts w:ascii="Times New Roman" w:hAnsi="Times New Roman" w:cs="Times New Roman"/>
          <w:sz w:val="24"/>
          <w:szCs w:val="24"/>
        </w:rPr>
        <w:t>TSP</w:t>
      </w:r>
      <w:r w:rsidR="007A405A">
        <w:rPr>
          <w:rFonts w:ascii="Times New Roman" w:hAnsi="Times New Roman" w:cs="Times New Roman"/>
          <w:sz w:val="24"/>
          <w:szCs w:val="24"/>
        </w:rPr>
        <w:t>)</w:t>
      </w:r>
      <w:r>
        <w:rPr>
          <w:rFonts w:ascii="Times New Roman" w:hAnsi="Times New Roman" w:cs="Times New Roman"/>
          <w:sz w:val="24"/>
          <w:szCs w:val="24"/>
        </w:rPr>
        <w:t xml:space="preserve"> for metals</w:t>
      </w:r>
    </w:p>
    <w:p w14:paraId="5A473101" w14:textId="77777777" w:rsidR="00F77CDA" w:rsidRPr="00BB04DC" w:rsidRDefault="00F77CDA" w:rsidP="00A41EC3">
      <w:pPr>
        <w:pStyle w:val="NoSpacing"/>
        <w:numPr>
          <w:ilvl w:val="0"/>
          <w:numId w:val="2"/>
        </w:numPr>
        <w:spacing w:after="120"/>
        <w:ind w:hanging="720"/>
        <w:rPr>
          <w:rFonts w:ascii="Times New Roman" w:hAnsi="Times New Roman" w:cs="Times New Roman"/>
          <w:sz w:val="24"/>
          <w:szCs w:val="24"/>
        </w:rPr>
      </w:pPr>
      <w:r>
        <w:rPr>
          <w:rFonts w:ascii="Times New Roman" w:eastAsia="Times New Roman" w:hAnsi="Times New Roman" w:cs="Times New Roman"/>
          <w:sz w:val="24"/>
          <w:szCs w:val="24"/>
        </w:rPr>
        <w:t xml:space="preserve">Intermittent and continuous </w:t>
      </w:r>
      <w:r w:rsidRPr="00FE5BC9">
        <w:rPr>
          <w:rFonts w:ascii="Times New Roman" w:eastAsia="Times New Roman" w:hAnsi="Times New Roman" w:cs="Times New Roman"/>
          <w:sz w:val="24"/>
          <w:szCs w:val="24"/>
        </w:rPr>
        <w:t>PM</w:t>
      </w:r>
      <w:r w:rsidRPr="00FE5BC9">
        <w:rPr>
          <w:rFonts w:ascii="Times New Roman" w:eastAsia="Times New Roman" w:hAnsi="Times New Roman" w:cs="Times New Roman"/>
          <w:sz w:val="24"/>
          <w:szCs w:val="24"/>
          <w:vertAlign w:val="subscript"/>
        </w:rPr>
        <w:t>2.5</w:t>
      </w:r>
      <w:r w:rsidRPr="00FE5BC9">
        <w:rPr>
          <w:rFonts w:ascii="Times New Roman" w:eastAsia="Times New Roman" w:hAnsi="Times New Roman" w:cs="Times New Roman"/>
          <w:sz w:val="24"/>
          <w:szCs w:val="24"/>
        </w:rPr>
        <w:t xml:space="preserve"> </w:t>
      </w:r>
      <w:r>
        <w:rPr>
          <w:rFonts w:ascii="Times New Roman" w:hAnsi="Times New Roman" w:cs="Times New Roman"/>
          <w:sz w:val="24"/>
          <w:szCs w:val="24"/>
        </w:rPr>
        <w:t>speciation</w:t>
      </w:r>
    </w:p>
    <w:p w14:paraId="5C7E59F5" w14:textId="6796A88A" w:rsidR="00F77CDA" w:rsidRPr="000366DB" w:rsidRDefault="00F77CDA" w:rsidP="00BE7FE3">
      <w:pPr>
        <w:pStyle w:val="NoSpacing"/>
        <w:rPr>
          <w:rFonts w:ascii="Times New Roman" w:hAnsi="Times New Roman" w:cs="Times New Roman"/>
          <w:sz w:val="24"/>
          <w:szCs w:val="24"/>
        </w:rPr>
      </w:pPr>
      <w:r w:rsidRPr="000366DB">
        <w:rPr>
          <w:rFonts w:ascii="Times New Roman" w:hAnsi="Times New Roman" w:cs="Times New Roman"/>
          <w:sz w:val="24"/>
          <w:szCs w:val="24"/>
        </w:rPr>
        <w:t xml:space="preserve">A </w:t>
      </w:r>
      <w:r w:rsidR="00AF5079">
        <w:rPr>
          <w:rFonts w:ascii="Times New Roman" w:hAnsi="Times New Roman" w:cs="Times New Roman"/>
          <w:sz w:val="24"/>
          <w:szCs w:val="24"/>
        </w:rPr>
        <w:t>Q</w:t>
      </w:r>
      <w:r w:rsidR="00230C84">
        <w:rPr>
          <w:rFonts w:ascii="Times New Roman" w:hAnsi="Times New Roman" w:cs="Times New Roman"/>
          <w:sz w:val="24"/>
          <w:szCs w:val="24"/>
        </w:rPr>
        <w:t>C</w:t>
      </w:r>
      <w:r w:rsidR="007A405A">
        <w:rPr>
          <w:rFonts w:ascii="Times New Roman" w:hAnsi="Times New Roman" w:cs="Times New Roman"/>
          <w:sz w:val="24"/>
          <w:szCs w:val="24"/>
        </w:rPr>
        <w:t xml:space="preserve"> and </w:t>
      </w:r>
      <w:r>
        <w:rPr>
          <w:rFonts w:ascii="Times New Roman" w:hAnsi="Times New Roman" w:cs="Times New Roman"/>
          <w:sz w:val="24"/>
          <w:szCs w:val="24"/>
        </w:rPr>
        <w:t>Q</w:t>
      </w:r>
      <w:r w:rsidR="00230C84">
        <w:rPr>
          <w:rFonts w:ascii="Times New Roman" w:hAnsi="Times New Roman" w:cs="Times New Roman"/>
          <w:sz w:val="24"/>
          <w:szCs w:val="24"/>
        </w:rPr>
        <w:t>A</w:t>
      </w:r>
      <w:r w:rsidRPr="000366DB">
        <w:rPr>
          <w:rFonts w:ascii="Times New Roman" w:hAnsi="Times New Roman" w:cs="Times New Roman"/>
          <w:sz w:val="24"/>
          <w:szCs w:val="24"/>
        </w:rPr>
        <w:t xml:space="preserve"> program encompasses all phases of ambient air sampling and data analysis. The phases include such </w:t>
      </w:r>
      <w:r w:rsidR="001461E7">
        <w:rPr>
          <w:rFonts w:ascii="Times New Roman" w:hAnsi="Times New Roman" w:cs="Times New Roman"/>
          <w:sz w:val="24"/>
          <w:szCs w:val="24"/>
        </w:rPr>
        <w:t>activities</w:t>
      </w:r>
      <w:r w:rsidRPr="000366DB">
        <w:rPr>
          <w:rFonts w:ascii="Times New Roman" w:hAnsi="Times New Roman" w:cs="Times New Roman"/>
          <w:sz w:val="24"/>
          <w:szCs w:val="24"/>
        </w:rPr>
        <w:t xml:space="preserve"> as site selection</w:t>
      </w:r>
      <w:r w:rsidR="00165423">
        <w:rPr>
          <w:rFonts w:ascii="Times New Roman" w:hAnsi="Times New Roman" w:cs="Times New Roman"/>
          <w:sz w:val="24"/>
          <w:szCs w:val="24"/>
        </w:rPr>
        <w:t>;</w:t>
      </w:r>
      <w:r w:rsidRPr="000366DB">
        <w:rPr>
          <w:rFonts w:ascii="Times New Roman" w:hAnsi="Times New Roman" w:cs="Times New Roman"/>
          <w:sz w:val="24"/>
          <w:szCs w:val="24"/>
        </w:rPr>
        <w:t xml:space="preserve"> monitoring equipment selection</w:t>
      </w:r>
      <w:r w:rsidR="00165423">
        <w:rPr>
          <w:rFonts w:ascii="Times New Roman" w:hAnsi="Times New Roman" w:cs="Times New Roman"/>
          <w:sz w:val="24"/>
          <w:szCs w:val="24"/>
        </w:rPr>
        <w:t>;</w:t>
      </w:r>
      <w:r w:rsidRPr="000366DB">
        <w:rPr>
          <w:rFonts w:ascii="Times New Roman" w:hAnsi="Times New Roman" w:cs="Times New Roman"/>
          <w:sz w:val="24"/>
          <w:szCs w:val="24"/>
        </w:rPr>
        <w:t xml:space="preserve"> calibration</w:t>
      </w:r>
      <w:r w:rsidR="00165423">
        <w:rPr>
          <w:rFonts w:ascii="Times New Roman" w:hAnsi="Times New Roman" w:cs="Times New Roman"/>
          <w:sz w:val="24"/>
          <w:szCs w:val="24"/>
        </w:rPr>
        <w:t xml:space="preserve">, </w:t>
      </w:r>
      <w:r w:rsidR="00AF5079">
        <w:rPr>
          <w:rFonts w:ascii="Times New Roman" w:hAnsi="Times New Roman" w:cs="Times New Roman"/>
          <w:sz w:val="24"/>
          <w:szCs w:val="24"/>
        </w:rPr>
        <w:t>verification</w:t>
      </w:r>
      <w:r w:rsidR="00165423">
        <w:rPr>
          <w:rFonts w:ascii="Times New Roman" w:hAnsi="Times New Roman" w:cs="Times New Roman"/>
          <w:sz w:val="24"/>
          <w:szCs w:val="24"/>
        </w:rPr>
        <w:t xml:space="preserve">, and </w:t>
      </w:r>
      <w:r w:rsidR="00AF5079">
        <w:rPr>
          <w:rFonts w:ascii="Times New Roman" w:hAnsi="Times New Roman" w:cs="Times New Roman"/>
          <w:sz w:val="24"/>
          <w:szCs w:val="24"/>
        </w:rPr>
        <w:t>audit</w:t>
      </w:r>
      <w:r w:rsidRPr="000366DB">
        <w:rPr>
          <w:rFonts w:ascii="Times New Roman" w:hAnsi="Times New Roman" w:cs="Times New Roman"/>
          <w:sz w:val="24"/>
          <w:szCs w:val="24"/>
        </w:rPr>
        <w:t xml:space="preserve"> equipment and procedures</w:t>
      </w:r>
      <w:r w:rsidR="00165423">
        <w:rPr>
          <w:rFonts w:ascii="Times New Roman" w:hAnsi="Times New Roman" w:cs="Times New Roman"/>
          <w:sz w:val="24"/>
          <w:szCs w:val="24"/>
        </w:rPr>
        <w:t>;</w:t>
      </w:r>
      <w:r w:rsidRPr="000366DB">
        <w:rPr>
          <w:rFonts w:ascii="Times New Roman" w:hAnsi="Times New Roman" w:cs="Times New Roman"/>
          <w:sz w:val="24"/>
          <w:szCs w:val="24"/>
        </w:rPr>
        <w:t xml:space="preserve"> sampling procedures</w:t>
      </w:r>
      <w:r w:rsidR="00165423">
        <w:rPr>
          <w:rFonts w:ascii="Times New Roman" w:hAnsi="Times New Roman" w:cs="Times New Roman"/>
          <w:sz w:val="24"/>
          <w:szCs w:val="24"/>
        </w:rPr>
        <w:t>;</w:t>
      </w:r>
      <w:r w:rsidRPr="000366DB">
        <w:rPr>
          <w:rFonts w:ascii="Times New Roman" w:hAnsi="Times New Roman" w:cs="Times New Roman"/>
          <w:sz w:val="24"/>
          <w:szCs w:val="24"/>
        </w:rPr>
        <w:t xml:space="preserve"> </w:t>
      </w:r>
      <w:r w:rsidR="00487248">
        <w:rPr>
          <w:rFonts w:ascii="Times New Roman" w:hAnsi="Times New Roman" w:cs="Times New Roman"/>
          <w:sz w:val="24"/>
          <w:szCs w:val="24"/>
        </w:rPr>
        <w:t>lab analysis</w:t>
      </w:r>
      <w:r w:rsidR="00165423">
        <w:rPr>
          <w:rFonts w:ascii="Times New Roman" w:hAnsi="Times New Roman" w:cs="Times New Roman"/>
          <w:sz w:val="24"/>
          <w:szCs w:val="24"/>
        </w:rPr>
        <w:t>;</w:t>
      </w:r>
      <w:r w:rsidR="00487248">
        <w:rPr>
          <w:rFonts w:ascii="Times New Roman" w:hAnsi="Times New Roman" w:cs="Times New Roman"/>
          <w:sz w:val="24"/>
          <w:szCs w:val="24"/>
        </w:rPr>
        <w:t xml:space="preserve"> </w:t>
      </w:r>
      <w:r w:rsidRPr="000366DB">
        <w:rPr>
          <w:rFonts w:ascii="Times New Roman" w:hAnsi="Times New Roman" w:cs="Times New Roman"/>
          <w:sz w:val="24"/>
          <w:szCs w:val="24"/>
        </w:rPr>
        <w:t xml:space="preserve">data </w:t>
      </w:r>
      <w:r w:rsidR="002319BC">
        <w:rPr>
          <w:rFonts w:ascii="Times New Roman" w:hAnsi="Times New Roman" w:cs="Times New Roman"/>
          <w:sz w:val="24"/>
          <w:szCs w:val="24"/>
        </w:rPr>
        <w:t>verification</w:t>
      </w:r>
      <w:r w:rsidR="00165423">
        <w:rPr>
          <w:rFonts w:ascii="Times New Roman" w:hAnsi="Times New Roman" w:cs="Times New Roman"/>
          <w:sz w:val="24"/>
          <w:szCs w:val="24"/>
        </w:rPr>
        <w:t xml:space="preserve"> and </w:t>
      </w:r>
      <w:r w:rsidRPr="000366DB">
        <w:rPr>
          <w:rFonts w:ascii="Times New Roman" w:hAnsi="Times New Roman" w:cs="Times New Roman"/>
          <w:sz w:val="24"/>
          <w:szCs w:val="24"/>
        </w:rPr>
        <w:t>validation</w:t>
      </w:r>
      <w:r w:rsidR="00165423">
        <w:rPr>
          <w:rFonts w:ascii="Times New Roman" w:hAnsi="Times New Roman" w:cs="Times New Roman"/>
          <w:sz w:val="24"/>
          <w:szCs w:val="24"/>
        </w:rPr>
        <w:t>;</w:t>
      </w:r>
      <w:r>
        <w:rPr>
          <w:rFonts w:ascii="Times New Roman" w:hAnsi="Times New Roman" w:cs="Times New Roman"/>
          <w:sz w:val="24"/>
          <w:szCs w:val="24"/>
        </w:rPr>
        <w:t xml:space="preserve"> </w:t>
      </w:r>
      <w:r w:rsidR="00AF5079">
        <w:rPr>
          <w:rFonts w:ascii="Times New Roman" w:hAnsi="Times New Roman" w:cs="Times New Roman"/>
          <w:sz w:val="24"/>
          <w:szCs w:val="24"/>
        </w:rPr>
        <w:t>c</w:t>
      </w:r>
      <w:r w:rsidRPr="000366DB">
        <w:rPr>
          <w:rFonts w:ascii="Times New Roman" w:hAnsi="Times New Roman" w:cs="Times New Roman"/>
          <w:sz w:val="24"/>
          <w:szCs w:val="24"/>
        </w:rPr>
        <w:t xml:space="preserve">hain of </w:t>
      </w:r>
      <w:r w:rsidR="00AF5079">
        <w:rPr>
          <w:rFonts w:ascii="Times New Roman" w:hAnsi="Times New Roman" w:cs="Times New Roman"/>
          <w:sz w:val="24"/>
          <w:szCs w:val="24"/>
        </w:rPr>
        <w:t>c</w:t>
      </w:r>
      <w:r w:rsidRPr="000366DB">
        <w:rPr>
          <w:rFonts w:ascii="Times New Roman" w:hAnsi="Times New Roman" w:cs="Times New Roman"/>
          <w:sz w:val="24"/>
          <w:szCs w:val="24"/>
        </w:rPr>
        <w:t>ustody</w:t>
      </w:r>
      <w:r w:rsidR="00165423">
        <w:rPr>
          <w:rFonts w:ascii="Times New Roman" w:hAnsi="Times New Roman" w:cs="Times New Roman"/>
          <w:sz w:val="24"/>
          <w:szCs w:val="24"/>
        </w:rPr>
        <w:t>;</w:t>
      </w:r>
      <w:r w:rsidRPr="000366DB">
        <w:rPr>
          <w:rFonts w:ascii="Times New Roman" w:hAnsi="Times New Roman" w:cs="Times New Roman"/>
          <w:sz w:val="24"/>
          <w:szCs w:val="24"/>
        </w:rPr>
        <w:t xml:space="preserve"> data reporting</w:t>
      </w:r>
      <w:r w:rsidR="00165423">
        <w:rPr>
          <w:rFonts w:ascii="Times New Roman" w:hAnsi="Times New Roman" w:cs="Times New Roman"/>
          <w:sz w:val="24"/>
          <w:szCs w:val="24"/>
        </w:rPr>
        <w:t>;</w:t>
      </w:r>
      <w:r w:rsidRPr="000366DB">
        <w:rPr>
          <w:rFonts w:ascii="Times New Roman" w:hAnsi="Times New Roman" w:cs="Times New Roman"/>
          <w:sz w:val="24"/>
          <w:szCs w:val="24"/>
        </w:rPr>
        <w:t xml:space="preserve"> precision</w:t>
      </w:r>
      <w:r w:rsidR="00165423">
        <w:rPr>
          <w:rFonts w:ascii="Times New Roman" w:hAnsi="Times New Roman" w:cs="Times New Roman"/>
          <w:sz w:val="24"/>
          <w:szCs w:val="24"/>
        </w:rPr>
        <w:t xml:space="preserve"> and </w:t>
      </w:r>
      <w:r w:rsidRPr="000366DB">
        <w:rPr>
          <w:rFonts w:ascii="Times New Roman" w:hAnsi="Times New Roman" w:cs="Times New Roman"/>
          <w:sz w:val="24"/>
          <w:szCs w:val="24"/>
        </w:rPr>
        <w:t>accuracy reporting</w:t>
      </w:r>
      <w:r w:rsidR="00165423">
        <w:rPr>
          <w:rFonts w:ascii="Times New Roman" w:hAnsi="Times New Roman" w:cs="Times New Roman"/>
          <w:sz w:val="24"/>
          <w:szCs w:val="24"/>
        </w:rPr>
        <w:t>;</w:t>
      </w:r>
      <w:r w:rsidRPr="000366DB">
        <w:rPr>
          <w:rFonts w:ascii="Times New Roman" w:hAnsi="Times New Roman" w:cs="Times New Roman"/>
          <w:sz w:val="24"/>
          <w:szCs w:val="24"/>
        </w:rPr>
        <w:t xml:space="preserve"> and meteorological </w:t>
      </w:r>
      <w:r>
        <w:rPr>
          <w:rFonts w:ascii="Times New Roman" w:hAnsi="Times New Roman" w:cs="Times New Roman"/>
          <w:sz w:val="24"/>
          <w:szCs w:val="24"/>
        </w:rPr>
        <w:t>criteria</w:t>
      </w:r>
      <w:r w:rsidRPr="000366DB">
        <w:rPr>
          <w:rFonts w:ascii="Times New Roman" w:hAnsi="Times New Roman" w:cs="Times New Roman"/>
          <w:sz w:val="24"/>
          <w:szCs w:val="24"/>
        </w:rPr>
        <w:t>.</w:t>
      </w:r>
      <w:r>
        <w:rPr>
          <w:rFonts w:ascii="Times New Roman" w:hAnsi="Times New Roman" w:cs="Times New Roman"/>
          <w:sz w:val="24"/>
          <w:szCs w:val="24"/>
        </w:rPr>
        <w:t xml:space="preserve"> </w:t>
      </w:r>
      <w:r w:rsidRPr="000366DB">
        <w:rPr>
          <w:rFonts w:ascii="Times New Roman" w:hAnsi="Times New Roman" w:cs="Times New Roman"/>
          <w:sz w:val="24"/>
          <w:szCs w:val="24"/>
        </w:rPr>
        <w:t xml:space="preserve">Prior to the implementation of any ambient monitoring network becoming operational, a working knowledge of </w:t>
      </w:r>
      <w:r>
        <w:rPr>
          <w:rFonts w:ascii="Times New Roman" w:hAnsi="Times New Roman" w:cs="Times New Roman"/>
          <w:sz w:val="24"/>
          <w:szCs w:val="24"/>
        </w:rPr>
        <w:t>this QAPP i</w:t>
      </w:r>
      <w:r w:rsidRPr="000366DB">
        <w:rPr>
          <w:rFonts w:ascii="Times New Roman" w:hAnsi="Times New Roman" w:cs="Times New Roman"/>
          <w:sz w:val="24"/>
          <w:szCs w:val="24"/>
        </w:rPr>
        <w:t>s necessary by those personnel designated as Q</w:t>
      </w:r>
      <w:r w:rsidR="00230C84">
        <w:rPr>
          <w:rFonts w:ascii="Times New Roman" w:hAnsi="Times New Roman" w:cs="Times New Roman"/>
          <w:sz w:val="24"/>
          <w:szCs w:val="24"/>
        </w:rPr>
        <w:t>C</w:t>
      </w:r>
      <w:r>
        <w:rPr>
          <w:rFonts w:ascii="Times New Roman" w:hAnsi="Times New Roman" w:cs="Times New Roman"/>
          <w:sz w:val="24"/>
          <w:szCs w:val="24"/>
        </w:rPr>
        <w:t xml:space="preserve"> </w:t>
      </w:r>
      <w:r w:rsidRPr="000366DB">
        <w:rPr>
          <w:rFonts w:ascii="Times New Roman" w:hAnsi="Times New Roman" w:cs="Times New Roman"/>
          <w:sz w:val="24"/>
          <w:szCs w:val="24"/>
        </w:rPr>
        <w:t>and Q</w:t>
      </w:r>
      <w:r w:rsidR="00230C84">
        <w:rPr>
          <w:rFonts w:ascii="Times New Roman" w:hAnsi="Times New Roman" w:cs="Times New Roman"/>
          <w:sz w:val="24"/>
          <w:szCs w:val="24"/>
        </w:rPr>
        <w:t>A</w:t>
      </w:r>
      <w:r>
        <w:rPr>
          <w:rFonts w:ascii="Times New Roman" w:hAnsi="Times New Roman" w:cs="Times New Roman"/>
          <w:sz w:val="24"/>
          <w:szCs w:val="24"/>
        </w:rPr>
        <w:t>.</w:t>
      </w:r>
    </w:p>
    <w:p w14:paraId="5E288EEE" w14:textId="77777777" w:rsidR="00416B10" w:rsidRDefault="00165423" w:rsidP="00BE7FE3">
      <w:pPr>
        <w:widowControl w:val="0"/>
        <w:tabs>
          <w:tab w:val="left" w:pos="-1080"/>
          <w:tab w:val="left" w:pos="-720"/>
          <w:tab w:val="left" w:pos="0"/>
          <w:tab w:val="left" w:pos="360"/>
          <w:tab w:val="left" w:pos="450"/>
          <w:tab w:val="left" w:pos="1440"/>
          <w:tab w:val="left" w:pos="2160"/>
          <w:tab w:val="left" w:pos="2880"/>
          <w:tab w:val="left" w:pos="3600"/>
          <w:tab w:val="left" w:pos="4320"/>
          <w:tab w:val="left" w:pos="5040"/>
          <w:tab w:val="left" w:pos="5760"/>
          <w:tab w:val="left" w:pos="6480"/>
          <w:tab w:val="left" w:pos="7200"/>
          <w:tab w:val="left" w:pos="7830"/>
          <w:tab w:val="left" w:pos="8640"/>
          <w:tab w:val="left" w:pos="9360"/>
          <w:tab w:val="left" w:pos="10080"/>
          <w:tab w:val="left" w:pos="10800"/>
        </w:tabs>
        <w:autoSpaceDE w:val="0"/>
        <w:autoSpaceDN w:val="0"/>
        <w:spacing w:before="120"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Three </w:t>
      </w:r>
      <w:r w:rsidR="00F77CDA" w:rsidRPr="004C29B7">
        <w:rPr>
          <w:rFonts w:ascii="Times New Roman" w:eastAsia="Times New Roman" w:hAnsi="Times New Roman" w:cs="Times New Roman"/>
          <w:sz w:val="24"/>
          <w:szCs w:val="24"/>
        </w:rPr>
        <w:t>basic sections of the CFR Title 40, Protection of the Environment, which deal with Ambient Air Monitoring</w:t>
      </w:r>
      <w:r>
        <w:rPr>
          <w:rFonts w:ascii="Times New Roman" w:eastAsia="Times New Roman" w:hAnsi="Times New Roman" w:cs="Times New Roman"/>
          <w:sz w:val="24"/>
          <w:szCs w:val="24"/>
        </w:rPr>
        <w:t xml:space="preserve"> are</w:t>
      </w:r>
      <w:r w:rsidR="00416B10">
        <w:rPr>
          <w:rFonts w:ascii="Times New Roman" w:eastAsia="Times New Roman" w:hAnsi="Times New Roman" w:cs="Times New Roman"/>
          <w:sz w:val="24"/>
          <w:szCs w:val="24"/>
        </w:rPr>
        <w:t>:</w:t>
      </w:r>
    </w:p>
    <w:p w14:paraId="2E6514BF" w14:textId="3FFB1347" w:rsidR="00D90C16" w:rsidRDefault="00F77CDA" w:rsidP="00D90C16">
      <w:pPr>
        <w:pStyle w:val="NormalWeb"/>
        <w:numPr>
          <w:ilvl w:val="0"/>
          <w:numId w:val="10"/>
        </w:numPr>
      </w:pPr>
      <w:r w:rsidRPr="004C29B7">
        <w:t xml:space="preserve"> </w:t>
      </w:r>
      <w:hyperlink r:id="rId9" w:history="1">
        <w:r w:rsidR="00312517" w:rsidRPr="00D90C16">
          <w:rPr>
            <w:rStyle w:val="Hyperlink"/>
          </w:rPr>
          <w:t>40 CFR Part 50</w:t>
        </w:r>
      </w:hyperlink>
      <w:r w:rsidR="00326DEE" w:rsidRPr="00D90C16">
        <w:t xml:space="preserve"> </w:t>
      </w:r>
      <w:r w:rsidR="00165423" w:rsidRPr="00D90C16">
        <w:t xml:space="preserve">which </w:t>
      </w:r>
      <w:r w:rsidRPr="00D90C16">
        <w:t>lists the National Primary and Secondary Ambient Air Quality Standards</w:t>
      </w:r>
      <w:r w:rsidR="00D90C16">
        <w:t>,</w:t>
      </w:r>
    </w:p>
    <w:p w14:paraId="7651BDD5" w14:textId="77777777" w:rsidR="00D90C16" w:rsidRDefault="00912BB8" w:rsidP="00D90C16">
      <w:pPr>
        <w:pStyle w:val="NormalWeb"/>
        <w:numPr>
          <w:ilvl w:val="0"/>
          <w:numId w:val="10"/>
        </w:numPr>
      </w:pPr>
      <w:hyperlink r:id="rId10" w:history="1">
        <w:r w:rsidR="009C166D" w:rsidRPr="00D90C16">
          <w:rPr>
            <w:rStyle w:val="Hyperlink"/>
          </w:rPr>
          <w:t>40 CFR Part 53</w:t>
        </w:r>
      </w:hyperlink>
      <w:r w:rsidR="00326DEE" w:rsidRPr="00D90C16">
        <w:t xml:space="preserve"> </w:t>
      </w:r>
      <w:r w:rsidR="00165423" w:rsidRPr="00D90C16">
        <w:t xml:space="preserve">which </w:t>
      </w:r>
      <w:r w:rsidR="00F77CDA" w:rsidRPr="00D90C16">
        <w:t>lists alternate equivalent air monitoring methods and procedures for obtaining equivalency</w:t>
      </w:r>
      <w:r w:rsidR="00D90C16">
        <w:t>,</w:t>
      </w:r>
      <w:r w:rsidR="00165423" w:rsidRPr="00D90C16">
        <w:t xml:space="preserve"> and</w:t>
      </w:r>
    </w:p>
    <w:p w14:paraId="4F6B9AE4" w14:textId="77777777" w:rsidR="00D90C16" w:rsidRDefault="00912BB8" w:rsidP="00454B0E">
      <w:pPr>
        <w:pStyle w:val="NormalWeb"/>
        <w:numPr>
          <w:ilvl w:val="0"/>
          <w:numId w:val="10"/>
        </w:numPr>
        <w:tabs>
          <w:tab w:val="left" w:pos="360"/>
        </w:tabs>
      </w:pPr>
      <w:hyperlink r:id="rId11" w:history="1">
        <w:r w:rsidR="009C166D" w:rsidRPr="00D90C16">
          <w:rPr>
            <w:rStyle w:val="Hyperlink"/>
          </w:rPr>
          <w:t>40 CFR Part 58</w:t>
        </w:r>
      </w:hyperlink>
      <w:r w:rsidR="00F06771" w:rsidRPr="00D90C16">
        <w:rPr>
          <w:rStyle w:val="Hyperlink"/>
          <w:u w:val="none"/>
        </w:rPr>
        <w:t xml:space="preserve"> </w:t>
      </w:r>
      <w:r w:rsidR="00165423" w:rsidRPr="00D90C16">
        <w:rPr>
          <w:rStyle w:val="Hyperlink"/>
          <w:color w:val="auto"/>
          <w:u w:val="none"/>
        </w:rPr>
        <w:t>which provides</w:t>
      </w:r>
      <w:r w:rsidR="00165423" w:rsidRPr="000037C5">
        <w:t xml:space="preserve"> </w:t>
      </w:r>
      <w:r w:rsidR="00F77CDA" w:rsidRPr="00D90C16">
        <w:t xml:space="preserve">detailed descriptions of monitoring methodology, network design and siting, </w:t>
      </w:r>
      <w:r w:rsidR="001461E7" w:rsidRPr="00D90C16">
        <w:t>Prevention of Significant Deterioration (</w:t>
      </w:r>
      <w:r w:rsidR="00F77CDA" w:rsidRPr="00D90C16">
        <w:t>PSD</w:t>
      </w:r>
      <w:r w:rsidR="001461E7" w:rsidRPr="00D90C16">
        <w:t>)</w:t>
      </w:r>
      <w:r w:rsidR="00F77CDA" w:rsidRPr="00D90C16">
        <w:t xml:space="preserve"> requirements, and </w:t>
      </w:r>
      <w:r w:rsidR="00487248" w:rsidRPr="00D90C16">
        <w:t>QA</w:t>
      </w:r>
      <w:r w:rsidR="00F77CDA" w:rsidRPr="00D90C16">
        <w:t xml:space="preserve"> criteria.</w:t>
      </w:r>
    </w:p>
    <w:p w14:paraId="110FF58F" w14:textId="27AD738C" w:rsidR="001D14C8" w:rsidRDefault="00F77CDA" w:rsidP="00D90C16">
      <w:pPr>
        <w:pStyle w:val="NormalWeb"/>
        <w:tabs>
          <w:tab w:val="left" w:pos="360"/>
        </w:tabs>
        <w:rPr>
          <w:b/>
          <w:sz w:val="28"/>
          <w:szCs w:val="28"/>
        </w:rPr>
      </w:pPr>
      <w:r w:rsidRPr="00D90C16">
        <w:t xml:space="preserve">Additional federal requirements are also </w:t>
      </w:r>
      <w:r w:rsidR="00165423" w:rsidRPr="00D90C16">
        <w:t xml:space="preserve">provided </w:t>
      </w:r>
      <w:r w:rsidRPr="00D90C16">
        <w:t>in</w:t>
      </w:r>
      <w:r w:rsidR="00FD76F6" w:rsidRPr="00D90C16">
        <w:t xml:space="preserve"> U.S. </w:t>
      </w:r>
      <w:r w:rsidRPr="00D90C16">
        <w:t xml:space="preserve"> </w:t>
      </w:r>
      <w:r w:rsidR="001461E7" w:rsidRPr="00D90C16">
        <w:t>Environmental Protection Agency (</w:t>
      </w:r>
      <w:r w:rsidR="006370F3" w:rsidRPr="00D90C16">
        <w:t>U.S. EPA</w:t>
      </w:r>
      <w:r w:rsidR="001461E7" w:rsidRPr="00D90C16">
        <w:t>)</w:t>
      </w:r>
      <w:r w:rsidRPr="00D90C16">
        <w:t xml:space="preserve"> </w:t>
      </w:r>
      <w:r w:rsidR="00165423" w:rsidRPr="00D90C16">
        <w:t>t</w:t>
      </w:r>
      <w:r w:rsidR="001461E7" w:rsidRPr="00D90C16">
        <w:t xml:space="preserve">echnical </w:t>
      </w:r>
      <w:r w:rsidR="00165423" w:rsidRPr="00D90C16">
        <w:t>a</w:t>
      </w:r>
      <w:r w:rsidR="001461E7" w:rsidRPr="00D90C16">
        <w:t xml:space="preserve">ssistance </w:t>
      </w:r>
      <w:r w:rsidR="00165423" w:rsidRPr="00D90C16">
        <w:t>d</w:t>
      </w:r>
      <w:r w:rsidR="001461E7" w:rsidRPr="00D90C16">
        <w:t>ocuments (</w:t>
      </w:r>
      <w:r w:rsidRPr="00D90C16">
        <w:t>TAD</w:t>
      </w:r>
      <w:r w:rsidR="001461E7" w:rsidRPr="00D90C16">
        <w:t>)</w:t>
      </w:r>
      <w:r w:rsidRPr="00D90C16">
        <w:t xml:space="preserve"> and </w:t>
      </w:r>
      <w:r w:rsidR="00FD76F6" w:rsidRPr="00D90C16">
        <w:t xml:space="preserve">U.S. </w:t>
      </w:r>
      <w:r w:rsidRPr="00D90C16">
        <w:t xml:space="preserve">EPA QA </w:t>
      </w:r>
      <w:r w:rsidR="00165423" w:rsidRPr="00D90C16">
        <w:t>g</w:t>
      </w:r>
      <w:r w:rsidR="001461E7" w:rsidRPr="00D90C16">
        <w:t xml:space="preserve">uidance </w:t>
      </w:r>
      <w:r w:rsidR="00165423" w:rsidRPr="00D90C16">
        <w:t>d</w:t>
      </w:r>
      <w:r w:rsidR="001461E7" w:rsidRPr="00D90C16">
        <w:t>ocuments (</w:t>
      </w:r>
      <w:r w:rsidRPr="00D90C16">
        <w:t>GD</w:t>
      </w:r>
      <w:r w:rsidR="001461E7" w:rsidRPr="00D90C16">
        <w:t>)</w:t>
      </w:r>
      <w:r w:rsidRPr="00D90C16">
        <w:t>. Designated Q</w:t>
      </w:r>
      <w:r w:rsidR="00230C84" w:rsidRPr="00D90C16">
        <w:t>C</w:t>
      </w:r>
      <w:r w:rsidRPr="00D90C16">
        <w:t xml:space="preserve"> and Q</w:t>
      </w:r>
      <w:r w:rsidR="00230C84" w:rsidRPr="00D90C16">
        <w:t>A</w:t>
      </w:r>
      <w:r w:rsidRPr="00D90C16">
        <w:t xml:space="preserve"> </w:t>
      </w:r>
      <w:r w:rsidR="00165423" w:rsidRPr="00D90C16">
        <w:t>staff</w:t>
      </w:r>
      <w:r w:rsidRPr="00D90C16">
        <w:t xml:space="preserve"> should maintain a working knowledge of all applicable requirements. All monitoring and QA program requirements must be kept current and accessible.</w:t>
      </w:r>
      <w:r w:rsidR="001D14C8">
        <w:rPr>
          <w:b/>
          <w:sz w:val="28"/>
          <w:szCs w:val="28"/>
        </w:rPr>
        <w:br w:type="page"/>
      </w:r>
    </w:p>
    <w:p w14:paraId="3A0E27C1" w14:textId="2D7C3527" w:rsidR="00B257BB" w:rsidRDefault="00934267" w:rsidP="00B257BB">
      <w:pPr>
        <w:spacing w:before="120" w:after="12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Document </w:t>
      </w:r>
      <w:r w:rsidR="00B257BB" w:rsidRPr="008F2C66">
        <w:rPr>
          <w:rFonts w:ascii="Times New Roman" w:hAnsi="Times New Roman" w:cs="Times New Roman"/>
          <w:b/>
          <w:sz w:val="28"/>
          <w:szCs w:val="28"/>
        </w:rPr>
        <w:t>A</w:t>
      </w:r>
      <w:r>
        <w:rPr>
          <w:rFonts w:ascii="Times New Roman" w:hAnsi="Times New Roman" w:cs="Times New Roman"/>
          <w:b/>
          <w:sz w:val="28"/>
          <w:szCs w:val="28"/>
        </w:rPr>
        <w:t>pproval</w:t>
      </w:r>
    </w:p>
    <w:p w14:paraId="4C17FB11" w14:textId="77777777" w:rsidR="00B257BB" w:rsidRPr="008F2C66" w:rsidRDefault="00B257BB" w:rsidP="00ED7D5A">
      <w:pPr>
        <w:pStyle w:val="NoSpacing"/>
      </w:pPr>
    </w:p>
    <w:p w14:paraId="4F07A0DA" w14:textId="77777777" w:rsidR="00B257BB" w:rsidRPr="0063379A" w:rsidRDefault="00B257BB" w:rsidP="0063379A">
      <w:pPr>
        <w:pStyle w:val="NoSpacing"/>
        <w:jc w:val="center"/>
        <w:rPr>
          <w:rFonts w:ascii="Times New Roman" w:hAnsi="Times New Roman" w:cs="Times New Roman"/>
          <w:b/>
          <w:sz w:val="24"/>
          <w:szCs w:val="24"/>
        </w:rPr>
      </w:pPr>
      <w:r w:rsidRPr="0063379A">
        <w:rPr>
          <w:rFonts w:ascii="Times New Roman" w:hAnsi="Times New Roman" w:cs="Times New Roman"/>
          <w:b/>
          <w:sz w:val="24"/>
          <w:szCs w:val="24"/>
        </w:rPr>
        <w:t>Particulates Quality Assurance Project Plan Volume I</w:t>
      </w:r>
    </w:p>
    <w:p w14:paraId="72B2B7B0" w14:textId="77777777" w:rsidR="00B257BB" w:rsidRDefault="00B257BB" w:rsidP="00B257BB">
      <w:pPr>
        <w:spacing w:after="120" w:line="240" w:lineRule="auto"/>
        <w:contextualSpacing/>
        <w:jc w:val="center"/>
        <w:rPr>
          <w:rFonts w:ascii="Times New Roman" w:hAnsi="Times New Roman" w:cs="Times New Roman"/>
          <w:sz w:val="24"/>
          <w:szCs w:val="24"/>
        </w:rPr>
      </w:pPr>
      <w:r>
        <w:rPr>
          <w:rFonts w:ascii="Times New Roman" w:hAnsi="Times New Roman" w:cs="Times New Roman"/>
          <w:sz w:val="24"/>
          <w:szCs w:val="24"/>
        </w:rPr>
        <w:t>Indiana Department of Environmental Management</w:t>
      </w:r>
    </w:p>
    <w:p w14:paraId="4D3DDBBD" w14:textId="77777777" w:rsidR="00B257BB" w:rsidRDefault="00B257BB" w:rsidP="00B257BB">
      <w:pPr>
        <w:spacing w:after="120" w:line="240" w:lineRule="auto"/>
        <w:contextualSpacing/>
        <w:jc w:val="center"/>
        <w:rPr>
          <w:rFonts w:ascii="Times New Roman" w:hAnsi="Times New Roman" w:cs="Times New Roman"/>
          <w:sz w:val="24"/>
          <w:szCs w:val="24"/>
        </w:rPr>
      </w:pPr>
      <w:r>
        <w:rPr>
          <w:rFonts w:ascii="Times New Roman" w:hAnsi="Times New Roman" w:cs="Times New Roman"/>
          <w:sz w:val="24"/>
          <w:szCs w:val="24"/>
        </w:rPr>
        <w:t xml:space="preserve">Office of Air Quality </w:t>
      </w:r>
    </w:p>
    <w:p w14:paraId="5923C4CA" w14:textId="77777777" w:rsidR="00B257BB" w:rsidRDefault="00B257BB" w:rsidP="00B257BB">
      <w:pPr>
        <w:spacing w:after="120" w:line="240" w:lineRule="auto"/>
        <w:contextualSpacing/>
        <w:jc w:val="center"/>
        <w:rPr>
          <w:rFonts w:ascii="Times New Roman" w:hAnsi="Times New Roman" w:cs="Times New Roman"/>
          <w:sz w:val="24"/>
          <w:szCs w:val="24"/>
        </w:rPr>
      </w:pPr>
      <w:r>
        <w:rPr>
          <w:rFonts w:ascii="Times New Roman" w:hAnsi="Times New Roman" w:cs="Times New Roman"/>
          <w:sz w:val="24"/>
          <w:szCs w:val="24"/>
        </w:rPr>
        <w:t>Air Monitoring Branch</w:t>
      </w:r>
    </w:p>
    <w:p w14:paraId="4C415F23" w14:textId="77777777" w:rsidR="00B257BB" w:rsidRDefault="00B257BB" w:rsidP="00B257BB">
      <w:pPr>
        <w:spacing w:after="240" w:line="240" w:lineRule="auto"/>
        <w:jc w:val="center"/>
        <w:rPr>
          <w:rFonts w:ascii="Times New Roman" w:hAnsi="Times New Roman" w:cs="Times New Roman"/>
          <w:sz w:val="24"/>
          <w:szCs w:val="24"/>
        </w:rPr>
      </w:pPr>
      <w:r>
        <w:rPr>
          <w:rFonts w:ascii="Times New Roman" w:hAnsi="Times New Roman" w:cs="Times New Roman"/>
          <w:sz w:val="24"/>
          <w:szCs w:val="24"/>
        </w:rPr>
        <w:t>Indianapolis, IN 46219</w:t>
      </w:r>
    </w:p>
    <w:p w14:paraId="02EB8ED2" w14:textId="46D2897F" w:rsidR="00B257BB" w:rsidRDefault="00B257BB" w:rsidP="00B257BB">
      <w:pPr>
        <w:jc w:val="center"/>
        <w:rPr>
          <w:rFonts w:ascii="Times New Roman" w:hAnsi="Times New Roman" w:cs="Times New Roman"/>
          <w:b/>
          <w:sz w:val="24"/>
          <w:szCs w:val="24"/>
        </w:rPr>
      </w:pPr>
      <w:r w:rsidRPr="00FF26FA">
        <w:rPr>
          <w:rFonts w:ascii="Times New Roman" w:hAnsi="Times New Roman" w:cs="Times New Roman"/>
          <w:b/>
          <w:sz w:val="24"/>
          <w:szCs w:val="24"/>
        </w:rPr>
        <w:t>B-001-OAQ-AMB-</w:t>
      </w:r>
      <w:r>
        <w:rPr>
          <w:rFonts w:ascii="Times New Roman" w:hAnsi="Times New Roman" w:cs="Times New Roman"/>
          <w:b/>
          <w:sz w:val="24"/>
          <w:szCs w:val="24"/>
        </w:rPr>
        <w:t>QA</w:t>
      </w:r>
      <w:r w:rsidRPr="00FF26FA">
        <w:rPr>
          <w:rFonts w:ascii="Times New Roman" w:hAnsi="Times New Roman" w:cs="Times New Roman"/>
          <w:b/>
          <w:sz w:val="24"/>
          <w:szCs w:val="24"/>
        </w:rPr>
        <w:t>-</w:t>
      </w:r>
      <w:r>
        <w:rPr>
          <w:rFonts w:ascii="Times New Roman" w:hAnsi="Times New Roman" w:cs="Times New Roman"/>
          <w:b/>
          <w:sz w:val="24"/>
          <w:szCs w:val="24"/>
        </w:rPr>
        <w:t>2</w:t>
      </w:r>
      <w:r w:rsidR="00DA4D24">
        <w:rPr>
          <w:rFonts w:ascii="Times New Roman" w:hAnsi="Times New Roman" w:cs="Times New Roman"/>
          <w:b/>
          <w:sz w:val="24"/>
          <w:szCs w:val="24"/>
        </w:rPr>
        <w:t>2</w:t>
      </w:r>
      <w:r>
        <w:rPr>
          <w:rFonts w:ascii="Times New Roman" w:hAnsi="Times New Roman" w:cs="Times New Roman"/>
          <w:b/>
          <w:sz w:val="24"/>
          <w:szCs w:val="24"/>
        </w:rPr>
        <w:t>-Q-R</w:t>
      </w:r>
      <w:r w:rsidR="003D61A4">
        <w:rPr>
          <w:rFonts w:ascii="Times New Roman" w:hAnsi="Times New Roman" w:cs="Times New Roman"/>
          <w:b/>
          <w:sz w:val="24"/>
          <w:szCs w:val="24"/>
        </w:rPr>
        <w:t>3</w:t>
      </w:r>
    </w:p>
    <w:p w14:paraId="0B4001EC" w14:textId="40421A9A" w:rsidR="00D013D5" w:rsidRDefault="00D013D5" w:rsidP="00B257BB">
      <w:pPr>
        <w:rPr>
          <w:rFonts w:ascii="Times New Roman" w:hAnsi="Times New Roman" w:cs="Times New Roman"/>
          <w:b/>
          <w:sz w:val="24"/>
          <w:szCs w:val="24"/>
        </w:rPr>
      </w:pPr>
      <w:r w:rsidRPr="00D013D5">
        <w:rPr>
          <w:rFonts w:ascii="Times New Roman" w:hAnsi="Times New Roman" w:cs="Times New Roman"/>
          <w:b/>
          <w:sz w:val="24"/>
          <w:szCs w:val="24"/>
        </w:rPr>
        <w:t>This QAPP is hereby recommended for approval and commits the Indiana Department of Environmental Management – Air Monitoring Branch to follow the elements described within.</w:t>
      </w:r>
    </w:p>
    <w:p w14:paraId="21D2BE3F" w14:textId="455FE77A" w:rsidR="00B257BB" w:rsidRPr="00874791" w:rsidRDefault="00B257BB" w:rsidP="00B257BB">
      <w:pPr>
        <w:rPr>
          <w:rFonts w:ascii="Times New Roman" w:hAnsi="Times New Roman" w:cs="Times New Roman"/>
          <w:b/>
          <w:sz w:val="24"/>
          <w:szCs w:val="24"/>
        </w:rPr>
      </w:pPr>
      <w:r w:rsidRPr="00874791">
        <w:rPr>
          <w:rFonts w:ascii="Times New Roman" w:hAnsi="Times New Roman" w:cs="Times New Roman"/>
          <w:b/>
          <w:sz w:val="24"/>
          <w:szCs w:val="24"/>
        </w:rPr>
        <w:t>Approval Signatures and Date Signed:</w:t>
      </w:r>
    </w:p>
    <w:p w14:paraId="2CD933F5" w14:textId="77777777" w:rsidR="00B257BB" w:rsidRDefault="00B257BB" w:rsidP="00B257BB">
      <w:pPr>
        <w:pStyle w:val="NoSpacing"/>
        <w:rPr>
          <w:rFonts w:ascii="Times New Roman" w:hAnsi="Times New Roman" w:cs="Times New Roman"/>
          <w:sz w:val="24"/>
          <w:szCs w:val="24"/>
        </w:rPr>
      </w:pPr>
    </w:p>
    <w:p w14:paraId="0D4AD096" w14:textId="65489362" w:rsidR="0007700F" w:rsidRPr="00165423" w:rsidRDefault="00912BB8" w:rsidP="00912BB8">
      <w:pPr>
        <w:pStyle w:val="NoSpacing"/>
        <w:ind w:hanging="360"/>
        <w:rPr>
          <w:rFonts w:ascii="Times New Roman" w:hAnsi="Times New Roman" w:cs="Times New Roman"/>
          <w:bCs/>
          <w:sz w:val="24"/>
          <w:szCs w:val="24"/>
        </w:rPr>
      </w:pPr>
      <w:r w:rsidRPr="00912BB8">
        <w:rPr>
          <w:rFonts w:ascii="Times New Roman" w:hAnsi="Times New Roman" w:cs="Times New Roman"/>
          <w:bCs/>
          <w:noProof/>
          <w:sz w:val="24"/>
          <w:szCs w:val="24"/>
        </w:rPr>
        <w:drawing>
          <wp:inline distT="0" distB="0" distL="0" distR="0" wp14:anchorId="4962E2AD" wp14:editId="64C1AA12">
            <wp:extent cx="6788001" cy="4871923"/>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13374" cy="4890134"/>
                    </a:xfrm>
                    <a:prstGeom prst="rect">
                      <a:avLst/>
                    </a:prstGeom>
                    <a:noFill/>
                    <a:ln>
                      <a:noFill/>
                    </a:ln>
                  </pic:spPr>
                </pic:pic>
              </a:graphicData>
            </a:graphic>
          </wp:inline>
        </w:drawing>
      </w:r>
    </w:p>
    <w:p w14:paraId="16BFF379" w14:textId="5CEC18D6" w:rsidR="002514B9" w:rsidRDefault="002514B9" w:rsidP="002514B9">
      <w:pPr>
        <w:pStyle w:val="NoSpacing"/>
        <w:rPr>
          <w:rFonts w:ascii="Times New Roman" w:hAnsi="Times New Roman" w:cs="Times New Roman"/>
          <w:sz w:val="24"/>
          <w:szCs w:val="24"/>
        </w:rPr>
      </w:pPr>
    </w:p>
    <w:p w14:paraId="6FCBABE2" w14:textId="32E28322" w:rsidR="00C9641C" w:rsidRPr="00726478" w:rsidRDefault="00F77CDA" w:rsidP="0081717C">
      <w:pPr>
        <w:jc w:val="center"/>
        <w:rPr>
          <w:rFonts w:ascii="Times New Roman" w:hAnsi="Times New Roman" w:cs="Times New Roman"/>
          <w:b/>
          <w:sz w:val="24"/>
          <w:szCs w:val="24"/>
          <w:u w:val="single"/>
        </w:rPr>
      </w:pPr>
      <w:r w:rsidRPr="00726478">
        <w:rPr>
          <w:rFonts w:ascii="Times New Roman" w:hAnsi="Times New Roman" w:cs="Times New Roman"/>
          <w:b/>
          <w:sz w:val="24"/>
          <w:szCs w:val="24"/>
          <w:u w:val="single"/>
        </w:rPr>
        <w:t xml:space="preserve">Section </w:t>
      </w:r>
      <w:r w:rsidR="003E7A71" w:rsidRPr="00726478">
        <w:rPr>
          <w:rFonts w:ascii="Times New Roman" w:hAnsi="Times New Roman" w:cs="Times New Roman"/>
          <w:b/>
          <w:sz w:val="24"/>
          <w:szCs w:val="24"/>
          <w:u w:val="single"/>
        </w:rPr>
        <w:t>2</w:t>
      </w:r>
      <w:r w:rsidRPr="00726478">
        <w:rPr>
          <w:rFonts w:ascii="Times New Roman" w:hAnsi="Times New Roman" w:cs="Times New Roman"/>
          <w:b/>
          <w:sz w:val="24"/>
          <w:szCs w:val="24"/>
          <w:u w:val="single"/>
        </w:rPr>
        <w:t>:</w:t>
      </w:r>
      <w:r w:rsidR="003E7A71" w:rsidRPr="00726478">
        <w:rPr>
          <w:rFonts w:ascii="Times New Roman" w:hAnsi="Times New Roman" w:cs="Times New Roman"/>
          <w:b/>
          <w:sz w:val="24"/>
          <w:szCs w:val="24"/>
          <w:u w:val="single"/>
        </w:rPr>
        <w:tab/>
      </w:r>
      <w:r w:rsidR="00C9641C" w:rsidRPr="00726478">
        <w:rPr>
          <w:rFonts w:ascii="Times New Roman" w:hAnsi="Times New Roman" w:cs="Times New Roman"/>
          <w:b/>
          <w:sz w:val="24"/>
          <w:szCs w:val="24"/>
          <w:u w:val="single"/>
        </w:rPr>
        <w:t>Table of Contents</w:t>
      </w:r>
    </w:p>
    <w:sdt>
      <w:sdtPr>
        <w:rPr>
          <w:rFonts w:ascii="Times New Roman" w:hAnsi="Times New Roman" w:cs="Times New Roman"/>
          <w:sz w:val="24"/>
          <w:szCs w:val="24"/>
        </w:rPr>
        <w:id w:val="523140771"/>
        <w:docPartObj>
          <w:docPartGallery w:val="Table of Contents"/>
          <w:docPartUnique/>
        </w:docPartObj>
      </w:sdtPr>
      <w:sdtEndPr>
        <w:rPr>
          <w:rFonts w:asciiTheme="minorHAnsi" w:hAnsiTheme="minorHAnsi" w:cstheme="minorBidi"/>
          <w:sz w:val="22"/>
          <w:szCs w:val="22"/>
        </w:rPr>
      </w:sdtEndPr>
      <w:sdtContent>
        <w:p w14:paraId="738DEF5D" w14:textId="77777777" w:rsidR="00D82DF6" w:rsidRPr="00D82DF6" w:rsidRDefault="00D82DF6" w:rsidP="00D82DF6">
          <w:pPr>
            <w:keepNext/>
            <w:keepLines/>
            <w:spacing w:after="0"/>
            <w:rPr>
              <w:rFonts w:ascii="Times New Roman" w:eastAsiaTheme="majorEastAsia" w:hAnsi="Times New Roman" w:cs="Times New Roman"/>
              <w:color w:val="2E74B5" w:themeColor="accent1" w:themeShade="BF"/>
              <w:sz w:val="24"/>
              <w:szCs w:val="24"/>
            </w:rPr>
          </w:pPr>
        </w:p>
        <w:p w14:paraId="2724C324" w14:textId="38F7EDFB"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1 QA Project Plan</w:t>
          </w:r>
          <w:r w:rsidR="00F54751">
            <w:rPr>
              <w:rFonts w:ascii="Times New Roman" w:hAnsi="Times New Roman" w:cs="Times New Roman"/>
              <w:sz w:val="24"/>
              <w:szCs w:val="24"/>
            </w:rPr>
            <w:t xml:space="preserve"> (QAPP)</w:t>
          </w:r>
          <w:r w:rsidRPr="00D82DF6">
            <w:rPr>
              <w:rFonts w:ascii="Times New Roman" w:hAnsi="Times New Roman" w:cs="Times New Roman"/>
              <w:sz w:val="24"/>
              <w:szCs w:val="24"/>
            </w:rPr>
            <w:t xml:space="preserve"> Identification and </w:t>
          </w:r>
          <w:r w:rsidR="00EE266A" w:rsidRPr="00D82DF6">
            <w:rPr>
              <w:rFonts w:ascii="Times New Roman" w:hAnsi="Times New Roman" w:cs="Times New Roman"/>
              <w:sz w:val="24"/>
              <w:szCs w:val="24"/>
            </w:rPr>
            <w:t>Approval</w:t>
          </w:r>
          <w:r w:rsidR="00EE266A" w:rsidRPr="00D82DF6">
            <w:rPr>
              <w:rFonts w:ascii="Times New Roman" w:hAnsi="Times New Roman" w:cs="Times New Roman"/>
              <w:sz w:val="24"/>
              <w:szCs w:val="24"/>
            </w:rPr>
            <w:ptab w:relativeTo="margin" w:alignment="right" w:leader="dot"/>
          </w:r>
          <w:r w:rsidR="003C30F3">
            <w:rPr>
              <w:rFonts w:ascii="Times New Roman" w:hAnsi="Times New Roman" w:cs="Times New Roman"/>
              <w:sz w:val="24"/>
              <w:szCs w:val="24"/>
            </w:rPr>
            <w:t>11</w:t>
          </w:r>
        </w:p>
        <w:p w14:paraId="485EF566" w14:textId="06A9FA14"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 xml:space="preserve">Section 2 Table of </w:t>
          </w:r>
          <w:r w:rsidR="00EE266A" w:rsidRPr="00D82DF6">
            <w:rPr>
              <w:rFonts w:ascii="Times New Roman" w:hAnsi="Times New Roman" w:cs="Times New Roman"/>
              <w:sz w:val="24"/>
              <w:szCs w:val="24"/>
            </w:rPr>
            <w:t>Contents</w:t>
          </w:r>
          <w:r w:rsidR="00EE266A" w:rsidRPr="00D82DF6">
            <w:rPr>
              <w:rFonts w:ascii="Times New Roman" w:hAnsi="Times New Roman" w:cs="Times New Roman"/>
              <w:sz w:val="24"/>
              <w:szCs w:val="24"/>
            </w:rPr>
            <w:ptab w:relativeTo="margin" w:alignment="right" w:leader="dot"/>
          </w:r>
          <w:r w:rsidR="003C30F3">
            <w:rPr>
              <w:rFonts w:ascii="Times New Roman" w:hAnsi="Times New Roman" w:cs="Times New Roman"/>
              <w:sz w:val="24"/>
              <w:szCs w:val="24"/>
            </w:rPr>
            <w:t>13</w:t>
          </w:r>
        </w:p>
        <w:p w14:paraId="7DF9222B" w14:textId="08EAD8D0"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 xml:space="preserve">Section 3 Distribution/Notification </w:t>
          </w:r>
          <w:r w:rsidR="00EE266A" w:rsidRPr="00D82DF6">
            <w:rPr>
              <w:rFonts w:ascii="Times New Roman" w:hAnsi="Times New Roman" w:cs="Times New Roman"/>
              <w:sz w:val="24"/>
              <w:szCs w:val="24"/>
            </w:rPr>
            <w:t>List</w:t>
          </w:r>
          <w:r w:rsidR="00EE266A" w:rsidRPr="00D82DF6">
            <w:rPr>
              <w:rFonts w:ascii="Times New Roman" w:hAnsi="Times New Roman" w:cs="Times New Roman"/>
              <w:sz w:val="24"/>
              <w:szCs w:val="24"/>
            </w:rPr>
            <w:ptab w:relativeTo="margin" w:alignment="right" w:leader="dot"/>
          </w:r>
          <w:r w:rsidR="003C30F3">
            <w:rPr>
              <w:rFonts w:ascii="Times New Roman" w:hAnsi="Times New Roman" w:cs="Times New Roman"/>
              <w:sz w:val="24"/>
              <w:szCs w:val="24"/>
            </w:rPr>
            <w:t>17</w:t>
          </w:r>
        </w:p>
        <w:p w14:paraId="59A0BCD6" w14:textId="095830C3"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 xml:space="preserve">Section 4 Project/Task </w:t>
          </w:r>
          <w:r w:rsidR="00EE266A" w:rsidRPr="00D82DF6">
            <w:rPr>
              <w:rFonts w:ascii="Times New Roman" w:hAnsi="Times New Roman" w:cs="Times New Roman"/>
              <w:sz w:val="24"/>
              <w:szCs w:val="24"/>
            </w:rPr>
            <w:t>Organization</w:t>
          </w:r>
          <w:r w:rsidR="00EE266A" w:rsidRPr="00D82DF6">
            <w:rPr>
              <w:rFonts w:ascii="Times New Roman" w:hAnsi="Times New Roman" w:cs="Times New Roman"/>
              <w:sz w:val="24"/>
              <w:szCs w:val="24"/>
            </w:rPr>
            <w:ptab w:relativeTo="margin" w:alignment="right" w:leader="dot"/>
          </w:r>
          <w:r w:rsidR="00EE266A">
            <w:rPr>
              <w:rFonts w:ascii="Times New Roman" w:hAnsi="Times New Roman" w:cs="Times New Roman"/>
              <w:sz w:val="24"/>
              <w:szCs w:val="24"/>
            </w:rPr>
            <w:t>1</w:t>
          </w:r>
          <w:r w:rsidR="003C30F3">
            <w:rPr>
              <w:rFonts w:ascii="Times New Roman" w:hAnsi="Times New Roman" w:cs="Times New Roman"/>
              <w:sz w:val="24"/>
              <w:szCs w:val="24"/>
            </w:rPr>
            <w:t>7</w:t>
          </w:r>
        </w:p>
        <w:p w14:paraId="06794945" w14:textId="74A779FB" w:rsidR="00D82DF6" w:rsidRPr="00D82DF6" w:rsidRDefault="00D82DF6" w:rsidP="00D82DF6">
          <w:pPr>
            <w:tabs>
              <w:tab w:val="left" w:pos="1620"/>
            </w:tabs>
            <w:spacing w:after="100"/>
            <w:ind w:left="720"/>
            <w:rPr>
              <w:rFonts w:ascii="Times New Roman" w:hAnsi="Times New Roman" w:cs="Times New Roman"/>
              <w:bCs/>
              <w:sz w:val="24"/>
              <w:szCs w:val="24"/>
            </w:rPr>
          </w:pPr>
          <w:r w:rsidRPr="00D82DF6">
            <w:rPr>
              <w:rFonts w:ascii="Times New Roman" w:hAnsi="Times New Roman" w:cs="Times New Roman"/>
              <w:sz w:val="24"/>
              <w:szCs w:val="24"/>
            </w:rPr>
            <w:tab/>
            <w:t xml:space="preserve">4.1 </w:t>
          </w:r>
          <w:r w:rsidR="0081717C">
            <w:rPr>
              <w:rFonts w:ascii="Times New Roman" w:hAnsi="Times New Roman" w:cs="Times New Roman"/>
              <w:sz w:val="24"/>
              <w:szCs w:val="24"/>
            </w:rPr>
            <w:t xml:space="preserve">Staff </w:t>
          </w:r>
          <w:r w:rsidRPr="00D82DF6">
            <w:rPr>
              <w:rFonts w:ascii="Times New Roman" w:hAnsi="Times New Roman" w:cs="Times New Roman"/>
              <w:sz w:val="24"/>
              <w:szCs w:val="24"/>
            </w:rPr>
            <w:t xml:space="preserve">Roles and </w:t>
          </w:r>
          <w:r w:rsidR="00EE266A" w:rsidRPr="00D82DF6">
            <w:rPr>
              <w:rFonts w:ascii="Times New Roman" w:hAnsi="Times New Roman" w:cs="Times New Roman"/>
              <w:sz w:val="24"/>
              <w:szCs w:val="24"/>
            </w:rPr>
            <w:t>Responsibilities</w:t>
          </w:r>
          <w:r w:rsidR="00EE266A" w:rsidRPr="00D82DF6">
            <w:rPr>
              <w:rFonts w:ascii="Times New Roman" w:hAnsi="Times New Roman" w:cs="Times New Roman"/>
              <w:sz w:val="24"/>
              <w:szCs w:val="24"/>
            </w:rPr>
            <w:ptab w:relativeTo="margin" w:alignment="right" w:leader="dot"/>
          </w:r>
          <w:r w:rsidR="00EE266A">
            <w:rPr>
              <w:rFonts w:ascii="Times New Roman" w:hAnsi="Times New Roman" w:cs="Times New Roman"/>
              <w:bCs/>
              <w:sz w:val="24"/>
              <w:szCs w:val="24"/>
            </w:rPr>
            <w:t>1</w:t>
          </w:r>
          <w:r w:rsidR="003C30F3">
            <w:rPr>
              <w:rFonts w:ascii="Times New Roman" w:hAnsi="Times New Roman" w:cs="Times New Roman"/>
              <w:bCs/>
              <w:sz w:val="24"/>
              <w:szCs w:val="24"/>
            </w:rPr>
            <w:t>7</w:t>
          </w:r>
        </w:p>
        <w:p w14:paraId="75FC8247" w14:textId="03158C57" w:rsidR="00D82DF6" w:rsidRPr="00D82DF6" w:rsidRDefault="00D82DF6" w:rsidP="00D82DF6">
          <w:pPr>
            <w:tabs>
              <w:tab w:val="left" w:pos="1620"/>
            </w:tabs>
            <w:spacing w:after="100"/>
            <w:ind w:left="720" w:firstLine="900"/>
            <w:rPr>
              <w:rFonts w:ascii="Times New Roman" w:hAnsi="Times New Roman" w:cs="Times New Roman"/>
              <w:bCs/>
              <w:sz w:val="24"/>
              <w:szCs w:val="24"/>
            </w:rPr>
          </w:pPr>
          <w:r w:rsidRPr="00D82DF6">
            <w:rPr>
              <w:rFonts w:ascii="Times New Roman" w:hAnsi="Times New Roman" w:cs="Times New Roman"/>
              <w:sz w:val="24"/>
              <w:szCs w:val="24"/>
            </w:rPr>
            <w:t xml:space="preserve">4.2 AMB Organizational </w:t>
          </w:r>
          <w:r w:rsidR="00EE266A" w:rsidRPr="00D82DF6">
            <w:rPr>
              <w:rFonts w:ascii="Times New Roman" w:hAnsi="Times New Roman" w:cs="Times New Roman"/>
              <w:sz w:val="24"/>
              <w:szCs w:val="24"/>
            </w:rPr>
            <w:t>Chart</w:t>
          </w:r>
          <w:r w:rsidR="00EE266A" w:rsidRPr="00D82DF6">
            <w:rPr>
              <w:rFonts w:ascii="Times New Roman" w:hAnsi="Times New Roman" w:cs="Times New Roman"/>
              <w:sz w:val="24"/>
              <w:szCs w:val="24"/>
            </w:rPr>
            <w:ptab w:relativeTo="margin" w:alignment="right" w:leader="dot"/>
          </w:r>
          <w:r w:rsidR="00EE266A" w:rsidRPr="00D82DF6">
            <w:rPr>
              <w:rFonts w:ascii="Times New Roman" w:hAnsi="Times New Roman" w:cs="Times New Roman"/>
              <w:bCs/>
              <w:sz w:val="24"/>
              <w:szCs w:val="24"/>
            </w:rPr>
            <w:t>1</w:t>
          </w:r>
          <w:r w:rsidR="003C30F3">
            <w:rPr>
              <w:rFonts w:ascii="Times New Roman" w:hAnsi="Times New Roman" w:cs="Times New Roman"/>
              <w:bCs/>
              <w:sz w:val="24"/>
              <w:szCs w:val="24"/>
            </w:rPr>
            <w:t>9</w:t>
          </w:r>
        </w:p>
        <w:p w14:paraId="731ED00E" w14:textId="0B5A47DA" w:rsidR="00D82DF6" w:rsidRPr="00D82DF6" w:rsidRDefault="00D82DF6" w:rsidP="00D82DF6">
          <w:pPr>
            <w:tabs>
              <w:tab w:val="left" w:pos="1620"/>
            </w:tabs>
            <w:spacing w:after="100"/>
            <w:ind w:left="720"/>
            <w:rPr>
              <w:rFonts w:ascii="Times New Roman" w:hAnsi="Times New Roman" w:cs="Times New Roman"/>
              <w:bCs/>
              <w:sz w:val="24"/>
              <w:szCs w:val="24"/>
            </w:rPr>
          </w:pPr>
          <w:r w:rsidRPr="00D82DF6">
            <w:rPr>
              <w:rFonts w:ascii="Times New Roman" w:hAnsi="Times New Roman" w:cs="Times New Roman"/>
              <w:sz w:val="24"/>
              <w:szCs w:val="24"/>
            </w:rPr>
            <w:tab/>
            <w:t xml:space="preserve">4.3 AMB Roles and </w:t>
          </w:r>
          <w:r w:rsidR="00EE266A" w:rsidRPr="00D82DF6">
            <w:rPr>
              <w:rFonts w:ascii="Times New Roman" w:hAnsi="Times New Roman" w:cs="Times New Roman"/>
              <w:sz w:val="24"/>
              <w:szCs w:val="24"/>
            </w:rPr>
            <w:t>Responsibilities</w:t>
          </w:r>
          <w:r w:rsidR="00EE266A" w:rsidRPr="00D82DF6">
            <w:rPr>
              <w:rFonts w:ascii="Times New Roman" w:hAnsi="Times New Roman" w:cs="Times New Roman"/>
              <w:sz w:val="24"/>
              <w:szCs w:val="24"/>
            </w:rPr>
            <w:ptab w:relativeTo="margin" w:alignment="right" w:leader="dot"/>
          </w:r>
          <w:r w:rsidR="00EE266A" w:rsidRPr="00D82DF6">
            <w:rPr>
              <w:rFonts w:ascii="Times New Roman" w:hAnsi="Times New Roman" w:cs="Times New Roman"/>
              <w:bCs/>
              <w:sz w:val="24"/>
              <w:szCs w:val="24"/>
            </w:rPr>
            <w:t>1</w:t>
          </w:r>
          <w:r w:rsidR="003C30F3">
            <w:rPr>
              <w:rFonts w:ascii="Times New Roman" w:hAnsi="Times New Roman" w:cs="Times New Roman"/>
              <w:bCs/>
              <w:sz w:val="24"/>
              <w:szCs w:val="24"/>
            </w:rPr>
            <w:t>9</w:t>
          </w:r>
        </w:p>
        <w:p w14:paraId="0020A971" w14:textId="50EB86AE"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5 Problem Definition/</w:t>
          </w:r>
          <w:r w:rsidR="00EE266A" w:rsidRPr="00D82DF6">
            <w:rPr>
              <w:rFonts w:ascii="Times New Roman" w:hAnsi="Times New Roman" w:cs="Times New Roman"/>
              <w:sz w:val="24"/>
              <w:szCs w:val="24"/>
            </w:rPr>
            <w:t>Background</w:t>
          </w:r>
          <w:r w:rsidR="00EE266A" w:rsidRPr="00D82DF6">
            <w:rPr>
              <w:rFonts w:ascii="Times New Roman" w:hAnsi="Times New Roman" w:cs="Times New Roman"/>
              <w:sz w:val="24"/>
              <w:szCs w:val="24"/>
            </w:rPr>
            <w:ptab w:relativeTo="margin" w:alignment="right" w:leader="dot"/>
          </w:r>
          <w:r w:rsidR="003C30F3">
            <w:rPr>
              <w:rFonts w:ascii="Times New Roman" w:hAnsi="Times New Roman" w:cs="Times New Roman"/>
              <w:sz w:val="24"/>
              <w:szCs w:val="24"/>
            </w:rPr>
            <w:t>21</w:t>
          </w:r>
        </w:p>
        <w:p w14:paraId="00110D60" w14:textId="152A92DD"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 xml:space="preserve">Section 6 Project/Task </w:t>
          </w:r>
          <w:r w:rsidR="00EE266A" w:rsidRPr="00D82DF6">
            <w:rPr>
              <w:rFonts w:ascii="Times New Roman" w:hAnsi="Times New Roman" w:cs="Times New Roman"/>
              <w:sz w:val="24"/>
              <w:szCs w:val="24"/>
            </w:rPr>
            <w:t>Description</w:t>
          </w:r>
          <w:r w:rsidR="00EE266A" w:rsidRPr="00D82DF6">
            <w:rPr>
              <w:rFonts w:ascii="Times New Roman" w:hAnsi="Times New Roman" w:cs="Times New Roman"/>
              <w:sz w:val="24"/>
              <w:szCs w:val="24"/>
            </w:rPr>
            <w:ptab w:relativeTo="margin" w:alignment="right" w:leader="dot"/>
          </w:r>
          <w:r w:rsidR="003C30F3">
            <w:rPr>
              <w:rFonts w:ascii="Times New Roman" w:hAnsi="Times New Roman" w:cs="Times New Roman"/>
              <w:sz w:val="24"/>
              <w:szCs w:val="24"/>
            </w:rPr>
            <w:t>22</w:t>
          </w:r>
        </w:p>
        <w:p w14:paraId="293ACDA1" w14:textId="57E0D947" w:rsidR="00D82DF6" w:rsidRPr="00D82DF6" w:rsidRDefault="00D82DF6" w:rsidP="00D82DF6">
          <w:pPr>
            <w:spacing w:after="100"/>
            <w:ind w:left="1440" w:firstLine="180"/>
            <w:rPr>
              <w:rFonts w:ascii="Times New Roman" w:hAnsi="Times New Roman" w:cs="Times New Roman"/>
              <w:bCs/>
              <w:sz w:val="24"/>
              <w:szCs w:val="24"/>
            </w:rPr>
          </w:pPr>
          <w:r w:rsidRPr="00D82DF6">
            <w:rPr>
              <w:rFonts w:ascii="Times New Roman" w:hAnsi="Times New Roman" w:cs="Times New Roman"/>
              <w:sz w:val="24"/>
              <w:szCs w:val="24"/>
            </w:rPr>
            <w:t xml:space="preserve">6.1 Overview of Monitored Particulate </w:t>
          </w:r>
          <w:r w:rsidR="00EE266A" w:rsidRPr="00D82DF6">
            <w:rPr>
              <w:rFonts w:ascii="Times New Roman" w:hAnsi="Times New Roman" w:cs="Times New Roman"/>
              <w:sz w:val="24"/>
              <w:szCs w:val="24"/>
            </w:rPr>
            <w:t>Parameters</w:t>
          </w:r>
          <w:r w:rsidR="00EE266A" w:rsidRPr="00D82DF6">
            <w:rPr>
              <w:rFonts w:ascii="Times New Roman" w:hAnsi="Times New Roman" w:cs="Times New Roman"/>
              <w:sz w:val="24"/>
              <w:szCs w:val="24"/>
            </w:rPr>
            <w:ptab w:relativeTo="margin" w:alignment="right" w:leader="dot"/>
          </w:r>
          <w:r w:rsidR="003C30F3">
            <w:rPr>
              <w:rFonts w:ascii="Times New Roman" w:hAnsi="Times New Roman" w:cs="Times New Roman"/>
              <w:bCs/>
              <w:sz w:val="24"/>
              <w:szCs w:val="24"/>
            </w:rPr>
            <w:t>23</w:t>
          </w:r>
        </w:p>
        <w:p w14:paraId="4FEF72B7" w14:textId="6D51D982" w:rsidR="00D82DF6" w:rsidRPr="00D82DF6" w:rsidRDefault="00D82DF6" w:rsidP="00D82DF6">
          <w:pPr>
            <w:spacing w:after="100"/>
            <w:ind w:left="1440" w:firstLine="180"/>
            <w:rPr>
              <w:rFonts w:ascii="Times New Roman" w:hAnsi="Times New Roman" w:cs="Times New Roman"/>
              <w:bCs/>
              <w:sz w:val="24"/>
              <w:szCs w:val="24"/>
            </w:rPr>
          </w:pPr>
          <w:r w:rsidRPr="00D82DF6">
            <w:rPr>
              <w:rFonts w:ascii="Times New Roman" w:hAnsi="Times New Roman" w:cs="Times New Roman"/>
              <w:sz w:val="24"/>
              <w:szCs w:val="24"/>
            </w:rPr>
            <w:t xml:space="preserve">6.2 Project </w:t>
          </w:r>
          <w:r w:rsidR="00EE266A" w:rsidRPr="00D82DF6">
            <w:rPr>
              <w:rFonts w:ascii="Times New Roman" w:hAnsi="Times New Roman" w:cs="Times New Roman"/>
              <w:sz w:val="24"/>
              <w:szCs w:val="24"/>
            </w:rPr>
            <w:t>Schedule</w:t>
          </w:r>
          <w:r w:rsidR="00EE266A" w:rsidRPr="00D82DF6">
            <w:rPr>
              <w:rFonts w:ascii="Times New Roman" w:hAnsi="Times New Roman" w:cs="Times New Roman"/>
              <w:sz w:val="24"/>
              <w:szCs w:val="24"/>
            </w:rPr>
            <w:ptab w:relativeTo="margin" w:alignment="right" w:leader="dot"/>
          </w:r>
          <w:r w:rsidR="003C30F3">
            <w:rPr>
              <w:rFonts w:ascii="Times New Roman" w:hAnsi="Times New Roman" w:cs="Times New Roman"/>
              <w:bCs/>
              <w:sz w:val="24"/>
              <w:szCs w:val="24"/>
            </w:rPr>
            <w:t>25</w:t>
          </w:r>
        </w:p>
        <w:p w14:paraId="3010B6C4" w14:textId="32B71B72" w:rsidR="00D82DF6" w:rsidRPr="00D82DF6" w:rsidRDefault="00D82DF6" w:rsidP="00D82DF6">
          <w:pPr>
            <w:spacing w:after="100"/>
            <w:ind w:left="1440" w:firstLine="180"/>
            <w:rPr>
              <w:rFonts w:ascii="Times New Roman" w:hAnsi="Times New Roman" w:cs="Times New Roman"/>
              <w:bCs/>
              <w:sz w:val="24"/>
              <w:szCs w:val="24"/>
            </w:rPr>
          </w:pPr>
          <w:r w:rsidRPr="00D82DF6">
            <w:rPr>
              <w:rFonts w:ascii="Times New Roman" w:hAnsi="Times New Roman" w:cs="Times New Roman"/>
              <w:sz w:val="24"/>
              <w:szCs w:val="24"/>
            </w:rPr>
            <w:t xml:space="preserve">6.3 Site </w:t>
          </w:r>
          <w:r w:rsidR="00EE266A" w:rsidRPr="00D82DF6">
            <w:rPr>
              <w:rFonts w:ascii="Times New Roman" w:hAnsi="Times New Roman" w:cs="Times New Roman"/>
              <w:sz w:val="24"/>
              <w:szCs w:val="24"/>
            </w:rPr>
            <w:t>Locations</w:t>
          </w:r>
          <w:r w:rsidR="00EE266A" w:rsidRPr="00D82DF6">
            <w:rPr>
              <w:rFonts w:ascii="Times New Roman" w:hAnsi="Times New Roman" w:cs="Times New Roman"/>
              <w:sz w:val="24"/>
              <w:szCs w:val="24"/>
            </w:rPr>
            <w:ptab w:relativeTo="margin" w:alignment="right" w:leader="dot"/>
          </w:r>
          <w:r w:rsidR="003C30F3">
            <w:rPr>
              <w:rFonts w:ascii="Times New Roman" w:hAnsi="Times New Roman" w:cs="Times New Roman"/>
              <w:bCs/>
              <w:sz w:val="24"/>
              <w:szCs w:val="24"/>
            </w:rPr>
            <w:t>28</w:t>
          </w:r>
        </w:p>
        <w:p w14:paraId="0C404058" w14:textId="391E0245"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 xml:space="preserve">Section 7 Quality Objectives and Criteria for Measurement </w:t>
          </w:r>
          <w:r w:rsidR="00EE266A" w:rsidRPr="00D82DF6">
            <w:rPr>
              <w:rFonts w:ascii="Times New Roman" w:hAnsi="Times New Roman" w:cs="Times New Roman"/>
              <w:sz w:val="24"/>
              <w:szCs w:val="24"/>
            </w:rPr>
            <w:t>Data</w:t>
          </w:r>
          <w:r w:rsidR="00EE266A" w:rsidRPr="00D82DF6">
            <w:rPr>
              <w:rFonts w:ascii="Times New Roman" w:hAnsi="Times New Roman" w:cs="Times New Roman"/>
              <w:sz w:val="24"/>
              <w:szCs w:val="24"/>
            </w:rPr>
            <w:ptab w:relativeTo="margin" w:alignment="right" w:leader="dot"/>
          </w:r>
          <w:r w:rsidR="003C30F3">
            <w:rPr>
              <w:rFonts w:ascii="Times New Roman" w:hAnsi="Times New Roman" w:cs="Times New Roman"/>
              <w:sz w:val="24"/>
              <w:szCs w:val="24"/>
            </w:rPr>
            <w:t>29</w:t>
          </w:r>
        </w:p>
        <w:p w14:paraId="17F119DB" w14:textId="03F7BCDE" w:rsidR="00D82DF6" w:rsidRPr="00D82DF6" w:rsidRDefault="00C94A18" w:rsidP="00D82DF6">
          <w:pPr>
            <w:spacing w:after="100"/>
            <w:ind w:left="1440" w:firstLine="180"/>
            <w:rPr>
              <w:rFonts w:ascii="Times New Roman" w:hAnsi="Times New Roman" w:cs="Times New Roman"/>
              <w:bCs/>
              <w:sz w:val="24"/>
              <w:szCs w:val="24"/>
            </w:rPr>
          </w:pPr>
          <w:r>
            <w:rPr>
              <w:rFonts w:ascii="Times New Roman" w:hAnsi="Times New Roman" w:cs="Times New Roman"/>
              <w:sz w:val="24"/>
              <w:szCs w:val="24"/>
            </w:rPr>
            <w:t xml:space="preserve">7.1 Measurement Quality </w:t>
          </w:r>
          <w:r w:rsidR="00EE266A">
            <w:rPr>
              <w:rFonts w:ascii="Times New Roman" w:hAnsi="Times New Roman" w:cs="Times New Roman"/>
              <w:sz w:val="24"/>
              <w:szCs w:val="24"/>
            </w:rPr>
            <w:t>Objectives</w:t>
          </w:r>
          <w:r w:rsidR="00EE266A" w:rsidRPr="00D82DF6">
            <w:rPr>
              <w:rFonts w:ascii="Times New Roman" w:hAnsi="Times New Roman" w:cs="Times New Roman"/>
              <w:sz w:val="24"/>
              <w:szCs w:val="24"/>
            </w:rPr>
            <w:ptab w:relativeTo="margin" w:alignment="right" w:leader="dot"/>
          </w:r>
          <w:r w:rsidR="003C30F3">
            <w:rPr>
              <w:rFonts w:ascii="Times New Roman" w:hAnsi="Times New Roman" w:cs="Times New Roman"/>
              <w:sz w:val="24"/>
              <w:szCs w:val="24"/>
            </w:rPr>
            <w:t>31</w:t>
          </w:r>
        </w:p>
        <w:p w14:paraId="1779AEA4" w14:textId="6C231C15" w:rsidR="0066709B" w:rsidRDefault="0066709B" w:rsidP="00D82DF6">
          <w:pPr>
            <w:spacing w:after="100"/>
            <w:ind w:left="1440" w:firstLine="180"/>
            <w:rPr>
              <w:rFonts w:ascii="Times New Roman" w:hAnsi="Times New Roman" w:cs="Times New Roman"/>
              <w:sz w:val="24"/>
              <w:szCs w:val="24"/>
            </w:rPr>
          </w:pPr>
          <w:r>
            <w:rPr>
              <w:rFonts w:ascii="Times New Roman" w:hAnsi="Times New Roman" w:cs="Times New Roman"/>
              <w:sz w:val="24"/>
              <w:szCs w:val="24"/>
            </w:rPr>
            <w:t xml:space="preserve">       7.1.1 Field </w:t>
          </w:r>
          <w:r w:rsidR="00EE266A">
            <w:rPr>
              <w:rFonts w:ascii="Times New Roman" w:hAnsi="Times New Roman" w:cs="Times New Roman"/>
              <w:sz w:val="24"/>
              <w:szCs w:val="24"/>
            </w:rPr>
            <w:t>Blanks</w:t>
          </w:r>
          <w:r w:rsidR="00EE266A" w:rsidRPr="00D82DF6">
            <w:rPr>
              <w:rFonts w:ascii="Times New Roman" w:hAnsi="Times New Roman" w:cs="Times New Roman"/>
              <w:sz w:val="24"/>
              <w:szCs w:val="24"/>
            </w:rPr>
            <w:ptab w:relativeTo="margin" w:alignment="right" w:leader="dot"/>
          </w:r>
          <w:r w:rsidR="003C30F3">
            <w:rPr>
              <w:rFonts w:ascii="Times New Roman" w:hAnsi="Times New Roman" w:cs="Times New Roman"/>
              <w:sz w:val="24"/>
              <w:szCs w:val="24"/>
            </w:rPr>
            <w:t>34</w:t>
          </w:r>
          <w:r w:rsidR="00EE266A">
            <w:rPr>
              <w:rFonts w:ascii="Times New Roman" w:hAnsi="Times New Roman" w:cs="Times New Roman"/>
              <w:sz w:val="24"/>
              <w:szCs w:val="24"/>
            </w:rPr>
            <w:t xml:space="preserve">        </w:t>
          </w:r>
        </w:p>
        <w:p w14:paraId="322D9961" w14:textId="46287B45" w:rsidR="00D82DF6" w:rsidRPr="00D82DF6" w:rsidRDefault="00D82DF6" w:rsidP="00D82DF6">
          <w:pPr>
            <w:spacing w:after="100"/>
            <w:ind w:left="1440" w:firstLine="180"/>
            <w:rPr>
              <w:rFonts w:ascii="Times New Roman" w:hAnsi="Times New Roman" w:cs="Times New Roman"/>
              <w:bCs/>
              <w:sz w:val="24"/>
              <w:szCs w:val="24"/>
            </w:rPr>
          </w:pPr>
          <w:r w:rsidRPr="00D82DF6">
            <w:rPr>
              <w:rFonts w:ascii="Times New Roman" w:hAnsi="Times New Roman" w:cs="Times New Roman"/>
              <w:sz w:val="24"/>
              <w:szCs w:val="24"/>
            </w:rPr>
            <w:t xml:space="preserve">7.2 PEP </w:t>
          </w:r>
          <w:r w:rsidR="00EE266A" w:rsidRPr="00D82DF6">
            <w:rPr>
              <w:rFonts w:ascii="Times New Roman" w:hAnsi="Times New Roman" w:cs="Times New Roman"/>
              <w:sz w:val="24"/>
              <w:szCs w:val="24"/>
            </w:rPr>
            <w:t>Audits</w:t>
          </w:r>
          <w:r w:rsidR="00EE266A" w:rsidRPr="00D82DF6">
            <w:rPr>
              <w:rFonts w:ascii="Times New Roman" w:hAnsi="Times New Roman" w:cs="Times New Roman"/>
              <w:sz w:val="24"/>
              <w:szCs w:val="24"/>
            </w:rPr>
            <w:ptab w:relativeTo="margin" w:alignment="right" w:leader="dot"/>
          </w:r>
          <w:r w:rsidR="003C30F3">
            <w:rPr>
              <w:rFonts w:ascii="Times New Roman" w:hAnsi="Times New Roman" w:cs="Times New Roman"/>
              <w:bCs/>
              <w:sz w:val="24"/>
              <w:szCs w:val="24"/>
            </w:rPr>
            <w:t>35</w:t>
          </w:r>
        </w:p>
        <w:p w14:paraId="1A61E2E0" w14:textId="21EED1F9" w:rsidR="00D82DF6" w:rsidRPr="00D82DF6" w:rsidRDefault="00D82DF6" w:rsidP="00D82DF6">
          <w:pPr>
            <w:spacing w:after="100"/>
            <w:ind w:left="1440" w:firstLine="180"/>
            <w:rPr>
              <w:rFonts w:ascii="Times New Roman" w:hAnsi="Times New Roman" w:cs="Times New Roman"/>
              <w:bCs/>
              <w:sz w:val="24"/>
              <w:szCs w:val="24"/>
            </w:rPr>
          </w:pPr>
          <w:r w:rsidRPr="00D82DF6">
            <w:rPr>
              <w:rFonts w:ascii="Times New Roman" w:hAnsi="Times New Roman" w:cs="Times New Roman"/>
              <w:sz w:val="24"/>
              <w:szCs w:val="24"/>
            </w:rPr>
            <w:t xml:space="preserve">7.3 Sampler </w:t>
          </w:r>
          <w:r w:rsidR="008D1B9A" w:rsidRPr="00D82DF6">
            <w:rPr>
              <w:rFonts w:ascii="Times New Roman" w:hAnsi="Times New Roman" w:cs="Times New Roman"/>
              <w:sz w:val="24"/>
              <w:szCs w:val="24"/>
            </w:rPr>
            <w:t>Collocation</w:t>
          </w:r>
          <w:r w:rsidR="008D1B9A" w:rsidRPr="00D82DF6">
            <w:rPr>
              <w:rFonts w:ascii="Times New Roman" w:hAnsi="Times New Roman" w:cs="Times New Roman"/>
              <w:sz w:val="24"/>
              <w:szCs w:val="24"/>
            </w:rPr>
            <w:ptab w:relativeTo="margin" w:alignment="right" w:leader="dot"/>
          </w:r>
          <w:r w:rsidR="008D1B9A">
            <w:rPr>
              <w:rFonts w:ascii="Times New Roman" w:hAnsi="Times New Roman" w:cs="Times New Roman"/>
              <w:bCs/>
              <w:sz w:val="24"/>
              <w:szCs w:val="24"/>
            </w:rPr>
            <w:t>3</w:t>
          </w:r>
          <w:r w:rsidR="003C30F3">
            <w:rPr>
              <w:rFonts w:ascii="Times New Roman" w:hAnsi="Times New Roman" w:cs="Times New Roman"/>
              <w:bCs/>
              <w:sz w:val="24"/>
              <w:szCs w:val="24"/>
            </w:rPr>
            <w:t>5</w:t>
          </w:r>
        </w:p>
        <w:p w14:paraId="38496D8A" w14:textId="4DB0C615" w:rsidR="00D82DF6" w:rsidRPr="00D82DF6" w:rsidRDefault="00D82DF6" w:rsidP="00D82DF6">
          <w:pPr>
            <w:tabs>
              <w:tab w:val="left" w:pos="1980"/>
            </w:tabs>
            <w:spacing w:after="100"/>
            <w:ind w:left="720"/>
            <w:rPr>
              <w:rFonts w:ascii="Times New Roman" w:hAnsi="Times New Roman" w:cs="Times New Roman"/>
              <w:sz w:val="24"/>
              <w:szCs w:val="24"/>
            </w:rPr>
          </w:pPr>
          <w:r w:rsidRPr="00D82DF6">
            <w:rPr>
              <w:rFonts w:ascii="Times New Roman" w:hAnsi="Times New Roman" w:cs="Times New Roman"/>
              <w:sz w:val="24"/>
              <w:szCs w:val="24"/>
            </w:rPr>
            <w:t xml:space="preserve">                     </w:t>
          </w:r>
          <w:r w:rsidR="00230C84">
            <w:rPr>
              <w:rFonts w:ascii="Times New Roman" w:hAnsi="Times New Roman" w:cs="Times New Roman"/>
              <w:sz w:val="24"/>
              <w:szCs w:val="24"/>
            </w:rPr>
            <w:t xml:space="preserve"> </w:t>
          </w:r>
          <w:r w:rsidRPr="00D82DF6">
            <w:rPr>
              <w:rFonts w:ascii="Times New Roman" w:hAnsi="Times New Roman" w:cs="Times New Roman"/>
              <w:sz w:val="24"/>
              <w:szCs w:val="24"/>
            </w:rPr>
            <w:t>7.3.1 PM</w:t>
          </w:r>
          <w:r w:rsidRPr="00D82DF6">
            <w:rPr>
              <w:rFonts w:ascii="Times New Roman" w:hAnsi="Times New Roman" w:cs="Times New Roman"/>
              <w:sz w:val="24"/>
              <w:szCs w:val="24"/>
              <w:vertAlign w:val="subscript"/>
            </w:rPr>
            <w:t>2.5</w:t>
          </w:r>
          <w:r w:rsidRPr="00D82DF6">
            <w:rPr>
              <w:rFonts w:ascii="Times New Roman" w:hAnsi="Times New Roman" w:cs="Times New Roman"/>
              <w:sz w:val="24"/>
              <w:szCs w:val="24"/>
            </w:rPr>
            <w:t>/</w:t>
          </w:r>
          <w:r w:rsidR="008D1B9A" w:rsidRPr="00D82DF6">
            <w:rPr>
              <w:rFonts w:ascii="Times New Roman" w:hAnsi="Times New Roman" w:cs="Times New Roman"/>
              <w:sz w:val="24"/>
              <w:szCs w:val="24"/>
            </w:rPr>
            <w:t>PM</w:t>
          </w:r>
          <w:r w:rsidR="008D1B9A" w:rsidRPr="00D82DF6">
            <w:rPr>
              <w:rFonts w:ascii="Times New Roman" w:hAnsi="Times New Roman" w:cs="Times New Roman"/>
              <w:sz w:val="24"/>
              <w:szCs w:val="24"/>
              <w:vertAlign w:val="subscript"/>
            </w:rPr>
            <w:t>10</w:t>
          </w:r>
          <w:r w:rsidR="008D1B9A" w:rsidRPr="00D82DF6">
            <w:rPr>
              <w:rFonts w:ascii="Times New Roman" w:hAnsi="Times New Roman" w:cs="Times New Roman"/>
              <w:sz w:val="24"/>
              <w:szCs w:val="24"/>
            </w:rPr>
            <w:ptab w:relativeTo="margin" w:alignment="right" w:leader="dot"/>
          </w:r>
          <w:r w:rsidR="008D1B9A">
            <w:rPr>
              <w:rFonts w:ascii="Times New Roman" w:hAnsi="Times New Roman" w:cs="Times New Roman"/>
              <w:sz w:val="24"/>
              <w:szCs w:val="24"/>
            </w:rPr>
            <w:t>3</w:t>
          </w:r>
          <w:r w:rsidR="003C30F3">
            <w:rPr>
              <w:rFonts w:ascii="Times New Roman" w:hAnsi="Times New Roman" w:cs="Times New Roman"/>
              <w:sz w:val="24"/>
              <w:szCs w:val="24"/>
            </w:rPr>
            <w:t>5</w:t>
          </w:r>
        </w:p>
        <w:p w14:paraId="73FC0984" w14:textId="09E4BBBD" w:rsidR="00D82DF6" w:rsidRPr="00D82DF6" w:rsidRDefault="00D82DF6" w:rsidP="00D82DF6">
          <w:pPr>
            <w:tabs>
              <w:tab w:val="left" w:pos="1620"/>
            </w:tabs>
            <w:spacing w:after="100"/>
            <w:ind w:left="720"/>
            <w:rPr>
              <w:rFonts w:ascii="Times New Roman" w:hAnsi="Times New Roman" w:cs="Times New Roman"/>
              <w:bCs/>
              <w:sz w:val="24"/>
              <w:szCs w:val="24"/>
            </w:rPr>
          </w:pPr>
          <w:r w:rsidRPr="00D82DF6">
            <w:rPr>
              <w:rFonts w:ascii="Times New Roman" w:hAnsi="Times New Roman" w:cs="Times New Roman"/>
              <w:sz w:val="24"/>
              <w:szCs w:val="24"/>
            </w:rPr>
            <w:t xml:space="preserve">       </w:t>
          </w:r>
          <w:r w:rsidRPr="00D82DF6">
            <w:rPr>
              <w:rFonts w:ascii="Times New Roman" w:hAnsi="Times New Roman" w:cs="Times New Roman"/>
              <w:sz w:val="24"/>
              <w:szCs w:val="24"/>
            </w:rPr>
            <w:tab/>
            <w:t xml:space="preserve">       7.3.2 </w:t>
          </w:r>
          <w:r w:rsidR="00EE266A" w:rsidRPr="00D82DF6">
            <w:rPr>
              <w:rFonts w:ascii="Times New Roman" w:hAnsi="Times New Roman" w:cs="Times New Roman"/>
              <w:sz w:val="24"/>
              <w:szCs w:val="24"/>
            </w:rPr>
            <w:t>Metals</w:t>
          </w:r>
          <w:r w:rsidR="00EE266A" w:rsidRPr="00D82DF6">
            <w:rPr>
              <w:rFonts w:ascii="Times New Roman" w:hAnsi="Times New Roman" w:cs="Times New Roman"/>
              <w:sz w:val="24"/>
              <w:szCs w:val="24"/>
            </w:rPr>
            <w:ptab w:relativeTo="margin" w:alignment="right" w:leader="dot"/>
          </w:r>
          <w:r w:rsidR="00EE266A">
            <w:rPr>
              <w:rFonts w:ascii="Times New Roman" w:hAnsi="Times New Roman" w:cs="Times New Roman"/>
              <w:bCs/>
              <w:sz w:val="24"/>
              <w:szCs w:val="24"/>
            </w:rPr>
            <w:t>3</w:t>
          </w:r>
          <w:r w:rsidR="003C30F3">
            <w:rPr>
              <w:rFonts w:ascii="Times New Roman" w:hAnsi="Times New Roman" w:cs="Times New Roman"/>
              <w:bCs/>
              <w:sz w:val="24"/>
              <w:szCs w:val="24"/>
            </w:rPr>
            <w:t>6</w:t>
          </w:r>
        </w:p>
        <w:p w14:paraId="27060A9C" w14:textId="367A9D49" w:rsidR="00D82DF6" w:rsidRPr="00D82DF6" w:rsidRDefault="00D82DF6" w:rsidP="00D82DF6">
          <w:pPr>
            <w:spacing w:after="100"/>
            <w:ind w:left="1440" w:firstLine="180"/>
            <w:rPr>
              <w:rFonts w:ascii="Times New Roman" w:hAnsi="Times New Roman" w:cs="Times New Roman"/>
              <w:sz w:val="24"/>
              <w:szCs w:val="24"/>
            </w:rPr>
          </w:pPr>
          <w:r w:rsidRPr="00D82DF6">
            <w:rPr>
              <w:rFonts w:ascii="Times New Roman" w:hAnsi="Times New Roman" w:cs="Times New Roman"/>
              <w:sz w:val="24"/>
              <w:szCs w:val="24"/>
            </w:rPr>
            <w:t xml:space="preserve">7.4 </w:t>
          </w:r>
          <w:r w:rsidR="00B440AB">
            <w:rPr>
              <w:rFonts w:ascii="Times New Roman" w:hAnsi="Times New Roman" w:cs="Times New Roman"/>
              <w:sz w:val="24"/>
              <w:szCs w:val="24"/>
            </w:rPr>
            <w:t>Metals Strip</w:t>
          </w:r>
          <w:r w:rsidRPr="00D82DF6">
            <w:rPr>
              <w:rFonts w:ascii="Times New Roman" w:hAnsi="Times New Roman" w:cs="Times New Roman"/>
              <w:sz w:val="24"/>
              <w:szCs w:val="24"/>
            </w:rPr>
            <w:t xml:space="preserve"> </w:t>
          </w:r>
          <w:r w:rsidR="006644A2" w:rsidRPr="00D82DF6">
            <w:rPr>
              <w:rFonts w:ascii="Times New Roman" w:hAnsi="Times New Roman" w:cs="Times New Roman"/>
              <w:sz w:val="24"/>
              <w:szCs w:val="24"/>
            </w:rPr>
            <w:t>Audits</w:t>
          </w:r>
          <w:r w:rsidR="006644A2" w:rsidRPr="00D82DF6">
            <w:rPr>
              <w:rFonts w:ascii="Times New Roman" w:hAnsi="Times New Roman" w:cs="Times New Roman"/>
              <w:sz w:val="24"/>
              <w:szCs w:val="24"/>
            </w:rPr>
            <w:ptab w:relativeTo="margin" w:alignment="right" w:leader="dot"/>
          </w:r>
          <w:r w:rsidR="006644A2">
            <w:rPr>
              <w:rFonts w:ascii="Times New Roman" w:hAnsi="Times New Roman" w:cs="Times New Roman"/>
              <w:sz w:val="24"/>
              <w:szCs w:val="24"/>
            </w:rPr>
            <w:t>3</w:t>
          </w:r>
          <w:r w:rsidR="003C30F3">
            <w:rPr>
              <w:rFonts w:ascii="Times New Roman" w:hAnsi="Times New Roman" w:cs="Times New Roman"/>
              <w:sz w:val="24"/>
              <w:szCs w:val="24"/>
            </w:rPr>
            <w:t>7</w:t>
          </w:r>
        </w:p>
        <w:p w14:paraId="2DD1CDAD" w14:textId="692B8AA1"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 xml:space="preserve">Section 8 </w:t>
          </w:r>
          <w:r w:rsidR="00EE266A" w:rsidRPr="00D82DF6">
            <w:rPr>
              <w:rFonts w:ascii="Times New Roman" w:hAnsi="Times New Roman" w:cs="Times New Roman"/>
              <w:sz w:val="24"/>
              <w:szCs w:val="24"/>
            </w:rPr>
            <w:t>Training</w:t>
          </w:r>
          <w:r w:rsidR="00EE266A" w:rsidRPr="00D82DF6">
            <w:rPr>
              <w:rFonts w:ascii="Times New Roman" w:hAnsi="Times New Roman" w:cs="Times New Roman"/>
              <w:sz w:val="24"/>
              <w:szCs w:val="24"/>
            </w:rPr>
            <w:ptab w:relativeTo="margin" w:alignment="right" w:leader="dot"/>
          </w:r>
          <w:r w:rsidR="00EE266A">
            <w:rPr>
              <w:rFonts w:ascii="Times New Roman" w:hAnsi="Times New Roman" w:cs="Times New Roman"/>
              <w:sz w:val="24"/>
              <w:szCs w:val="24"/>
            </w:rPr>
            <w:t>3</w:t>
          </w:r>
          <w:r w:rsidR="003C30F3">
            <w:rPr>
              <w:rFonts w:ascii="Times New Roman" w:hAnsi="Times New Roman" w:cs="Times New Roman"/>
              <w:sz w:val="24"/>
              <w:szCs w:val="24"/>
            </w:rPr>
            <w:t>8</w:t>
          </w:r>
        </w:p>
        <w:p w14:paraId="64CC38DE" w14:textId="23288F04"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 xml:space="preserve">Section 9 Documentation and </w:t>
          </w:r>
          <w:r w:rsidR="006644A2" w:rsidRPr="00D82DF6">
            <w:rPr>
              <w:rFonts w:ascii="Times New Roman" w:hAnsi="Times New Roman" w:cs="Times New Roman"/>
              <w:sz w:val="24"/>
              <w:szCs w:val="24"/>
            </w:rPr>
            <w:t>Records</w:t>
          </w:r>
          <w:r w:rsidR="006644A2" w:rsidRPr="00D82DF6">
            <w:rPr>
              <w:rFonts w:ascii="Times New Roman" w:hAnsi="Times New Roman" w:cs="Times New Roman"/>
              <w:sz w:val="24"/>
              <w:szCs w:val="24"/>
            </w:rPr>
            <w:ptab w:relativeTo="margin" w:alignment="right" w:leader="dot"/>
          </w:r>
          <w:r w:rsidR="006644A2">
            <w:rPr>
              <w:rFonts w:ascii="Times New Roman" w:hAnsi="Times New Roman" w:cs="Times New Roman"/>
              <w:sz w:val="24"/>
              <w:szCs w:val="24"/>
            </w:rPr>
            <w:t>3</w:t>
          </w:r>
          <w:r w:rsidR="003C30F3">
            <w:rPr>
              <w:rFonts w:ascii="Times New Roman" w:hAnsi="Times New Roman" w:cs="Times New Roman"/>
              <w:sz w:val="24"/>
              <w:szCs w:val="24"/>
            </w:rPr>
            <w:t>8</w:t>
          </w:r>
        </w:p>
        <w:p w14:paraId="09AE8062" w14:textId="2A84E20A"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10 Network Description (or Sampling Process Design</w:t>
          </w:r>
          <w:r w:rsidR="00CF7678" w:rsidRPr="00D82DF6">
            <w:rPr>
              <w:rFonts w:ascii="Times New Roman" w:hAnsi="Times New Roman" w:cs="Times New Roman"/>
              <w:sz w:val="24"/>
              <w:szCs w:val="24"/>
            </w:rPr>
            <w:t xml:space="preserve">) </w:t>
          </w:r>
          <w:r w:rsidR="00EE266A" w:rsidRPr="00D82DF6">
            <w:rPr>
              <w:rFonts w:ascii="Times New Roman" w:hAnsi="Times New Roman" w:cs="Times New Roman"/>
              <w:sz w:val="24"/>
              <w:szCs w:val="24"/>
            </w:rPr>
            <w:ptab w:relativeTo="margin" w:alignment="right" w:leader="dot"/>
          </w:r>
          <w:r w:rsidR="003C30F3">
            <w:rPr>
              <w:rFonts w:ascii="Times New Roman" w:hAnsi="Times New Roman" w:cs="Times New Roman"/>
              <w:sz w:val="24"/>
              <w:szCs w:val="24"/>
            </w:rPr>
            <w:t>42</w:t>
          </w:r>
        </w:p>
        <w:p w14:paraId="067FDA04" w14:textId="307D7139"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 xml:space="preserve">Section 11 Sampling Method </w:t>
          </w:r>
          <w:r w:rsidR="00EE266A" w:rsidRPr="00D82DF6">
            <w:rPr>
              <w:rFonts w:ascii="Times New Roman" w:hAnsi="Times New Roman" w:cs="Times New Roman"/>
              <w:sz w:val="24"/>
              <w:szCs w:val="24"/>
            </w:rPr>
            <w:t>Requirements</w:t>
          </w:r>
          <w:r w:rsidR="00EE266A" w:rsidRPr="00D82DF6">
            <w:rPr>
              <w:rFonts w:ascii="Times New Roman" w:hAnsi="Times New Roman" w:cs="Times New Roman"/>
              <w:sz w:val="24"/>
              <w:szCs w:val="24"/>
            </w:rPr>
            <w:ptab w:relativeTo="margin" w:alignment="right" w:leader="dot"/>
          </w:r>
          <w:r w:rsidR="003C30F3">
            <w:rPr>
              <w:rFonts w:ascii="Times New Roman" w:hAnsi="Times New Roman" w:cs="Times New Roman"/>
              <w:sz w:val="24"/>
              <w:szCs w:val="24"/>
            </w:rPr>
            <w:t>43</w:t>
          </w:r>
        </w:p>
        <w:p w14:paraId="71DB7795" w14:textId="103A8D8A" w:rsidR="00D82DF6" w:rsidRPr="00D82DF6" w:rsidRDefault="00D82DF6" w:rsidP="00D82DF6">
          <w:pPr>
            <w:spacing w:after="100"/>
            <w:ind w:left="720" w:firstLine="720"/>
            <w:rPr>
              <w:rFonts w:ascii="Times New Roman" w:hAnsi="Times New Roman" w:cs="Times New Roman"/>
              <w:bCs/>
              <w:sz w:val="24"/>
              <w:szCs w:val="24"/>
            </w:rPr>
          </w:pPr>
          <w:r w:rsidRPr="00D82DF6">
            <w:rPr>
              <w:rFonts w:ascii="Times New Roman" w:hAnsi="Times New Roman" w:cs="Times New Roman"/>
              <w:sz w:val="24"/>
              <w:szCs w:val="24"/>
            </w:rPr>
            <w:t xml:space="preserve">     11.1 Sampling </w:t>
          </w:r>
          <w:r w:rsidR="006644A2" w:rsidRPr="00D82DF6">
            <w:rPr>
              <w:rFonts w:ascii="Times New Roman" w:hAnsi="Times New Roman" w:cs="Times New Roman"/>
              <w:sz w:val="24"/>
              <w:szCs w:val="24"/>
            </w:rPr>
            <w:t>Equipment</w:t>
          </w:r>
          <w:r w:rsidR="006644A2" w:rsidRPr="00D82DF6">
            <w:rPr>
              <w:rFonts w:ascii="Times New Roman" w:hAnsi="Times New Roman" w:cs="Times New Roman"/>
              <w:sz w:val="24"/>
              <w:szCs w:val="24"/>
            </w:rPr>
            <w:ptab w:relativeTo="margin" w:alignment="right" w:leader="dot"/>
          </w:r>
          <w:r w:rsidR="003C30F3">
            <w:rPr>
              <w:rFonts w:ascii="Times New Roman" w:hAnsi="Times New Roman" w:cs="Times New Roman"/>
              <w:bCs/>
              <w:sz w:val="24"/>
              <w:szCs w:val="24"/>
            </w:rPr>
            <w:t>43</w:t>
          </w:r>
        </w:p>
        <w:p w14:paraId="0B878ECF" w14:textId="7991CD0F" w:rsidR="00D82DF6" w:rsidRPr="00D82DF6" w:rsidRDefault="00D82DF6" w:rsidP="00D82DF6">
          <w:pPr>
            <w:tabs>
              <w:tab w:val="left" w:pos="1620"/>
            </w:tabs>
            <w:spacing w:after="100"/>
            <w:ind w:left="720" w:firstLine="900"/>
            <w:rPr>
              <w:rFonts w:ascii="Times New Roman" w:hAnsi="Times New Roman" w:cs="Times New Roman"/>
              <w:bCs/>
              <w:sz w:val="24"/>
              <w:szCs w:val="24"/>
            </w:rPr>
          </w:pPr>
          <w:r w:rsidRPr="00D82DF6">
            <w:rPr>
              <w:rFonts w:ascii="Times New Roman" w:hAnsi="Times New Roman" w:cs="Times New Roman"/>
              <w:sz w:val="24"/>
              <w:szCs w:val="24"/>
            </w:rPr>
            <w:t xml:space="preserve">  11.2 Sampling </w:t>
          </w:r>
          <w:r w:rsidR="006644A2" w:rsidRPr="00D82DF6">
            <w:rPr>
              <w:rFonts w:ascii="Times New Roman" w:hAnsi="Times New Roman" w:cs="Times New Roman"/>
              <w:sz w:val="24"/>
              <w:szCs w:val="24"/>
            </w:rPr>
            <w:t>Procedures</w:t>
          </w:r>
          <w:r w:rsidR="006644A2" w:rsidRPr="00D82DF6">
            <w:rPr>
              <w:rFonts w:ascii="Times New Roman" w:hAnsi="Times New Roman" w:cs="Times New Roman"/>
              <w:sz w:val="24"/>
              <w:szCs w:val="24"/>
            </w:rPr>
            <w:ptab w:relativeTo="margin" w:alignment="right" w:leader="dot"/>
          </w:r>
          <w:r w:rsidR="003C30F3">
            <w:rPr>
              <w:rFonts w:ascii="Times New Roman" w:hAnsi="Times New Roman" w:cs="Times New Roman"/>
              <w:bCs/>
              <w:sz w:val="24"/>
              <w:szCs w:val="24"/>
            </w:rPr>
            <w:t>45</w:t>
          </w:r>
        </w:p>
        <w:p w14:paraId="6A7E6274" w14:textId="4CA80455" w:rsidR="00D82DF6" w:rsidRPr="00D82DF6" w:rsidRDefault="00D82DF6" w:rsidP="00D82DF6">
          <w:pPr>
            <w:tabs>
              <w:tab w:val="left" w:pos="1620"/>
            </w:tabs>
            <w:spacing w:after="100"/>
            <w:ind w:left="720" w:firstLine="900"/>
            <w:rPr>
              <w:rFonts w:ascii="Times New Roman" w:hAnsi="Times New Roman" w:cs="Times New Roman"/>
              <w:bCs/>
              <w:sz w:val="24"/>
              <w:szCs w:val="24"/>
            </w:rPr>
          </w:pPr>
          <w:r w:rsidRPr="00D82DF6">
            <w:rPr>
              <w:rFonts w:ascii="Times New Roman" w:hAnsi="Times New Roman" w:cs="Times New Roman"/>
              <w:sz w:val="24"/>
              <w:szCs w:val="24"/>
            </w:rPr>
            <w:t xml:space="preserve">          11.2.1 </w:t>
          </w:r>
          <w:r w:rsidR="006644A2" w:rsidRPr="00D82DF6">
            <w:rPr>
              <w:rFonts w:ascii="Times New Roman" w:hAnsi="Times New Roman" w:cs="Times New Roman"/>
              <w:sz w:val="24"/>
              <w:szCs w:val="24"/>
            </w:rPr>
            <w:t>Intermittent</w:t>
          </w:r>
          <w:r w:rsidR="006644A2" w:rsidRPr="00D82DF6">
            <w:rPr>
              <w:rFonts w:ascii="Times New Roman" w:hAnsi="Times New Roman" w:cs="Times New Roman"/>
              <w:sz w:val="24"/>
              <w:szCs w:val="24"/>
            </w:rPr>
            <w:ptab w:relativeTo="margin" w:alignment="right" w:leader="dot"/>
          </w:r>
          <w:r w:rsidR="003C30F3">
            <w:rPr>
              <w:rFonts w:ascii="Times New Roman" w:hAnsi="Times New Roman" w:cs="Times New Roman"/>
              <w:bCs/>
              <w:sz w:val="24"/>
              <w:szCs w:val="24"/>
            </w:rPr>
            <w:t>45</w:t>
          </w:r>
        </w:p>
        <w:p w14:paraId="0D93F262" w14:textId="012F51A9" w:rsidR="00D82DF6" w:rsidRPr="00D82DF6" w:rsidRDefault="00D82DF6" w:rsidP="00D82DF6">
          <w:pPr>
            <w:tabs>
              <w:tab w:val="left" w:pos="1620"/>
            </w:tabs>
            <w:spacing w:after="100"/>
            <w:ind w:left="720" w:firstLine="900"/>
            <w:rPr>
              <w:rFonts w:ascii="Times New Roman" w:hAnsi="Times New Roman" w:cs="Times New Roman"/>
              <w:bCs/>
              <w:sz w:val="24"/>
              <w:szCs w:val="24"/>
            </w:rPr>
          </w:pPr>
          <w:r w:rsidRPr="00D82DF6">
            <w:rPr>
              <w:rFonts w:ascii="Times New Roman" w:hAnsi="Times New Roman" w:cs="Times New Roman"/>
              <w:sz w:val="24"/>
              <w:szCs w:val="24"/>
            </w:rPr>
            <w:t xml:space="preserve">          11.2.2 </w:t>
          </w:r>
          <w:r w:rsidR="006644A2" w:rsidRPr="00D82DF6">
            <w:rPr>
              <w:rFonts w:ascii="Times New Roman" w:hAnsi="Times New Roman" w:cs="Times New Roman"/>
              <w:sz w:val="24"/>
              <w:szCs w:val="24"/>
            </w:rPr>
            <w:t>Continuous</w:t>
          </w:r>
          <w:r w:rsidR="006644A2" w:rsidRPr="00D82DF6">
            <w:rPr>
              <w:rFonts w:ascii="Times New Roman" w:hAnsi="Times New Roman" w:cs="Times New Roman"/>
              <w:sz w:val="24"/>
              <w:szCs w:val="24"/>
            </w:rPr>
            <w:ptab w:relativeTo="margin" w:alignment="right" w:leader="dot"/>
          </w:r>
          <w:r w:rsidR="003C30F3">
            <w:rPr>
              <w:rFonts w:ascii="Times New Roman" w:hAnsi="Times New Roman" w:cs="Times New Roman"/>
              <w:bCs/>
              <w:sz w:val="24"/>
              <w:szCs w:val="24"/>
            </w:rPr>
            <w:t>45</w:t>
          </w:r>
        </w:p>
        <w:p w14:paraId="7FC63ED6" w14:textId="6A06B5F9" w:rsidR="00D82DF6" w:rsidRPr="00D82DF6" w:rsidRDefault="00D82DF6" w:rsidP="00D82DF6">
          <w:pPr>
            <w:tabs>
              <w:tab w:val="left" w:pos="1620"/>
            </w:tabs>
            <w:spacing w:after="100"/>
            <w:ind w:left="720" w:firstLine="900"/>
            <w:rPr>
              <w:rFonts w:ascii="Times New Roman" w:hAnsi="Times New Roman" w:cs="Times New Roman"/>
              <w:bCs/>
              <w:sz w:val="24"/>
              <w:szCs w:val="24"/>
            </w:rPr>
          </w:pPr>
          <w:r w:rsidRPr="00D82DF6">
            <w:rPr>
              <w:rFonts w:ascii="Times New Roman" w:hAnsi="Times New Roman" w:cs="Times New Roman"/>
              <w:sz w:val="24"/>
              <w:szCs w:val="24"/>
            </w:rPr>
            <w:lastRenderedPageBreak/>
            <w:t xml:space="preserve">  11.3 Failed Sample </w:t>
          </w:r>
          <w:r w:rsidR="006644A2" w:rsidRPr="00D82DF6">
            <w:rPr>
              <w:rFonts w:ascii="Times New Roman" w:hAnsi="Times New Roman" w:cs="Times New Roman"/>
              <w:sz w:val="24"/>
              <w:szCs w:val="24"/>
            </w:rPr>
            <w:t>Events</w:t>
          </w:r>
          <w:r w:rsidR="006644A2" w:rsidRPr="00D82DF6">
            <w:rPr>
              <w:rFonts w:ascii="Times New Roman" w:hAnsi="Times New Roman" w:cs="Times New Roman"/>
              <w:sz w:val="24"/>
              <w:szCs w:val="24"/>
            </w:rPr>
            <w:ptab w:relativeTo="margin" w:alignment="right" w:leader="dot"/>
          </w:r>
          <w:r w:rsidR="006644A2">
            <w:rPr>
              <w:rFonts w:ascii="Times New Roman" w:hAnsi="Times New Roman" w:cs="Times New Roman"/>
              <w:bCs/>
              <w:sz w:val="24"/>
              <w:szCs w:val="24"/>
            </w:rPr>
            <w:t>4</w:t>
          </w:r>
          <w:r w:rsidR="003C30F3">
            <w:rPr>
              <w:rFonts w:ascii="Times New Roman" w:hAnsi="Times New Roman" w:cs="Times New Roman"/>
              <w:bCs/>
              <w:sz w:val="24"/>
              <w:szCs w:val="24"/>
            </w:rPr>
            <w:t>6</w:t>
          </w:r>
        </w:p>
        <w:p w14:paraId="7365A282" w14:textId="31A128A3"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 xml:space="preserve">Section 12 Sample Handling and </w:t>
          </w:r>
          <w:r w:rsidR="006644A2" w:rsidRPr="00D82DF6">
            <w:rPr>
              <w:rFonts w:ascii="Times New Roman" w:hAnsi="Times New Roman" w:cs="Times New Roman"/>
              <w:sz w:val="24"/>
              <w:szCs w:val="24"/>
            </w:rPr>
            <w:t>Custody</w:t>
          </w:r>
          <w:r w:rsidR="006644A2" w:rsidRPr="00D82DF6">
            <w:rPr>
              <w:rFonts w:ascii="Times New Roman" w:hAnsi="Times New Roman" w:cs="Times New Roman"/>
              <w:sz w:val="24"/>
              <w:szCs w:val="24"/>
            </w:rPr>
            <w:ptab w:relativeTo="margin" w:alignment="right" w:leader="dot"/>
          </w:r>
          <w:r w:rsidR="006644A2">
            <w:rPr>
              <w:rFonts w:ascii="Times New Roman" w:hAnsi="Times New Roman" w:cs="Times New Roman"/>
              <w:sz w:val="24"/>
              <w:szCs w:val="24"/>
            </w:rPr>
            <w:t>4</w:t>
          </w:r>
          <w:r w:rsidR="003C30F3">
            <w:rPr>
              <w:rFonts w:ascii="Times New Roman" w:hAnsi="Times New Roman" w:cs="Times New Roman"/>
              <w:sz w:val="24"/>
              <w:szCs w:val="24"/>
            </w:rPr>
            <w:t>7</w:t>
          </w:r>
        </w:p>
        <w:p w14:paraId="1D183E5A" w14:textId="4759FE9B" w:rsidR="00D82DF6" w:rsidRPr="00D82DF6" w:rsidRDefault="00D82DF6" w:rsidP="00D82DF6">
          <w:pPr>
            <w:tabs>
              <w:tab w:val="left" w:pos="1620"/>
            </w:tabs>
            <w:spacing w:after="100"/>
            <w:ind w:left="720" w:firstLine="900"/>
            <w:rPr>
              <w:rFonts w:ascii="Times New Roman" w:hAnsi="Times New Roman" w:cs="Times New Roman"/>
              <w:bCs/>
              <w:sz w:val="24"/>
              <w:szCs w:val="24"/>
            </w:rPr>
          </w:pPr>
          <w:r w:rsidRPr="00D82DF6">
            <w:rPr>
              <w:rFonts w:ascii="Times New Roman" w:hAnsi="Times New Roman" w:cs="Times New Roman"/>
              <w:sz w:val="24"/>
              <w:szCs w:val="24"/>
            </w:rPr>
            <w:t xml:space="preserve">  12.1 Sample </w:t>
          </w:r>
          <w:r w:rsidR="006644A2" w:rsidRPr="00D82DF6">
            <w:rPr>
              <w:rFonts w:ascii="Times New Roman" w:hAnsi="Times New Roman" w:cs="Times New Roman"/>
              <w:sz w:val="24"/>
              <w:szCs w:val="24"/>
            </w:rPr>
            <w:t>Handling</w:t>
          </w:r>
          <w:r w:rsidR="006644A2" w:rsidRPr="00D82DF6">
            <w:rPr>
              <w:rFonts w:ascii="Times New Roman" w:hAnsi="Times New Roman" w:cs="Times New Roman"/>
              <w:sz w:val="24"/>
              <w:szCs w:val="24"/>
            </w:rPr>
            <w:ptab w:relativeTo="margin" w:alignment="right" w:leader="dot"/>
          </w:r>
          <w:r w:rsidR="006644A2">
            <w:rPr>
              <w:rFonts w:ascii="Times New Roman" w:hAnsi="Times New Roman" w:cs="Times New Roman"/>
              <w:bCs/>
              <w:sz w:val="24"/>
              <w:szCs w:val="24"/>
            </w:rPr>
            <w:t>4</w:t>
          </w:r>
          <w:r w:rsidR="003C30F3">
            <w:rPr>
              <w:rFonts w:ascii="Times New Roman" w:hAnsi="Times New Roman" w:cs="Times New Roman"/>
              <w:bCs/>
              <w:sz w:val="24"/>
              <w:szCs w:val="24"/>
            </w:rPr>
            <w:t>7</w:t>
          </w:r>
        </w:p>
        <w:p w14:paraId="461CD68A" w14:textId="4BE6A35F" w:rsidR="00D82DF6" w:rsidRPr="00D82DF6" w:rsidRDefault="00D82DF6" w:rsidP="00D82DF6">
          <w:pPr>
            <w:tabs>
              <w:tab w:val="left" w:pos="1620"/>
            </w:tabs>
            <w:spacing w:after="100"/>
            <w:ind w:left="720" w:firstLine="900"/>
            <w:rPr>
              <w:rFonts w:ascii="Times New Roman" w:hAnsi="Times New Roman" w:cs="Times New Roman"/>
              <w:bCs/>
              <w:sz w:val="24"/>
              <w:szCs w:val="24"/>
            </w:rPr>
          </w:pPr>
          <w:r w:rsidRPr="00D82DF6">
            <w:rPr>
              <w:rFonts w:ascii="Times New Roman" w:hAnsi="Times New Roman" w:cs="Times New Roman"/>
              <w:sz w:val="24"/>
              <w:szCs w:val="24"/>
            </w:rPr>
            <w:t xml:space="preserve">  12.2 Sample </w:t>
          </w:r>
          <w:r w:rsidR="006644A2" w:rsidRPr="00D82DF6">
            <w:rPr>
              <w:rFonts w:ascii="Times New Roman" w:hAnsi="Times New Roman" w:cs="Times New Roman"/>
              <w:sz w:val="24"/>
              <w:szCs w:val="24"/>
            </w:rPr>
            <w:t>Labeling</w:t>
          </w:r>
          <w:r w:rsidR="006644A2" w:rsidRPr="00D82DF6">
            <w:rPr>
              <w:rFonts w:ascii="Times New Roman" w:hAnsi="Times New Roman" w:cs="Times New Roman"/>
              <w:sz w:val="24"/>
              <w:szCs w:val="24"/>
            </w:rPr>
            <w:ptab w:relativeTo="margin" w:alignment="right" w:leader="dot"/>
          </w:r>
          <w:r w:rsidR="006644A2">
            <w:rPr>
              <w:rFonts w:ascii="Times New Roman" w:hAnsi="Times New Roman" w:cs="Times New Roman"/>
              <w:bCs/>
              <w:sz w:val="24"/>
              <w:szCs w:val="24"/>
            </w:rPr>
            <w:t>4</w:t>
          </w:r>
          <w:r w:rsidR="003C30F3">
            <w:rPr>
              <w:rFonts w:ascii="Times New Roman" w:hAnsi="Times New Roman" w:cs="Times New Roman"/>
              <w:bCs/>
              <w:sz w:val="24"/>
              <w:szCs w:val="24"/>
            </w:rPr>
            <w:t>7</w:t>
          </w:r>
        </w:p>
        <w:p w14:paraId="5B5F4FC9" w14:textId="74578ABA" w:rsidR="00D82DF6" w:rsidRPr="00D82DF6" w:rsidRDefault="00D82DF6" w:rsidP="00D82DF6">
          <w:pPr>
            <w:tabs>
              <w:tab w:val="left" w:pos="1620"/>
            </w:tabs>
            <w:spacing w:after="100"/>
            <w:ind w:left="720" w:firstLine="900"/>
            <w:rPr>
              <w:rFonts w:ascii="Times New Roman" w:hAnsi="Times New Roman" w:cs="Times New Roman"/>
              <w:bCs/>
              <w:sz w:val="24"/>
              <w:szCs w:val="24"/>
            </w:rPr>
          </w:pPr>
          <w:r w:rsidRPr="00D82DF6">
            <w:rPr>
              <w:rFonts w:ascii="Times New Roman" w:hAnsi="Times New Roman" w:cs="Times New Roman"/>
              <w:sz w:val="24"/>
              <w:szCs w:val="24"/>
            </w:rPr>
            <w:t xml:space="preserve">  12.3 Sample </w:t>
          </w:r>
          <w:r w:rsidR="006644A2" w:rsidRPr="00D82DF6">
            <w:rPr>
              <w:rFonts w:ascii="Times New Roman" w:hAnsi="Times New Roman" w:cs="Times New Roman"/>
              <w:sz w:val="24"/>
              <w:szCs w:val="24"/>
            </w:rPr>
            <w:t>Collection</w:t>
          </w:r>
          <w:r w:rsidR="006644A2" w:rsidRPr="00D82DF6">
            <w:rPr>
              <w:rFonts w:ascii="Times New Roman" w:hAnsi="Times New Roman" w:cs="Times New Roman"/>
              <w:sz w:val="24"/>
              <w:szCs w:val="24"/>
            </w:rPr>
            <w:ptab w:relativeTo="margin" w:alignment="right" w:leader="dot"/>
          </w:r>
          <w:r w:rsidR="006644A2">
            <w:rPr>
              <w:rFonts w:ascii="Times New Roman" w:hAnsi="Times New Roman" w:cs="Times New Roman"/>
              <w:bCs/>
              <w:sz w:val="24"/>
              <w:szCs w:val="24"/>
            </w:rPr>
            <w:t>4</w:t>
          </w:r>
          <w:r w:rsidR="003C30F3">
            <w:rPr>
              <w:rFonts w:ascii="Times New Roman" w:hAnsi="Times New Roman" w:cs="Times New Roman"/>
              <w:bCs/>
              <w:sz w:val="24"/>
              <w:szCs w:val="24"/>
            </w:rPr>
            <w:t>8</w:t>
          </w:r>
        </w:p>
        <w:p w14:paraId="7284C22F" w14:textId="7878E928" w:rsidR="00D82DF6" w:rsidRPr="00D82DF6" w:rsidRDefault="00D82DF6" w:rsidP="00D82DF6">
          <w:pPr>
            <w:tabs>
              <w:tab w:val="left" w:pos="1620"/>
            </w:tabs>
            <w:spacing w:after="100"/>
            <w:ind w:left="720" w:firstLine="900"/>
            <w:rPr>
              <w:rFonts w:ascii="Times New Roman" w:hAnsi="Times New Roman" w:cs="Times New Roman"/>
              <w:bCs/>
              <w:sz w:val="24"/>
              <w:szCs w:val="24"/>
            </w:rPr>
          </w:pPr>
          <w:r w:rsidRPr="00D82DF6">
            <w:rPr>
              <w:rFonts w:ascii="Times New Roman" w:hAnsi="Times New Roman" w:cs="Times New Roman"/>
              <w:sz w:val="24"/>
              <w:szCs w:val="24"/>
            </w:rPr>
            <w:t xml:space="preserve">  12.4 Sample </w:t>
          </w:r>
          <w:r w:rsidR="006644A2" w:rsidRPr="00D82DF6">
            <w:rPr>
              <w:rFonts w:ascii="Times New Roman" w:hAnsi="Times New Roman" w:cs="Times New Roman"/>
              <w:sz w:val="24"/>
              <w:szCs w:val="24"/>
            </w:rPr>
            <w:t>Transportation</w:t>
          </w:r>
          <w:r w:rsidR="006644A2" w:rsidRPr="00D82DF6">
            <w:rPr>
              <w:rFonts w:ascii="Times New Roman" w:hAnsi="Times New Roman" w:cs="Times New Roman"/>
              <w:sz w:val="24"/>
              <w:szCs w:val="24"/>
            </w:rPr>
            <w:ptab w:relativeTo="margin" w:alignment="right" w:leader="dot"/>
          </w:r>
          <w:r w:rsidR="006644A2">
            <w:rPr>
              <w:rFonts w:ascii="Times New Roman" w:hAnsi="Times New Roman" w:cs="Times New Roman"/>
              <w:bCs/>
              <w:sz w:val="24"/>
              <w:szCs w:val="24"/>
            </w:rPr>
            <w:t>4</w:t>
          </w:r>
          <w:r w:rsidR="003C30F3">
            <w:rPr>
              <w:rFonts w:ascii="Times New Roman" w:hAnsi="Times New Roman" w:cs="Times New Roman"/>
              <w:bCs/>
              <w:sz w:val="24"/>
              <w:szCs w:val="24"/>
            </w:rPr>
            <w:t>8</w:t>
          </w:r>
        </w:p>
        <w:p w14:paraId="6A1A820D" w14:textId="75DF47CC" w:rsidR="00D82DF6" w:rsidRPr="00D82DF6" w:rsidRDefault="00D82DF6" w:rsidP="00D82DF6">
          <w:pPr>
            <w:tabs>
              <w:tab w:val="left" w:pos="1620"/>
            </w:tabs>
            <w:spacing w:after="100"/>
            <w:ind w:left="720" w:firstLine="900"/>
            <w:rPr>
              <w:rFonts w:ascii="Times New Roman" w:hAnsi="Times New Roman" w:cs="Times New Roman"/>
              <w:bCs/>
              <w:sz w:val="24"/>
              <w:szCs w:val="24"/>
            </w:rPr>
          </w:pPr>
          <w:r w:rsidRPr="00D82DF6">
            <w:rPr>
              <w:rFonts w:ascii="Times New Roman" w:hAnsi="Times New Roman" w:cs="Times New Roman"/>
              <w:sz w:val="24"/>
              <w:szCs w:val="24"/>
            </w:rPr>
            <w:t xml:space="preserve">  12.5 Sample </w:t>
          </w:r>
          <w:r w:rsidR="006644A2" w:rsidRPr="00D82DF6">
            <w:rPr>
              <w:rFonts w:ascii="Times New Roman" w:hAnsi="Times New Roman" w:cs="Times New Roman"/>
              <w:sz w:val="24"/>
              <w:szCs w:val="24"/>
            </w:rPr>
            <w:t>Custody</w:t>
          </w:r>
          <w:r w:rsidR="006644A2" w:rsidRPr="00D82DF6">
            <w:rPr>
              <w:rFonts w:ascii="Times New Roman" w:hAnsi="Times New Roman" w:cs="Times New Roman"/>
              <w:sz w:val="24"/>
              <w:szCs w:val="24"/>
            </w:rPr>
            <w:ptab w:relativeTo="margin" w:alignment="right" w:leader="dot"/>
          </w:r>
          <w:r w:rsidR="006644A2">
            <w:rPr>
              <w:rFonts w:ascii="Times New Roman" w:hAnsi="Times New Roman" w:cs="Times New Roman"/>
              <w:bCs/>
              <w:sz w:val="24"/>
              <w:szCs w:val="24"/>
            </w:rPr>
            <w:t>4</w:t>
          </w:r>
          <w:r w:rsidR="003C30F3">
            <w:rPr>
              <w:rFonts w:ascii="Times New Roman" w:hAnsi="Times New Roman" w:cs="Times New Roman"/>
              <w:bCs/>
              <w:sz w:val="24"/>
              <w:szCs w:val="24"/>
            </w:rPr>
            <w:t>8</w:t>
          </w:r>
        </w:p>
        <w:p w14:paraId="15FC2C07" w14:textId="4A396716" w:rsidR="00D82DF6" w:rsidRPr="00D82DF6" w:rsidRDefault="00D82DF6" w:rsidP="00D82DF6">
          <w:pPr>
            <w:tabs>
              <w:tab w:val="left" w:pos="1620"/>
            </w:tabs>
            <w:spacing w:after="100"/>
            <w:ind w:left="720" w:firstLine="900"/>
            <w:rPr>
              <w:rFonts w:ascii="Times New Roman" w:hAnsi="Times New Roman" w:cs="Times New Roman"/>
              <w:bCs/>
              <w:sz w:val="24"/>
              <w:szCs w:val="24"/>
            </w:rPr>
          </w:pPr>
          <w:r w:rsidRPr="00D82DF6">
            <w:rPr>
              <w:rFonts w:ascii="Times New Roman" w:hAnsi="Times New Roman" w:cs="Times New Roman"/>
              <w:sz w:val="24"/>
              <w:szCs w:val="24"/>
            </w:rPr>
            <w:t xml:space="preserve">  12.6 Continuous Monitoring </w:t>
          </w:r>
          <w:r w:rsidR="006644A2" w:rsidRPr="00D82DF6">
            <w:rPr>
              <w:rFonts w:ascii="Times New Roman" w:hAnsi="Times New Roman" w:cs="Times New Roman"/>
              <w:sz w:val="24"/>
              <w:szCs w:val="24"/>
            </w:rPr>
            <w:t>Data</w:t>
          </w:r>
          <w:r w:rsidR="006644A2" w:rsidRPr="00D82DF6">
            <w:rPr>
              <w:rFonts w:ascii="Times New Roman" w:hAnsi="Times New Roman" w:cs="Times New Roman"/>
              <w:sz w:val="24"/>
              <w:szCs w:val="24"/>
            </w:rPr>
            <w:ptab w:relativeTo="margin" w:alignment="right" w:leader="dot"/>
          </w:r>
          <w:r w:rsidR="006644A2">
            <w:rPr>
              <w:rFonts w:ascii="Times New Roman" w:hAnsi="Times New Roman" w:cs="Times New Roman"/>
              <w:bCs/>
              <w:sz w:val="24"/>
              <w:szCs w:val="24"/>
            </w:rPr>
            <w:t>4</w:t>
          </w:r>
          <w:r w:rsidR="003C30F3">
            <w:rPr>
              <w:rFonts w:ascii="Times New Roman" w:hAnsi="Times New Roman" w:cs="Times New Roman"/>
              <w:bCs/>
              <w:sz w:val="24"/>
              <w:szCs w:val="24"/>
            </w:rPr>
            <w:t>9</w:t>
          </w:r>
        </w:p>
        <w:p w14:paraId="0631D353" w14:textId="59DE07EF" w:rsidR="00D82DF6" w:rsidRDefault="00D82DF6" w:rsidP="00D82DF6">
          <w:pPr>
            <w:tabs>
              <w:tab w:val="left" w:pos="1620"/>
            </w:tabs>
            <w:spacing w:after="100"/>
            <w:ind w:left="720" w:firstLine="900"/>
            <w:rPr>
              <w:rFonts w:ascii="Times New Roman" w:hAnsi="Times New Roman" w:cs="Times New Roman"/>
              <w:bCs/>
              <w:sz w:val="24"/>
              <w:szCs w:val="24"/>
            </w:rPr>
          </w:pPr>
          <w:r w:rsidRPr="00D82DF6">
            <w:rPr>
              <w:rFonts w:ascii="Times New Roman" w:hAnsi="Times New Roman" w:cs="Times New Roman"/>
              <w:sz w:val="24"/>
              <w:szCs w:val="24"/>
            </w:rPr>
            <w:t xml:space="preserve">  12.7 Limited </w:t>
          </w:r>
          <w:r w:rsidR="006644A2" w:rsidRPr="00D82DF6">
            <w:rPr>
              <w:rFonts w:ascii="Times New Roman" w:hAnsi="Times New Roman" w:cs="Times New Roman"/>
              <w:sz w:val="24"/>
              <w:szCs w:val="24"/>
            </w:rPr>
            <w:t>Access</w:t>
          </w:r>
          <w:r w:rsidR="006644A2" w:rsidRPr="00D82DF6">
            <w:rPr>
              <w:rFonts w:ascii="Times New Roman" w:hAnsi="Times New Roman" w:cs="Times New Roman"/>
              <w:sz w:val="24"/>
              <w:szCs w:val="24"/>
            </w:rPr>
            <w:ptab w:relativeTo="margin" w:alignment="right" w:leader="dot"/>
          </w:r>
          <w:r w:rsidR="006644A2">
            <w:rPr>
              <w:rFonts w:ascii="Times New Roman" w:hAnsi="Times New Roman" w:cs="Times New Roman"/>
              <w:bCs/>
              <w:sz w:val="24"/>
              <w:szCs w:val="24"/>
            </w:rPr>
            <w:t>4</w:t>
          </w:r>
          <w:r w:rsidR="003C30F3">
            <w:rPr>
              <w:rFonts w:ascii="Times New Roman" w:hAnsi="Times New Roman" w:cs="Times New Roman"/>
              <w:bCs/>
              <w:sz w:val="24"/>
              <w:szCs w:val="24"/>
            </w:rPr>
            <w:t>9</w:t>
          </w:r>
        </w:p>
        <w:p w14:paraId="4084D545" w14:textId="697761F4" w:rsidR="00230C84" w:rsidRDefault="00230C84" w:rsidP="00D82DF6">
          <w:pPr>
            <w:tabs>
              <w:tab w:val="left" w:pos="1620"/>
            </w:tabs>
            <w:spacing w:after="100"/>
            <w:ind w:left="720" w:firstLine="900"/>
            <w:rPr>
              <w:rFonts w:ascii="Times New Roman" w:hAnsi="Times New Roman" w:cs="Times New Roman"/>
              <w:bCs/>
              <w:sz w:val="24"/>
              <w:szCs w:val="24"/>
            </w:rPr>
          </w:pPr>
          <w:r>
            <w:rPr>
              <w:rFonts w:ascii="Times New Roman" w:hAnsi="Times New Roman" w:cs="Times New Roman"/>
              <w:bCs/>
              <w:sz w:val="24"/>
              <w:szCs w:val="24"/>
            </w:rPr>
            <w:t xml:space="preserve">  12.8 Installation and Removal of Data </w:t>
          </w:r>
          <w:r w:rsidR="00767B9E">
            <w:rPr>
              <w:rFonts w:ascii="Times New Roman" w:hAnsi="Times New Roman" w:cs="Times New Roman"/>
              <w:bCs/>
              <w:sz w:val="24"/>
              <w:szCs w:val="24"/>
            </w:rPr>
            <w:t xml:space="preserve">Storage </w:t>
          </w:r>
          <w:r w:rsidR="006644A2">
            <w:rPr>
              <w:rFonts w:ascii="Times New Roman" w:hAnsi="Times New Roman" w:cs="Times New Roman"/>
              <w:bCs/>
              <w:sz w:val="24"/>
              <w:szCs w:val="24"/>
            </w:rPr>
            <w:t>Cards</w:t>
          </w:r>
          <w:r w:rsidR="006644A2" w:rsidRPr="00D82DF6">
            <w:rPr>
              <w:rFonts w:ascii="Times New Roman" w:hAnsi="Times New Roman" w:cs="Times New Roman"/>
              <w:sz w:val="24"/>
              <w:szCs w:val="24"/>
            </w:rPr>
            <w:ptab w:relativeTo="margin" w:alignment="right" w:leader="dot"/>
          </w:r>
          <w:r w:rsidR="006644A2">
            <w:rPr>
              <w:rFonts w:ascii="Times New Roman" w:hAnsi="Times New Roman" w:cs="Times New Roman"/>
              <w:sz w:val="24"/>
              <w:szCs w:val="24"/>
            </w:rPr>
            <w:t>4</w:t>
          </w:r>
          <w:r w:rsidR="003C30F3">
            <w:rPr>
              <w:rFonts w:ascii="Times New Roman" w:hAnsi="Times New Roman" w:cs="Times New Roman"/>
              <w:sz w:val="24"/>
              <w:szCs w:val="24"/>
            </w:rPr>
            <w:t>9</w:t>
          </w:r>
        </w:p>
        <w:p w14:paraId="42F681CC" w14:textId="6CF3D522" w:rsidR="00230C84" w:rsidRDefault="00230C84" w:rsidP="00D82DF6">
          <w:pPr>
            <w:tabs>
              <w:tab w:val="left" w:pos="1620"/>
            </w:tabs>
            <w:spacing w:after="100"/>
            <w:ind w:left="720" w:firstLine="900"/>
            <w:rPr>
              <w:rFonts w:ascii="Times New Roman" w:hAnsi="Times New Roman" w:cs="Times New Roman"/>
              <w:bCs/>
              <w:sz w:val="24"/>
              <w:szCs w:val="24"/>
            </w:rPr>
          </w:pPr>
          <w:r>
            <w:rPr>
              <w:rFonts w:ascii="Times New Roman" w:hAnsi="Times New Roman" w:cs="Times New Roman"/>
              <w:bCs/>
              <w:sz w:val="24"/>
              <w:szCs w:val="24"/>
            </w:rPr>
            <w:t xml:space="preserve">  12.9 Storage of Raw </w:t>
          </w:r>
          <w:r w:rsidR="006644A2">
            <w:rPr>
              <w:rFonts w:ascii="Times New Roman" w:hAnsi="Times New Roman" w:cs="Times New Roman"/>
              <w:bCs/>
              <w:sz w:val="24"/>
              <w:szCs w:val="24"/>
            </w:rPr>
            <w:t>Data</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50</w:t>
          </w:r>
        </w:p>
        <w:p w14:paraId="05DE3EC3" w14:textId="5F04FAB6" w:rsidR="00230C84" w:rsidRDefault="00230C84" w:rsidP="00D82DF6">
          <w:pPr>
            <w:tabs>
              <w:tab w:val="left" w:pos="1620"/>
            </w:tabs>
            <w:spacing w:after="100"/>
            <w:ind w:left="720" w:firstLine="900"/>
            <w:rPr>
              <w:rFonts w:ascii="Times New Roman" w:hAnsi="Times New Roman" w:cs="Times New Roman"/>
              <w:bCs/>
              <w:sz w:val="24"/>
              <w:szCs w:val="24"/>
            </w:rPr>
          </w:pPr>
          <w:r>
            <w:rPr>
              <w:rFonts w:ascii="Times New Roman" w:hAnsi="Times New Roman" w:cs="Times New Roman"/>
              <w:bCs/>
              <w:sz w:val="24"/>
              <w:szCs w:val="24"/>
            </w:rPr>
            <w:t xml:space="preserve">  12.10 </w:t>
          </w:r>
          <w:r w:rsidR="002725BF">
            <w:rPr>
              <w:rFonts w:ascii="Times New Roman" w:hAnsi="Times New Roman" w:cs="Times New Roman"/>
              <w:bCs/>
              <w:sz w:val="24"/>
              <w:szCs w:val="24"/>
            </w:rPr>
            <w:t>Make-up Sample</w:t>
          </w:r>
          <w:r w:rsidR="006644A2">
            <w:rPr>
              <w:rFonts w:ascii="Times New Roman" w:hAnsi="Times New Roman" w:cs="Times New Roman"/>
              <w:bCs/>
              <w:sz w:val="24"/>
              <w:szCs w:val="24"/>
            </w:rPr>
            <w:t>s</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50</w:t>
          </w:r>
        </w:p>
        <w:p w14:paraId="241BF98A" w14:textId="647A6044"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 xml:space="preserve">Section 13 Analytical </w:t>
          </w:r>
          <w:r w:rsidR="006644A2" w:rsidRPr="00D82DF6">
            <w:rPr>
              <w:rFonts w:ascii="Times New Roman" w:hAnsi="Times New Roman" w:cs="Times New Roman"/>
              <w:sz w:val="24"/>
              <w:szCs w:val="24"/>
            </w:rPr>
            <w:t>Methods</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50</w:t>
          </w:r>
        </w:p>
        <w:p w14:paraId="6040E4C5" w14:textId="18BBDB21" w:rsidR="00D82DF6" w:rsidRPr="00D82DF6" w:rsidRDefault="00D82DF6" w:rsidP="00BB588E">
          <w:pPr>
            <w:tabs>
              <w:tab w:val="left" w:pos="1620"/>
            </w:tabs>
            <w:spacing w:after="100"/>
            <w:ind w:left="720" w:firstLine="990"/>
            <w:rPr>
              <w:rFonts w:ascii="Times New Roman" w:hAnsi="Times New Roman" w:cs="Times New Roman"/>
              <w:bCs/>
              <w:sz w:val="24"/>
              <w:szCs w:val="24"/>
            </w:rPr>
          </w:pPr>
          <w:r w:rsidRPr="00D82DF6">
            <w:rPr>
              <w:rFonts w:ascii="Times New Roman" w:hAnsi="Times New Roman" w:cs="Times New Roman"/>
              <w:sz w:val="24"/>
              <w:szCs w:val="24"/>
            </w:rPr>
            <w:t xml:space="preserve"> 13.1 </w:t>
          </w:r>
          <w:r w:rsidR="00410975">
            <w:rPr>
              <w:rFonts w:ascii="Times New Roman" w:hAnsi="Times New Roman" w:cs="Times New Roman"/>
              <w:sz w:val="24"/>
              <w:szCs w:val="24"/>
            </w:rPr>
            <w:t>Laboratory</w:t>
          </w:r>
          <w:r w:rsidRPr="00D82DF6">
            <w:rPr>
              <w:rFonts w:ascii="Times New Roman" w:hAnsi="Times New Roman" w:cs="Times New Roman"/>
              <w:sz w:val="24"/>
              <w:szCs w:val="24"/>
            </w:rPr>
            <w:t xml:space="preserve"> Requirements for PM</w:t>
          </w:r>
          <w:r w:rsidRPr="00D82DF6">
            <w:rPr>
              <w:rFonts w:ascii="Times New Roman" w:hAnsi="Times New Roman" w:cs="Times New Roman"/>
              <w:sz w:val="24"/>
              <w:szCs w:val="24"/>
              <w:vertAlign w:val="subscript"/>
            </w:rPr>
            <w:t>2.5</w:t>
          </w:r>
          <w:r w:rsidRPr="00D82DF6">
            <w:rPr>
              <w:rFonts w:ascii="Times New Roman" w:hAnsi="Times New Roman" w:cs="Times New Roman"/>
              <w:sz w:val="24"/>
              <w:szCs w:val="24"/>
            </w:rPr>
            <w:t xml:space="preserve"> and </w:t>
          </w:r>
          <w:r w:rsidR="006644A2" w:rsidRPr="00D82DF6">
            <w:rPr>
              <w:rFonts w:ascii="Times New Roman" w:hAnsi="Times New Roman" w:cs="Times New Roman"/>
              <w:sz w:val="24"/>
              <w:szCs w:val="24"/>
            </w:rPr>
            <w:t>PM</w:t>
          </w:r>
          <w:r w:rsidR="006644A2" w:rsidRPr="00D82DF6">
            <w:rPr>
              <w:rFonts w:ascii="Times New Roman" w:hAnsi="Times New Roman" w:cs="Times New Roman"/>
              <w:sz w:val="24"/>
              <w:szCs w:val="24"/>
              <w:vertAlign w:val="subscript"/>
            </w:rPr>
            <w:t>10</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bCs/>
              <w:sz w:val="24"/>
              <w:szCs w:val="24"/>
            </w:rPr>
            <w:t>50</w:t>
          </w:r>
        </w:p>
        <w:p w14:paraId="349537E7" w14:textId="5B975CF4" w:rsidR="00D82DF6" w:rsidRPr="00D82DF6" w:rsidRDefault="00D82DF6" w:rsidP="00BB588E">
          <w:pPr>
            <w:tabs>
              <w:tab w:val="left" w:pos="1620"/>
            </w:tabs>
            <w:spacing w:after="100"/>
            <w:ind w:left="720" w:firstLine="990"/>
            <w:rPr>
              <w:rFonts w:ascii="Times New Roman" w:hAnsi="Times New Roman" w:cs="Times New Roman"/>
              <w:bCs/>
              <w:sz w:val="24"/>
              <w:szCs w:val="24"/>
            </w:rPr>
          </w:pPr>
          <w:r w:rsidRPr="00D82DF6">
            <w:rPr>
              <w:rFonts w:ascii="Times New Roman" w:hAnsi="Times New Roman" w:cs="Times New Roman"/>
              <w:sz w:val="24"/>
              <w:szCs w:val="24"/>
            </w:rPr>
            <w:t xml:space="preserve"> 13.2 Filter </w:t>
          </w:r>
          <w:r w:rsidR="002725BF">
            <w:rPr>
              <w:rFonts w:ascii="Times New Roman" w:hAnsi="Times New Roman" w:cs="Times New Roman"/>
              <w:sz w:val="24"/>
              <w:szCs w:val="24"/>
            </w:rPr>
            <w:t>Preparation and Analysis</w:t>
          </w:r>
          <w:r w:rsidRPr="00D82DF6">
            <w:rPr>
              <w:rFonts w:ascii="Times New Roman" w:hAnsi="Times New Roman" w:cs="Times New Roman"/>
              <w:sz w:val="24"/>
              <w:szCs w:val="24"/>
            </w:rPr>
            <w:t xml:space="preserve"> for PM</w:t>
          </w:r>
          <w:r w:rsidRPr="00D82DF6">
            <w:rPr>
              <w:rFonts w:ascii="Times New Roman" w:hAnsi="Times New Roman" w:cs="Times New Roman"/>
              <w:sz w:val="24"/>
              <w:szCs w:val="24"/>
              <w:vertAlign w:val="subscript"/>
            </w:rPr>
            <w:t>2.5</w:t>
          </w:r>
          <w:r w:rsidRPr="00D82DF6">
            <w:rPr>
              <w:rFonts w:ascii="Times New Roman" w:hAnsi="Times New Roman" w:cs="Times New Roman"/>
              <w:sz w:val="24"/>
              <w:szCs w:val="24"/>
            </w:rPr>
            <w:t xml:space="preserve"> and </w:t>
          </w:r>
          <w:r w:rsidR="006644A2" w:rsidRPr="00D82DF6">
            <w:rPr>
              <w:rFonts w:ascii="Times New Roman" w:hAnsi="Times New Roman" w:cs="Times New Roman"/>
              <w:sz w:val="24"/>
              <w:szCs w:val="24"/>
            </w:rPr>
            <w:t>PM</w:t>
          </w:r>
          <w:r w:rsidR="006644A2" w:rsidRPr="00D82DF6">
            <w:rPr>
              <w:rFonts w:ascii="Times New Roman" w:hAnsi="Times New Roman" w:cs="Times New Roman"/>
              <w:sz w:val="24"/>
              <w:szCs w:val="24"/>
              <w:vertAlign w:val="subscript"/>
            </w:rPr>
            <w:t>10</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bCs/>
              <w:sz w:val="24"/>
              <w:szCs w:val="24"/>
            </w:rPr>
            <w:t>51</w:t>
          </w:r>
        </w:p>
        <w:p w14:paraId="5B8E66B1" w14:textId="5D302E92" w:rsidR="00D82DF6" w:rsidRPr="00D82DF6" w:rsidRDefault="00D82DF6" w:rsidP="00BB588E">
          <w:pPr>
            <w:tabs>
              <w:tab w:val="left" w:pos="1620"/>
            </w:tabs>
            <w:spacing w:after="100"/>
            <w:ind w:left="720" w:firstLine="990"/>
            <w:rPr>
              <w:rFonts w:ascii="Times New Roman" w:hAnsi="Times New Roman" w:cs="Times New Roman"/>
              <w:bCs/>
              <w:sz w:val="24"/>
              <w:szCs w:val="24"/>
            </w:rPr>
          </w:pPr>
          <w:r w:rsidRPr="00D82DF6">
            <w:rPr>
              <w:rFonts w:ascii="Times New Roman" w:hAnsi="Times New Roman" w:cs="Times New Roman"/>
              <w:sz w:val="24"/>
              <w:szCs w:val="24"/>
            </w:rPr>
            <w:t xml:space="preserve"> 13.3 </w:t>
          </w:r>
          <w:r w:rsidR="002725BF">
            <w:rPr>
              <w:rFonts w:ascii="Times New Roman" w:hAnsi="Times New Roman" w:cs="Times New Roman"/>
              <w:sz w:val="24"/>
              <w:szCs w:val="24"/>
            </w:rPr>
            <w:t xml:space="preserve">Sample Weighing </w:t>
          </w:r>
          <w:r w:rsidRPr="00D82DF6">
            <w:rPr>
              <w:rFonts w:ascii="Times New Roman" w:hAnsi="Times New Roman" w:cs="Times New Roman"/>
              <w:sz w:val="24"/>
              <w:szCs w:val="24"/>
            </w:rPr>
            <w:t>for PM</w:t>
          </w:r>
          <w:r w:rsidRPr="00D82DF6">
            <w:rPr>
              <w:rFonts w:ascii="Times New Roman" w:hAnsi="Times New Roman" w:cs="Times New Roman"/>
              <w:sz w:val="24"/>
              <w:szCs w:val="24"/>
              <w:vertAlign w:val="subscript"/>
            </w:rPr>
            <w:t>2.5</w:t>
          </w:r>
          <w:r w:rsidRPr="00D82DF6">
            <w:rPr>
              <w:rFonts w:ascii="Times New Roman" w:hAnsi="Times New Roman" w:cs="Times New Roman"/>
              <w:sz w:val="24"/>
              <w:szCs w:val="24"/>
            </w:rPr>
            <w:t xml:space="preserve"> and </w:t>
          </w:r>
          <w:r w:rsidR="006644A2" w:rsidRPr="00D82DF6">
            <w:rPr>
              <w:rFonts w:ascii="Times New Roman" w:hAnsi="Times New Roman" w:cs="Times New Roman"/>
              <w:sz w:val="24"/>
              <w:szCs w:val="24"/>
            </w:rPr>
            <w:t>PM</w:t>
          </w:r>
          <w:r w:rsidR="006644A2" w:rsidRPr="00D82DF6">
            <w:rPr>
              <w:rFonts w:ascii="Times New Roman" w:hAnsi="Times New Roman" w:cs="Times New Roman"/>
              <w:sz w:val="24"/>
              <w:szCs w:val="24"/>
              <w:vertAlign w:val="subscript"/>
            </w:rPr>
            <w:t>10</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bCs/>
              <w:sz w:val="24"/>
              <w:szCs w:val="24"/>
            </w:rPr>
            <w:t>51</w:t>
          </w:r>
        </w:p>
        <w:p w14:paraId="010682F9" w14:textId="786DF20A" w:rsidR="00D82DF6" w:rsidRPr="00D82DF6" w:rsidRDefault="00D82DF6" w:rsidP="00BB588E">
          <w:pPr>
            <w:tabs>
              <w:tab w:val="left" w:pos="1620"/>
            </w:tabs>
            <w:spacing w:after="100"/>
            <w:ind w:left="720" w:firstLine="990"/>
            <w:rPr>
              <w:rFonts w:ascii="Times New Roman" w:hAnsi="Times New Roman" w:cs="Times New Roman"/>
              <w:bCs/>
              <w:sz w:val="24"/>
              <w:szCs w:val="24"/>
            </w:rPr>
          </w:pPr>
          <w:r w:rsidRPr="00D82DF6">
            <w:rPr>
              <w:rFonts w:ascii="Times New Roman" w:hAnsi="Times New Roman" w:cs="Times New Roman"/>
              <w:sz w:val="24"/>
              <w:szCs w:val="24"/>
            </w:rPr>
            <w:t xml:space="preserve"> 13.</w:t>
          </w:r>
          <w:r w:rsidR="00C94A18">
            <w:rPr>
              <w:rFonts w:ascii="Times New Roman" w:hAnsi="Times New Roman" w:cs="Times New Roman"/>
              <w:sz w:val="24"/>
              <w:szCs w:val="24"/>
            </w:rPr>
            <w:t>4</w:t>
          </w:r>
          <w:r w:rsidRPr="00D82DF6">
            <w:rPr>
              <w:rFonts w:ascii="Times New Roman" w:hAnsi="Times New Roman" w:cs="Times New Roman"/>
              <w:sz w:val="24"/>
              <w:szCs w:val="24"/>
            </w:rPr>
            <w:t xml:space="preserve"> </w:t>
          </w:r>
          <w:r w:rsidR="002725BF">
            <w:rPr>
              <w:rFonts w:ascii="Times New Roman" w:hAnsi="Times New Roman" w:cs="Times New Roman"/>
              <w:sz w:val="24"/>
              <w:szCs w:val="24"/>
            </w:rPr>
            <w:t>Environmental Control Requirements</w:t>
          </w:r>
          <w:r w:rsidRPr="00D82DF6">
            <w:rPr>
              <w:rFonts w:ascii="Times New Roman" w:hAnsi="Times New Roman" w:cs="Times New Roman"/>
              <w:sz w:val="24"/>
              <w:szCs w:val="24"/>
            </w:rPr>
            <w:t xml:space="preserve"> for PM</w:t>
          </w:r>
          <w:r w:rsidRPr="00D82DF6">
            <w:rPr>
              <w:rFonts w:ascii="Times New Roman" w:hAnsi="Times New Roman" w:cs="Times New Roman"/>
              <w:sz w:val="24"/>
              <w:szCs w:val="24"/>
              <w:vertAlign w:val="subscript"/>
            </w:rPr>
            <w:t xml:space="preserve">2.5 </w:t>
          </w:r>
          <w:r w:rsidRPr="00D82DF6">
            <w:rPr>
              <w:rFonts w:ascii="Times New Roman" w:hAnsi="Times New Roman" w:cs="Times New Roman"/>
              <w:sz w:val="24"/>
              <w:szCs w:val="24"/>
            </w:rPr>
            <w:t xml:space="preserve">and </w:t>
          </w:r>
          <w:r w:rsidR="006644A2" w:rsidRPr="00D82DF6">
            <w:rPr>
              <w:rFonts w:ascii="Times New Roman" w:hAnsi="Times New Roman" w:cs="Times New Roman"/>
              <w:sz w:val="24"/>
              <w:szCs w:val="24"/>
            </w:rPr>
            <w:t>PM</w:t>
          </w:r>
          <w:r w:rsidR="006644A2" w:rsidRPr="00D82DF6">
            <w:rPr>
              <w:rFonts w:ascii="Times New Roman" w:hAnsi="Times New Roman" w:cs="Times New Roman"/>
              <w:sz w:val="24"/>
              <w:szCs w:val="24"/>
              <w:vertAlign w:val="subscript"/>
            </w:rPr>
            <w:t>10</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53</w:t>
          </w:r>
        </w:p>
        <w:p w14:paraId="71DB48CB" w14:textId="223D3C5A" w:rsidR="00D82DF6" w:rsidRPr="00D82DF6" w:rsidRDefault="00C94A18" w:rsidP="00BB588E">
          <w:pPr>
            <w:tabs>
              <w:tab w:val="left" w:pos="1620"/>
            </w:tabs>
            <w:spacing w:after="100"/>
            <w:ind w:left="720" w:firstLine="990"/>
            <w:rPr>
              <w:rFonts w:ascii="Times New Roman" w:hAnsi="Times New Roman" w:cs="Times New Roman"/>
              <w:bCs/>
              <w:sz w:val="24"/>
              <w:szCs w:val="24"/>
            </w:rPr>
          </w:pPr>
          <w:r>
            <w:rPr>
              <w:rFonts w:ascii="Times New Roman" w:hAnsi="Times New Roman" w:cs="Times New Roman"/>
              <w:sz w:val="24"/>
              <w:szCs w:val="24"/>
            </w:rPr>
            <w:t xml:space="preserve"> 13.5</w:t>
          </w:r>
          <w:r w:rsidR="00D82DF6" w:rsidRPr="00D82DF6">
            <w:rPr>
              <w:rFonts w:ascii="Times New Roman" w:hAnsi="Times New Roman" w:cs="Times New Roman"/>
              <w:sz w:val="24"/>
              <w:szCs w:val="24"/>
            </w:rPr>
            <w:t xml:space="preserve"> </w:t>
          </w:r>
          <w:r w:rsidR="002725BF">
            <w:rPr>
              <w:rFonts w:ascii="Times New Roman" w:hAnsi="Times New Roman" w:cs="Times New Roman"/>
              <w:sz w:val="24"/>
              <w:szCs w:val="24"/>
            </w:rPr>
            <w:t>Permissible Holding Times</w:t>
          </w:r>
          <w:r w:rsidR="00D82DF6" w:rsidRPr="00D82DF6">
            <w:rPr>
              <w:rFonts w:ascii="Times New Roman" w:hAnsi="Times New Roman" w:cs="Times New Roman"/>
              <w:sz w:val="24"/>
              <w:szCs w:val="24"/>
            </w:rPr>
            <w:t xml:space="preserve"> for PM</w:t>
          </w:r>
          <w:r w:rsidR="00D82DF6" w:rsidRPr="00D82DF6">
            <w:rPr>
              <w:rFonts w:ascii="Times New Roman" w:hAnsi="Times New Roman" w:cs="Times New Roman"/>
              <w:sz w:val="24"/>
              <w:szCs w:val="24"/>
              <w:vertAlign w:val="subscript"/>
            </w:rPr>
            <w:t xml:space="preserve">2.5 </w:t>
          </w:r>
          <w:r w:rsidR="00D82DF6" w:rsidRPr="00D82DF6">
            <w:rPr>
              <w:rFonts w:ascii="Times New Roman" w:hAnsi="Times New Roman" w:cs="Times New Roman"/>
              <w:sz w:val="24"/>
              <w:szCs w:val="24"/>
            </w:rPr>
            <w:t xml:space="preserve">and </w:t>
          </w:r>
          <w:r w:rsidR="006644A2" w:rsidRPr="00D82DF6">
            <w:rPr>
              <w:rFonts w:ascii="Times New Roman" w:hAnsi="Times New Roman" w:cs="Times New Roman"/>
              <w:sz w:val="24"/>
              <w:szCs w:val="24"/>
            </w:rPr>
            <w:t>PM</w:t>
          </w:r>
          <w:r w:rsidR="006644A2" w:rsidRPr="00D82DF6">
            <w:rPr>
              <w:rFonts w:ascii="Times New Roman" w:hAnsi="Times New Roman" w:cs="Times New Roman"/>
              <w:sz w:val="24"/>
              <w:szCs w:val="24"/>
              <w:vertAlign w:val="subscript"/>
            </w:rPr>
            <w:t>10</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bCs/>
              <w:sz w:val="24"/>
              <w:szCs w:val="24"/>
            </w:rPr>
            <w:t>53</w:t>
          </w:r>
        </w:p>
        <w:p w14:paraId="6DE4A649" w14:textId="6AE8ACA4" w:rsidR="00D82DF6" w:rsidRPr="00D82DF6" w:rsidRDefault="00D82DF6" w:rsidP="00BB588E">
          <w:pPr>
            <w:tabs>
              <w:tab w:val="left" w:pos="1620"/>
            </w:tabs>
            <w:spacing w:after="100"/>
            <w:ind w:left="720" w:firstLine="990"/>
            <w:rPr>
              <w:rFonts w:ascii="Times New Roman" w:hAnsi="Times New Roman" w:cs="Times New Roman"/>
              <w:bCs/>
              <w:sz w:val="24"/>
              <w:szCs w:val="24"/>
            </w:rPr>
          </w:pPr>
          <w:r w:rsidRPr="00D82DF6">
            <w:rPr>
              <w:rFonts w:ascii="Times New Roman" w:hAnsi="Times New Roman" w:cs="Times New Roman"/>
              <w:sz w:val="24"/>
              <w:szCs w:val="24"/>
            </w:rPr>
            <w:t xml:space="preserve"> 13.</w:t>
          </w:r>
          <w:r w:rsidR="002725BF">
            <w:rPr>
              <w:rFonts w:ascii="Times New Roman" w:hAnsi="Times New Roman" w:cs="Times New Roman"/>
              <w:sz w:val="24"/>
              <w:szCs w:val="24"/>
            </w:rPr>
            <w:t>6</w:t>
          </w:r>
          <w:r w:rsidRPr="00D82DF6">
            <w:rPr>
              <w:rFonts w:ascii="Times New Roman" w:hAnsi="Times New Roman" w:cs="Times New Roman"/>
              <w:sz w:val="24"/>
              <w:szCs w:val="24"/>
            </w:rPr>
            <w:t xml:space="preserve"> </w:t>
          </w:r>
          <w:r w:rsidR="00410975">
            <w:rPr>
              <w:rFonts w:ascii="Times New Roman" w:hAnsi="Times New Roman" w:cs="Times New Roman"/>
              <w:sz w:val="24"/>
              <w:szCs w:val="24"/>
            </w:rPr>
            <w:t>Laboratory</w:t>
          </w:r>
          <w:r w:rsidRPr="00D82DF6">
            <w:rPr>
              <w:rFonts w:ascii="Times New Roman" w:hAnsi="Times New Roman" w:cs="Times New Roman"/>
              <w:sz w:val="24"/>
              <w:szCs w:val="24"/>
            </w:rPr>
            <w:t xml:space="preserve"> Requirements for TSP Filters</w:t>
          </w:r>
          <w:r w:rsidR="00C94A18">
            <w:rPr>
              <w:rFonts w:ascii="Times New Roman" w:hAnsi="Times New Roman" w:cs="Times New Roman"/>
              <w:sz w:val="24"/>
              <w:szCs w:val="24"/>
            </w:rPr>
            <w:t xml:space="preserve"> for </w:t>
          </w:r>
          <w:r w:rsidR="006644A2">
            <w:rPr>
              <w:rFonts w:ascii="Times New Roman" w:hAnsi="Times New Roman" w:cs="Times New Roman"/>
              <w:sz w:val="24"/>
              <w:szCs w:val="24"/>
            </w:rPr>
            <w:t>Metals</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bCs/>
              <w:sz w:val="24"/>
              <w:szCs w:val="24"/>
            </w:rPr>
            <w:t>54</w:t>
          </w:r>
        </w:p>
        <w:p w14:paraId="77CC229F" w14:textId="6767ADC1" w:rsidR="00D82DF6" w:rsidRPr="00D82DF6" w:rsidRDefault="00D82DF6" w:rsidP="00D82DF6">
          <w:pPr>
            <w:tabs>
              <w:tab w:val="left" w:pos="1620"/>
            </w:tabs>
            <w:spacing w:after="100"/>
            <w:ind w:left="720" w:firstLine="900"/>
            <w:rPr>
              <w:rFonts w:ascii="Times New Roman" w:hAnsi="Times New Roman" w:cs="Times New Roman"/>
              <w:bCs/>
              <w:sz w:val="24"/>
              <w:szCs w:val="24"/>
            </w:rPr>
          </w:pPr>
          <w:r w:rsidRPr="00D82DF6">
            <w:rPr>
              <w:rFonts w:ascii="Times New Roman" w:hAnsi="Times New Roman" w:cs="Times New Roman"/>
              <w:sz w:val="24"/>
              <w:szCs w:val="24"/>
            </w:rPr>
            <w:t xml:space="preserve">  </w:t>
          </w:r>
          <w:r w:rsidR="006D174A">
            <w:rPr>
              <w:rFonts w:ascii="Times New Roman" w:hAnsi="Times New Roman" w:cs="Times New Roman"/>
              <w:sz w:val="24"/>
              <w:szCs w:val="24"/>
            </w:rPr>
            <w:tab/>
          </w:r>
          <w:r w:rsidRPr="00D82DF6">
            <w:rPr>
              <w:rFonts w:ascii="Times New Roman" w:hAnsi="Times New Roman" w:cs="Times New Roman"/>
              <w:sz w:val="24"/>
              <w:szCs w:val="24"/>
            </w:rPr>
            <w:t>13.</w:t>
          </w:r>
          <w:r w:rsidR="00EF6A57">
            <w:rPr>
              <w:rFonts w:ascii="Times New Roman" w:hAnsi="Times New Roman" w:cs="Times New Roman"/>
              <w:sz w:val="24"/>
              <w:szCs w:val="24"/>
            </w:rPr>
            <w:t>6</w:t>
          </w:r>
          <w:r w:rsidR="00C94A18">
            <w:rPr>
              <w:rFonts w:ascii="Times New Roman" w:hAnsi="Times New Roman" w:cs="Times New Roman"/>
              <w:sz w:val="24"/>
              <w:szCs w:val="24"/>
            </w:rPr>
            <w:t>.1</w:t>
          </w:r>
          <w:r w:rsidRPr="00D82DF6">
            <w:rPr>
              <w:rFonts w:ascii="Times New Roman" w:hAnsi="Times New Roman" w:cs="Times New Roman"/>
              <w:sz w:val="24"/>
              <w:szCs w:val="24"/>
            </w:rPr>
            <w:t xml:space="preserve"> </w:t>
          </w:r>
          <w:r w:rsidR="00C94A18">
            <w:rPr>
              <w:rFonts w:ascii="Times New Roman" w:hAnsi="Times New Roman" w:cs="Times New Roman"/>
              <w:sz w:val="24"/>
              <w:szCs w:val="24"/>
            </w:rPr>
            <w:t>Laboratory</w:t>
          </w:r>
          <w:r w:rsidR="006A2E4A">
            <w:rPr>
              <w:rFonts w:ascii="Times New Roman" w:hAnsi="Times New Roman" w:cs="Times New Roman"/>
              <w:sz w:val="24"/>
              <w:szCs w:val="24"/>
            </w:rPr>
            <w:t xml:space="preserve"> </w:t>
          </w:r>
          <w:r w:rsidR="006644A2">
            <w:rPr>
              <w:rFonts w:ascii="Times New Roman" w:hAnsi="Times New Roman" w:cs="Times New Roman"/>
              <w:sz w:val="24"/>
              <w:szCs w:val="24"/>
            </w:rPr>
            <w:t>Area</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bCs/>
              <w:sz w:val="24"/>
              <w:szCs w:val="24"/>
            </w:rPr>
            <w:t>54</w:t>
          </w:r>
        </w:p>
        <w:p w14:paraId="6D592160" w14:textId="44082281" w:rsidR="00D82DF6" w:rsidRPr="00D82DF6" w:rsidRDefault="00D82DF6" w:rsidP="006D174A">
          <w:pPr>
            <w:tabs>
              <w:tab w:val="left" w:pos="1620"/>
            </w:tabs>
            <w:spacing w:after="100"/>
            <w:ind w:left="720" w:hanging="90"/>
            <w:rPr>
              <w:rFonts w:ascii="Times New Roman" w:hAnsi="Times New Roman" w:cs="Times New Roman"/>
              <w:sz w:val="24"/>
              <w:szCs w:val="24"/>
            </w:rPr>
          </w:pPr>
          <w:r w:rsidRPr="00D82DF6">
            <w:rPr>
              <w:rFonts w:ascii="Times New Roman" w:hAnsi="Times New Roman" w:cs="Times New Roman"/>
              <w:sz w:val="24"/>
              <w:szCs w:val="24"/>
            </w:rPr>
            <w:t xml:space="preserve"> Section 14 Quality Control </w:t>
          </w:r>
          <w:r w:rsidR="006644A2" w:rsidRPr="00D82DF6">
            <w:rPr>
              <w:rFonts w:ascii="Times New Roman" w:hAnsi="Times New Roman" w:cs="Times New Roman"/>
              <w:sz w:val="24"/>
              <w:szCs w:val="24"/>
            </w:rPr>
            <w:t>Requirements</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55</w:t>
          </w:r>
        </w:p>
        <w:p w14:paraId="0F624435" w14:textId="23491562"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 xml:space="preserve">Section 15 Instrument/Equipment Testing, Inspection, and Maintenance </w:t>
          </w:r>
          <w:r w:rsidR="006644A2" w:rsidRPr="00D82DF6">
            <w:rPr>
              <w:rFonts w:ascii="Times New Roman" w:hAnsi="Times New Roman" w:cs="Times New Roman"/>
              <w:sz w:val="24"/>
              <w:szCs w:val="24"/>
            </w:rPr>
            <w:t>Requirements</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60</w:t>
          </w:r>
        </w:p>
        <w:p w14:paraId="47DF611F" w14:textId="04874B7C" w:rsidR="00D82DF6" w:rsidRPr="00D82DF6" w:rsidRDefault="00D82DF6" w:rsidP="00D82DF6">
          <w:pPr>
            <w:spacing w:after="100"/>
            <w:ind w:left="720" w:firstLine="720"/>
            <w:rPr>
              <w:rFonts w:ascii="Times New Roman" w:hAnsi="Times New Roman" w:cs="Times New Roman"/>
              <w:sz w:val="24"/>
              <w:szCs w:val="24"/>
            </w:rPr>
          </w:pPr>
          <w:r w:rsidRPr="00D82DF6">
            <w:rPr>
              <w:rFonts w:ascii="Times New Roman" w:hAnsi="Times New Roman" w:cs="Times New Roman"/>
              <w:sz w:val="24"/>
              <w:szCs w:val="24"/>
            </w:rPr>
            <w:t xml:space="preserve">     15.1 </w:t>
          </w:r>
          <w:r w:rsidR="006D174A" w:rsidRPr="006D174A">
            <w:rPr>
              <w:rFonts w:ascii="Times New Roman" w:hAnsi="Times New Roman" w:cs="Times New Roman"/>
              <w:sz w:val="24"/>
              <w:szCs w:val="24"/>
            </w:rPr>
            <w:t>PM</w:t>
          </w:r>
          <w:r w:rsidR="006D174A">
            <w:rPr>
              <w:rFonts w:ascii="Times New Roman" w:hAnsi="Times New Roman" w:cs="Times New Roman"/>
              <w:sz w:val="24"/>
              <w:szCs w:val="24"/>
              <w:vertAlign w:val="subscript"/>
            </w:rPr>
            <w:t>1.</w:t>
          </w:r>
          <w:r w:rsidR="006D174A" w:rsidRPr="006D174A">
            <w:rPr>
              <w:rFonts w:ascii="Times New Roman" w:hAnsi="Times New Roman" w:cs="Times New Roman"/>
              <w:sz w:val="24"/>
              <w:szCs w:val="24"/>
              <w:vertAlign w:val="subscript"/>
            </w:rPr>
            <w:t>0</w:t>
          </w:r>
          <w:r w:rsidR="006D174A">
            <w:rPr>
              <w:rFonts w:ascii="Times New Roman" w:hAnsi="Times New Roman" w:cs="Times New Roman"/>
              <w:sz w:val="24"/>
              <w:szCs w:val="24"/>
            </w:rPr>
            <w:t>/</w:t>
          </w:r>
          <w:r w:rsidRPr="006D174A">
            <w:rPr>
              <w:rFonts w:ascii="Times New Roman" w:hAnsi="Times New Roman" w:cs="Times New Roman"/>
              <w:sz w:val="24"/>
              <w:szCs w:val="24"/>
            </w:rPr>
            <w:t>PM</w:t>
          </w:r>
          <w:r w:rsidRPr="00F057F7">
            <w:rPr>
              <w:rFonts w:ascii="Times New Roman" w:hAnsi="Times New Roman" w:cs="Times New Roman"/>
              <w:sz w:val="24"/>
              <w:szCs w:val="24"/>
              <w:vertAlign w:val="subscript"/>
            </w:rPr>
            <w:t>2</w:t>
          </w:r>
          <w:r w:rsidRPr="00D82DF6">
            <w:rPr>
              <w:rFonts w:ascii="Times New Roman" w:hAnsi="Times New Roman" w:cs="Times New Roman"/>
              <w:sz w:val="24"/>
              <w:szCs w:val="24"/>
              <w:vertAlign w:val="subscript"/>
            </w:rPr>
            <w:t>.5</w:t>
          </w:r>
          <w:r w:rsidRPr="00D82DF6">
            <w:rPr>
              <w:rFonts w:ascii="Times New Roman" w:hAnsi="Times New Roman" w:cs="Times New Roman"/>
              <w:sz w:val="24"/>
              <w:szCs w:val="24"/>
            </w:rPr>
            <w:t>/</w:t>
          </w:r>
          <w:r w:rsidR="006644A2" w:rsidRPr="00D82DF6">
            <w:rPr>
              <w:rFonts w:ascii="Times New Roman" w:hAnsi="Times New Roman" w:cs="Times New Roman"/>
              <w:sz w:val="24"/>
              <w:szCs w:val="24"/>
            </w:rPr>
            <w:t>PM</w:t>
          </w:r>
          <w:r w:rsidR="006644A2" w:rsidRPr="00D82DF6">
            <w:rPr>
              <w:rFonts w:ascii="Times New Roman" w:hAnsi="Times New Roman" w:cs="Times New Roman"/>
              <w:sz w:val="24"/>
              <w:szCs w:val="24"/>
              <w:vertAlign w:val="subscript"/>
            </w:rPr>
            <w:t>10</w:t>
          </w:r>
          <w:r w:rsidR="00EF6A57">
            <w:rPr>
              <w:rFonts w:ascii="Times New Roman" w:hAnsi="Times New Roman" w:cs="Times New Roman"/>
              <w:sz w:val="24"/>
              <w:szCs w:val="24"/>
              <w:vertAlign w:val="subscript"/>
            </w:rPr>
            <w:t xml:space="preserve"> </w:t>
          </w:r>
          <w:r w:rsidR="00EF6A57">
            <w:rPr>
              <w:rFonts w:ascii="Times New Roman" w:hAnsi="Times New Roman" w:cs="Times New Roman"/>
              <w:sz w:val="24"/>
              <w:szCs w:val="24"/>
            </w:rPr>
            <w:t>Intermittent and Continuous</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61</w:t>
          </w:r>
        </w:p>
        <w:p w14:paraId="5F9DC11F" w14:textId="027E507E" w:rsidR="00D82DF6" w:rsidRPr="00D82DF6" w:rsidRDefault="00D82DF6" w:rsidP="00D82DF6">
          <w:pPr>
            <w:spacing w:after="100"/>
            <w:ind w:left="720" w:firstLine="720"/>
            <w:rPr>
              <w:rFonts w:ascii="Times New Roman" w:hAnsi="Times New Roman" w:cs="Times New Roman"/>
              <w:sz w:val="24"/>
              <w:szCs w:val="24"/>
            </w:rPr>
          </w:pPr>
          <w:r w:rsidRPr="00D82DF6">
            <w:rPr>
              <w:rFonts w:ascii="Times New Roman" w:hAnsi="Times New Roman" w:cs="Times New Roman"/>
              <w:sz w:val="24"/>
              <w:szCs w:val="24"/>
            </w:rPr>
            <w:t xml:space="preserve">     15.2 </w:t>
          </w:r>
          <w:r w:rsidR="006644A2" w:rsidRPr="00D82DF6">
            <w:rPr>
              <w:rFonts w:ascii="Times New Roman" w:hAnsi="Times New Roman" w:cs="Times New Roman"/>
              <w:sz w:val="24"/>
              <w:szCs w:val="24"/>
            </w:rPr>
            <w:t>Metals</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63</w:t>
          </w:r>
        </w:p>
        <w:p w14:paraId="42069A74" w14:textId="34BADB00" w:rsidR="00D82DF6" w:rsidRPr="00D82DF6" w:rsidRDefault="00D82DF6" w:rsidP="00D82DF6">
          <w:pPr>
            <w:spacing w:after="100"/>
            <w:ind w:left="720" w:firstLine="720"/>
            <w:rPr>
              <w:rFonts w:ascii="Times New Roman" w:hAnsi="Times New Roman" w:cs="Times New Roman"/>
              <w:sz w:val="24"/>
              <w:szCs w:val="24"/>
            </w:rPr>
          </w:pPr>
          <w:r w:rsidRPr="00D82DF6">
            <w:rPr>
              <w:rFonts w:ascii="Times New Roman" w:hAnsi="Times New Roman" w:cs="Times New Roman"/>
              <w:sz w:val="24"/>
              <w:szCs w:val="24"/>
            </w:rPr>
            <w:t xml:space="preserve">     15.3 Intermittent PM</w:t>
          </w:r>
          <w:r w:rsidRPr="00D82DF6">
            <w:rPr>
              <w:rFonts w:ascii="Times New Roman" w:hAnsi="Times New Roman" w:cs="Times New Roman"/>
              <w:sz w:val="24"/>
              <w:szCs w:val="24"/>
              <w:vertAlign w:val="subscript"/>
            </w:rPr>
            <w:t xml:space="preserve">2.5 </w:t>
          </w:r>
          <w:r w:rsidR="006644A2" w:rsidRPr="00D82DF6">
            <w:rPr>
              <w:rFonts w:ascii="Times New Roman" w:hAnsi="Times New Roman" w:cs="Times New Roman"/>
              <w:sz w:val="24"/>
              <w:szCs w:val="24"/>
            </w:rPr>
            <w:t>Speciation</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64</w:t>
          </w:r>
        </w:p>
        <w:p w14:paraId="126025F7" w14:textId="0E37E365" w:rsidR="00D82DF6" w:rsidRPr="00D82DF6" w:rsidRDefault="00D82DF6" w:rsidP="00D82DF6">
          <w:pPr>
            <w:spacing w:after="100"/>
            <w:ind w:left="1440" w:firstLine="720"/>
            <w:rPr>
              <w:rFonts w:ascii="Times New Roman" w:hAnsi="Times New Roman" w:cs="Times New Roman"/>
              <w:sz w:val="24"/>
              <w:szCs w:val="24"/>
            </w:rPr>
          </w:pPr>
          <w:r w:rsidRPr="00D82DF6">
            <w:rPr>
              <w:rFonts w:ascii="Times New Roman" w:hAnsi="Times New Roman" w:cs="Times New Roman"/>
              <w:sz w:val="24"/>
              <w:szCs w:val="24"/>
            </w:rPr>
            <w:t xml:space="preserve">15.3.1 Met One </w:t>
          </w:r>
          <w:r w:rsidR="004D2385">
            <w:rPr>
              <w:rFonts w:ascii="Times New Roman" w:hAnsi="Times New Roman" w:cs="Times New Roman"/>
              <w:sz w:val="24"/>
              <w:szCs w:val="24"/>
            </w:rPr>
            <w:t xml:space="preserve">Instruments </w:t>
          </w:r>
          <w:r w:rsidRPr="00D82DF6">
            <w:rPr>
              <w:rFonts w:ascii="Times New Roman" w:hAnsi="Times New Roman" w:cs="Times New Roman"/>
              <w:sz w:val="24"/>
              <w:szCs w:val="24"/>
            </w:rPr>
            <w:t>SASS</w:t>
          </w:r>
          <w:r w:rsidR="002227E7">
            <w:rPr>
              <w:rFonts w:ascii="Times New Roman" w:hAnsi="Times New Roman" w:cs="Times New Roman"/>
              <w:sz w:val="24"/>
              <w:szCs w:val="24"/>
            </w:rPr>
            <w:t xml:space="preserve"> and Super </w:t>
          </w:r>
          <w:r w:rsidR="006644A2">
            <w:rPr>
              <w:rFonts w:ascii="Times New Roman" w:hAnsi="Times New Roman" w:cs="Times New Roman"/>
              <w:sz w:val="24"/>
              <w:szCs w:val="24"/>
            </w:rPr>
            <w:t>SASS</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64</w:t>
          </w:r>
        </w:p>
        <w:p w14:paraId="0D9D35B2" w14:textId="339D200E" w:rsidR="00D82DF6" w:rsidRPr="00D82DF6" w:rsidRDefault="00D82DF6" w:rsidP="00D82DF6">
          <w:pPr>
            <w:spacing w:after="100"/>
            <w:ind w:left="1440" w:firstLine="720"/>
            <w:rPr>
              <w:rFonts w:ascii="Times New Roman" w:hAnsi="Times New Roman" w:cs="Times New Roman"/>
              <w:sz w:val="24"/>
              <w:szCs w:val="24"/>
            </w:rPr>
          </w:pPr>
          <w:r w:rsidRPr="00D82DF6">
            <w:rPr>
              <w:rFonts w:ascii="Times New Roman" w:hAnsi="Times New Roman" w:cs="Times New Roman"/>
              <w:sz w:val="24"/>
              <w:szCs w:val="24"/>
            </w:rPr>
            <w:t xml:space="preserve">15.3.2 URG </w:t>
          </w:r>
          <w:r w:rsidR="006644A2" w:rsidRPr="00D82DF6">
            <w:rPr>
              <w:rFonts w:ascii="Times New Roman" w:hAnsi="Times New Roman" w:cs="Times New Roman"/>
              <w:sz w:val="24"/>
              <w:szCs w:val="24"/>
            </w:rPr>
            <w:t>3000N</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65</w:t>
          </w:r>
        </w:p>
        <w:p w14:paraId="6321B3A5" w14:textId="79C50EDA" w:rsidR="00D82DF6" w:rsidRPr="00D82DF6" w:rsidRDefault="00D82DF6" w:rsidP="00D82DF6">
          <w:pPr>
            <w:spacing w:after="100"/>
            <w:ind w:left="1440"/>
            <w:rPr>
              <w:rFonts w:ascii="Times New Roman" w:hAnsi="Times New Roman" w:cs="Times New Roman"/>
              <w:sz w:val="24"/>
              <w:szCs w:val="24"/>
            </w:rPr>
          </w:pPr>
          <w:r w:rsidRPr="00D82DF6">
            <w:rPr>
              <w:rFonts w:ascii="Times New Roman" w:hAnsi="Times New Roman" w:cs="Times New Roman"/>
              <w:sz w:val="24"/>
              <w:szCs w:val="24"/>
            </w:rPr>
            <w:t xml:space="preserve">     15.4 Continuous PM</w:t>
          </w:r>
          <w:r w:rsidRPr="00D82DF6">
            <w:rPr>
              <w:rFonts w:ascii="Times New Roman" w:hAnsi="Times New Roman" w:cs="Times New Roman"/>
              <w:sz w:val="24"/>
              <w:szCs w:val="24"/>
              <w:vertAlign w:val="subscript"/>
            </w:rPr>
            <w:t xml:space="preserve">2.5 </w:t>
          </w:r>
          <w:r w:rsidR="006644A2" w:rsidRPr="00D82DF6">
            <w:rPr>
              <w:rFonts w:ascii="Times New Roman" w:hAnsi="Times New Roman" w:cs="Times New Roman"/>
              <w:sz w:val="24"/>
              <w:szCs w:val="24"/>
            </w:rPr>
            <w:t>Speciation</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65</w:t>
          </w:r>
        </w:p>
        <w:p w14:paraId="1EF5B3CF" w14:textId="0DC133BF"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 xml:space="preserve">Section 16 Instrument Calibration and </w:t>
          </w:r>
          <w:r w:rsidR="006644A2" w:rsidRPr="00D82DF6">
            <w:rPr>
              <w:rFonts w:ascii="Times New Roman" w:hAnsi="Times New Roman" w:cs="Times New Roman"/>
              <w:sz w:val="24"/>
              <w:szCs w:val="24"/>
            </w:rPr>
            <w:t>Frequency</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66</w:t>
          </w:r>
        </w:p>
        <w:p w14:paraId="52FFD122" w14:textId="16F70D7F"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 xml:space="preserve">Section 17 Inspection/Acceptance Requirements for Supplies and </w:t>
          </w:r>
          <w:r w:rsidR="006644A2" w:rsidRPr="00D82DF6">
            <w:rPr>
              <w:rFonts w:ascii="Times New Roman" w:hAnsi="Times New Roman" w:cs="Times New Roman"/>
              <w:sz w:val="24"/>
              <w:szCs w:val="24"/>
            </w:rPr>
            <w:t>Consumables</w:t>
          </w:r>
          <w:r w:rsidR="006644A2" w:rsidRPr="00D82DF6">
            <w:rPr>
              <w:rFonts w:ascii="Times New Roman" w:hAnsi="Times New Roman" w:cs="Times New Roman"/>
              <w:sz w:val="24"/>
              <w:szCs w:val="24"/>
            </w:rPr>
            <w:ptab w:relativeTo="margin" w:alignment="right" w:leader="dot"/>
          </w:r>
          <w:r w:rsidR="006644A2">
            <w:rPr>
              <w:rFonts w:ascii="Times New Roman" w:hAnsi="Times New Roman" w:cs="Times New Roman"/>
              <w:sz w:val="24"/>
              <w:szCs w:val="24"/>
            </w:rPr>
            <w:t>6</w:t>
          </w:r>
          <w:r w:rsidR="007F3218">
            <w:rPr>
              <w:rFonts w:ascii="Times New Roman" w:hAnsi="Times New Roman" w:cs="Times New Roman"/>
              <w:sz w:val="24"/>
              <w:szCs w:val="24"/>
            </w:rPr>
            <w:t>7</w:t>
          </w:r>
        </w:p>
        <w:p w14:paraId="3B06E363" w14:textId="4B727789"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 xml:space="preserve">Section 18 Non-direct </w:t>
          </w:r>
          <w:r w:rsidR="006644A2" w:rsidRPr="00D82DF6">
            <w:rPr>
              <w:rFonts w:ascii="Times New Roman" w:hAnsi="Times New Roman" w:cs="Times New Roman"/>
              <w:sz w:val="24"/>
              <w:szCs w:val="24"/>
            </w:rPr>
            <w:t>Measurements</w:t>
          </w:r>
          <w:r w:rsidR="006644A2" w:rsidRPr="00D82DF6">
            <w:rPr>
              <w:rFonts w:ascii="Times New Roman" w:hAnsi="Times New Roman" w:cs="Times New Roman"/>
              <w:sz w:val="24"/>
              <w:szCs w:val="24"/>
            </w:rPr>
            <w:ptab w:relativeTo="margin" w:alignment="right" w:leader="dot"/>
          </w:r>
          <w:r w:rsidR="006644A2">
            <w:rPr>
              <w:rFonts w:ascii="Times New Roman" w:hAnsi="Times New Roman" w:cs="Times New Roman"/>
              <w:sz w:val="24"/>
              <w:szCs w:val="24"/>
            </w:rPr>
            <w:t>6</w:t>
          </w:r>
          <w:r w:rsidR="007F3218">
            <w:rPr>
              <w:rFonts w:ascii="Times New Roman" w:hAnsi="Times New Roman" w:cs="Times New Roman"/>
              <w:sz w:val="24"/>
              <w:szCs w:val="24"/>
            </w:rPr>
            <w:t>7</w:t>
          </w:r>
        </w:p>
        <w:p w14:paraId="124E253C" w14:textId="709EB2C6" w:rsid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lastRenderedPageBreak/>
            <w:t xml:space="preserve">Section 19 Data </w:t>
          </w:r>
          <w:r w:rsidR="006644A2" w:rsidRPr="00D82DF6">
            <w:rPr>
              <w:rFonts w:ascii="Times New Roman" w:hAnsi="Times New Roman" w:cs="Times New Roman"/>
              <w:sz w:val="24"/>
              <w:szCs w:val="24"/>
            </w:rPr>
            <w:t>Management</w:t>
          </w:r>
          <w:r w:rsidR="006644A2" w:rsidRPr="00D82DF6">
            <w:rPr>
              <w:rFonts w:ascii="Times New Roman" w:hAnsi="Times New Roman" w:cs="Times New Roman"/>
              <w:sz w:val="24"/>
              <w:szCs w:val="24"/>
            </w:rPr>
            <w:ptab w:relativeTo="margin" w:alignment="right" w:leader="dot"/>
          </w:r>
          <w:r w:rsidR="006644A2">
            <w:rPr>
              <w:rFonts w:ascii="Times New Roman" w:hAnsi="Times New Roman" w:cs="Times New Roman"/>
              <w:sz w:val="24"/>
              <w:szCs w:val="24"/>
            </w:rPr>
            <w:t>6</w:t>
          </w:r>
          <w:r w:rsidR="007F3218">
            <w:rPr>
              <w:rFonts w:ascii="Times New Roman" w:hAnsi="Times New Roman" w:cs="Times New Roman"/>
              <w:sz w:val="24"/>
              <w:szCs w:val="24"/>
            </w:rPr>
            <w:t>8</w:t>
          </w:r>
        </w:p>
        <w:p w14:paraId="0614FB9E" w14:textId="32E4B63A" w:rsidR="00F057F7" w:rsidRDefault="00F057F7" w:rsidP="00BB588E">
          <w:pPr>
            <w:tabs>
              <w:tab w:val="left" w:pos="1800"/>
            </w:tabs>
            <w:spacing w:after="100"/>
            <w:ind w:left="720"/>
            <w:rPr>
              <w:rFonts w:ascii="Times New Roman" w:hAnsi="Times New Roman" w:cs="Times New Roman"/>
              <w:sz w:val="24"/>
              <w:szCs w:val="24"/>
            </w:rPr>
          </w:pPr>
          <w:r w:rsidRPr="00D82DF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D82DF6">
            <w:rPr>
              <w:rFonts w:ascii="Times New Roman" w:hAnsi="Times New Roman" w:cs="Times New Roman"/>
              <w:sz w:val="24"/>
              <w:szCs w:val="24"/>
            </w:rPr>
            <w:t>19</w:t>
          </w:r>
          <w:r>
            <w:rPr>
              <w:rFonts w:ascii="Times New Roman" w:hAnsi="Times New Roman" w:cs="Times New Roman"/>
              <w:sz w:val="24"/>
              <w:szCs w:val="24"/>
            </w:rPr>
            <w:t>.1</w:t>
          </w:r>
          <w:r w:rsidRPr="00D82DF6">
            <w:rPr>
              <w:rFonts w:ascii="Times New Roman" w:hAnsi="Times New Roman" w:cs="Times New Roman"/>
              <w:sz w:val="24"/>
              <w:szCs w:val="24"/>
            </w:rPr>
            <w:t xml:space="preserve"> </w:t>
          </w:r>
          <w:r>
            <w:rPr>
              <w:rFonts w:ascii="Times New Roman" w:hAnsi="Times New Roman" w:cs="Times New Roman"/>
              <w:sz w:val="24"/>
              <w:szCs w:val="24"/>
            </w:rPr>
            <w:t>Intermittent PM</w:t>
          </w:r>
          <w:r w:rsidRPr="00F057F7">
            <w:rPr>
              <w:rFonts w:ascii="Times New Roman" w:hAnsi="Times New Roman" w:cs="Times New Roman"/>
              <w:sz w:val="24"/>
              <w:szCs w:val="24"/>
              <w:vertAlign w:val="subscript"/>
            </w:rPr>
            <w:t>2.5</w:t>
          </w:r>
          <w:r>
            <w:rPr>
              <w:rFonts w:ascii="Times New Roman" w:hAnsi="Times New Roman" w:cs="Times New Roman"/>
              <w:sz w:val="24"/>
              <w:szCs w:val="24"/>
            </w:rPr>
            <w:t>, Intermittent PM</w:t>
          </w:r>
          <w:r w:rsidRPr="00F057F7">
            <w:rPr>
              <w:rFonts w:ascii="Times New Roman" w:hAnsi="Times New Roman" w:cs="Times New Roman"/>
              <w:sz w:val="24"/>
              <w:szCs w:val="24"/>
              <w:vertAlign w:val="subscript"/>
            </w:rPr>
            <w:t>10</w:t>
          </w:r>
          <w:r>
            <w:rPr>
              <w:rFonts w:ascii="Times New Roman" w:hAnsi="Times New Roman" w:cs="Times New Roman"/>
              <w:sz w:val="24"/>
              <w:szCs w:val="24"/>
            </w:rPr>
            <w:t xml:space="preserve">, and Intermittent </w:t>
          </w:r>
          <w:r w:rsidR="006644A2">
            <w:rPr>
              <w:rFonts w:ascii="Times New Roman" w:hAnsi="Times New Roman" w:cs="Times New Roman"/>
              <w:sz w:val="24"/>
              <w:szCs w:val="24"/>
            </w:rPr>
            <w:t>PM</w:t>
          </w:r>
          <w:r w:rsidR="006644A2" w:rsidRPr="00F057F7">
            <w:rPr>
              <w:rFonts w:ascii="Times New Roman" w:hAnsi="Times New Roman" w:cs="Times New Roman"/>
              <w:sz w:val="24"/>
              <w:szCs w:val="24"/>
              <w:vertAlign w:val="subscript"/>
            </w:rPr>
            <w:t>c</w:t>
          </w:r>
          <w:r w:rsidR="006644A2" w:rsidRPr="00D82DF6">
            <w:rPr>
              <w:rFonts w:ascii="Times New Roman" w:hAnsi="Times New Roman" w:cs="Times New Roman"/>
              <w:sz w:val="24"/>
              <w:szCs w:val="24"/>
            </w:rPr>
            <w:ptab w:relativeTo="margin" w:alignment="right" w:leader="dot"/>
          </w:r>
          <w:r w:rsidR="006644A2">
            <w:rPr>
              <w:rFonts w:ascii="Times New Roman" w:hAnsi="Times New Roman" w:cs="Times New Roman"/>
              <w:sz w:val="24"/>
              <w:szCs w:val="24"/>
            </w:rPr>
            <w:t>6</w:t>
          </w:r>
          <w:r w:rsidR="007F3218">
            <w:rPr>
              <w:rFonts w:ascii="Times New Roman" w:hAnsi="Times New Roman" w:cs="Times New Roman"/>
              <w:sz w:val="24"/>
              <w:szCs w:val="24"/>
            </w:rPr>
            <w:t>9</w:t>
          </w:r>
        </w:p>
        <w:p w14:paraId="6C0EA59B" w14:textId="02F30A82" w:rsidR="00F057F7" w:rsidRDefault="00F057F7" w:rsidP="00F057F7">
          <w:pPr>
            <w:spacing w:after="100"/>
            <w:ind w:left="720"/>
            <w:rPr>
              <w:rFonts w:ascii="Times New Roman" w:hAnsi="Times New Roman" w:cs="Times New Roman"/>
              <w:sz w:val="24"/>
              <w:szCs w:val="24"/>
            </w:rPr>
          </w:pPr>
          <w:r>
            <w:rPr>
              <w:rFonts w:ascii="Times New Roman" w:hAnsi="Times New Roman" w:cs="Times New Roman"/>
              <w:sz w:val="24"/>
              <w:szCs w:val="24"/>
            </w:rPr>
            <w:t xml:space="preserve">                </w:t>
          </w:r>
          <w:r w:rsidRPr="00D82DF6">
            <w:rPr>
              <w:rFonts w:ascii="Times New Roman" w:hAnsi="Times New Roman" w:cs="Times New Roman"/>
              <w:sz w:val="24"/>
              <w:szCs w:val="24"/>
            </w:rPr>
            <w:t xml:space="preserve"> 19</w:t>
          </w:r>
          <w:r>
            <w:rPr>
              <w:rFonts w:ascii="Times New Roman" w:hAnsi="Times New Roman" w:cs="Times New Roman"/>
              <w:sz w:val="24"/>
              <w:szCs w:val="24"/>
            </w:rPr>
            <w:t>.2</w:t>
          </w:r>
          <w:r w:rsidRPr="00D82DF6">
            <w:rPr>
              <w:rFonts w:ascii="Times New Roman" w:hAnsi="Times New Roman" w:cs="Times New Roman"/>
              <w:sz w:val="24"/>
              <w:szCs w:val="24"/>
            </w:rPr>
            <w:t xml:space="preserve"> </w:t>
          </w:r>
          <w:r>
            <w:rPr>
              <w:rFonts w:ascii="Times New Roman" w:hAnsi="Times New Roman" w:cs="Times New Roman"/>
              <w:sz w:val="24"/>
              <w:szCs w:val="24"/>
            </w:rPr>
            <w:t>Intermittent PM</w:t>
          </w:r>
          <w:r w:rsidRPr="00F057F7">
            <w:rPr>
              <w:rFonts w:ascii="Times New Roman" w:hAnsi="Times New Roman" w:cs="Times New Roman"/>
              <w:sz w:val="24"/>
              <w:szCs w:val="24"/>
              <w:vertAlign w:val="subscript"/>
            </w:rPr>
            <w:t xml:space="preserve">2.5 </w:t>
          </w:r>
          <w:r w:rsidR="006644A2">
            <w:rPr>
              <w:rFonts w:ascii="Times New Roman" w:hAnsi="Times New Roman" w:cs="Times New Roman"/>
              <w:sz w:val="24"/>
              <w:szCs w:val="24"/>
            </w:rPr>
            <w:t>Speciation</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70</w:t>
          </w:r>
        </w:p>
        <w:p w14:paraId="793605E4" w14:textId="06E3A8AE" w:rsidR="00F057F7" w:rsidRDefault="00F057F7" w:rsidP="00F057F7">
          <w:pPr>
            <w:spacing w:after="100"/>
            <w:ind w:left="720"/>
            <w:rPr>
              <w:rFonts w:ascii="Times New Roman" w:hAnsi="Times New Roman" w:cs="Times New Roman"/>
              <w:sz w:val="24"/>
              <w:szCs w:val="24"/>
            </w:rPr>
          </w:pPr>
          <w:r>
            <w:rPr>
              <w:rFonts w:ascii="Times New Roman" w:hAnsi="Times New Roman" w:cs="Times New Roman"/>
              <w:sz w:val="24"/>
              <w:szCs w:val="24"/>
            </w:rPr>
            <w:t xml:space="preserve">                </w:t>
          </w:r>
          <w:r w:rsidRPr="00D82DF6">
            <w:rPr>
              <w:rFonts w:ascii="Times New Roman" w:hAnsi="Times New Roman" w:cs="Times New Roman"/>
              <w:sz w:val="24"/>
              <w:szCs w:val="24"/>
            </w:rPr>
            <w:t xml:space="preserve"> 19</w:t>
          </w:r>
          <w:r>
            <w:rPr>
              <w:rFonts w:ascii="Times New Roman" w:hAnsi="Times New Roman" w:cs="Times New Roman"/>
              <w:sz w:val="24"/>
              <w:szCs w:val="24"/>
            </w:rPr>
            <w:t>.3</w:t>
          </w:r>
          <w:r w:rsidRPr="00D82DF6">
            <w:rPr>
              <w:rFonts w:ascii="Times New Roman" w:hAnsi="Times New Roman" w:cs="Times New Roman"/>
              <w:sz w:val="24"/>
              <w:szCs w:val="24"/>
            </w:rPr>
            <w:t xml:space="preserve"> </w:t>
          </w:r>
          <w:r>
            <w:rPr>
              <w:rFonts w:ascii="Times New Roman" w:hAnsi="Times New Roman" w:cs="Times New Roman"/>
              <w:sz w:val="24"/>
              <w:szCs w:val="24"/>
            </w:rPr>
            <w:t xml:space="preserve">Intermittent TSP for </w:t>
          </w:r>
          <w:r w:rsidR="006644A2">
            <w:rPr>
              <w:rFonts w:ascii="Times New Roman" w:hAnsi="Times New Roman" w:cs="Times New Roman"/>
              <w:sz w:val="24"/>
              <w:szCs w:val="24"/>
            </w:rPr>
            <w:t>Metals</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71</w:t>
          </w:r>
        </w:p>
        <w:p w14:paraId="2709ED1D" w14:textId="62E0C060" w:rsidR="00F057F7" w:rsidRDefault="00F057F7" w:rsidP="00BB588E">
          <w:pPr>
            <w:spacing w:after="100"/>
            <w:ind w:left="2250" w:hanging="1530"/>
            <w:rPr>
              <w:rFonts w:ascii="Times New Roman" w:hAnsi="Times New Roman" w:cs="Times New Roman"/>
              <w:sz w:val="24"/>
              <w:szCs w:val="24"/>
            </w:rPr>
          </w:pPr>
          <w:r w:rsidRPr="00D82DF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D82DF6">
            <w:rPr>
              <w:rFonts w:ascii="Times New Roman" w:hAnsi="Times New Roman" w:cs="Times New Roman"/>
              <w:sz w:val="24"/>
              <w:szCs w:val="24"/>
            </w:rPr>
            <w:t>19</w:t>
          </w:r>
          <w:r>
            <w:rPr>
              <w:rFonts w:ascii="Times New Roman" w:hAnsi="Times New Roman" w:cs="Times New Roman"/>
              <w:sz w:val="24"/>
              <w:szCs w:val="24"/>
            </w:rPr>
            <w:t>.4</w:t>
          </w:r>
          <w:r w:rsidRPr="00D82DF6">
            <w:rPr>
              <w:rFonts w:ascii="Times New Roman" w:hAnsi="Times New Roman" w:cs="Times New Roman"/>
              <w:sz w:val="24"/>
              <w:szCs w:val="24"/>
            </w:rPr>
            <w:t xml:space="preserve"> </w:t>
          </w:r>
          <w:r>
            <w:rPr>
              <w:rFonts w:ascii="Times New Roman" w:hAnsi="Times New Roman" w:cs="Times New Roman"/>
              <w:sz w:val="24"/>
              <w:szCs w:val="24"/>
            </w:rPr>
            <w:t>Continuous PM</w:t>
          </w:r>
          <w:r w:rsidRPr="00F057F7">
            <w:rPr>
              <w:rFonts w:ascii="Times New Roman" w:hAnsi="Times New Roman" w:cs="Times New Roman"/>
              <w:sz w:val="24"/>
              <w:szCs w:val="24"/>
              <w:vertAlign w:val="subscript"/>
            </w:rPr>
            <w:t>1</w:t>
          </w:r>
          <w:r w:rsidR="00890519">
            <w:rPr>
              <w:rFonts w:ascii="Times New Roman" w:hAnsi="Times New Roman" w:cs="Times New Roman"/>
              <w:sz w:val="24"/>
              <w:szCs w:val="24"/>
              <w:vertAlign w:val="subscript"/>
            </w:rPr>
            <w:t>.0</w:t>
          </w:r>
          <w:r>
            <w:rPr>
              <w:rFonts w:ascii="Times New Roman" w:hAnsi="Times New Roman" w:cs="Times New Roman"/>
              <w:sz w:val="24"/>
              <w:szCs w:val="24"/>
            </w:rPr>
            <w:t>, Continuous PM</w:t>
          </w:r>
          <w:r w:rsidRPr="00F057F7">
            <w:rPr>
              <w:rFonts w:ascii="Times New Roman" w:hAnsi="Times New Roman" w:cs="Times New Roman"/>
              <w:sz w:val="24"/>
              <w:szCs w:val="24"/>
              <w:vertAlign w:val="subscript"/>
            </w:rPr>
            <w:t>2.5</w:t>
          </w:r>
          <w:r>
            <w:rPr>
              <w:rFonts w:ascii="Times New Roman" w:hAnsi="Times New Roman" w:cs="Times New Roman"/>
              <w:sz w:val="24"/>
              <w:szCs w:val="24"/>
            </w:rPr>
            <w:t>, Continuous PM</w:t>
          </w:r>
          <w:r w:rsidRPr="00F057F7">
            <w:rPr>
              <w:rFonts w:ascii="Times New Roman" w:hAnsi="Times New Roman" w:cs="Times New Roman"/>
              <w:sz w:val="24"/>
              <w:szCs w:val="24"/>
              <w:vertAlign w:val="subscript"/>
            </w:rPr>
            <w:t>10</w:t>
          </w:r>
          <w:r>
            <w:rPr>
              <w:rFonts w:ascii="Times New Roman" w:hAnsi="Times New Roman" w:cs="Times New Roman"/>
              <w:sz w:val="24"/>
              <w:szCs w:val="24"/>
            </w:rPr>
            <w:t xml:space="preserve">, and Continuous </w:t>
          </w:r>
          <w:r w:rsidR="006644A2">
            <w:rPr>
              <w:rFonts w:ascii="Times New Roman" w:hAnsi="Times New Roman" w:cs="Times New Roman"/>
              <w:sz w:val="24"/>
              <w:szCs w:val="24"/>
            </w:rPr>
            <w:t>PM</w:t>
          </w:r>
          <w:r w:rsidR="006644A2" w:rsidRPr="00F057F7">
            <w:rPr>
              <w:rFonts w:ascii="Times New Roman" w:hAnsi="Times New Roman" w:cs="Times New Roman"/>
              <w:sz w:val="24"/>
              <w:szCs w:val="24"/>
              <w:vertAlign w:val="subscript"/>
            </w:rPr>
            <w:t>c</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72</w:t>
          </w:r>
        </w:p>
        <w:p w14:paraId="395A159D" w14:textId="70DCDF16" w:rsidR="00F057F7" w:rsidRDefault="00F057F7" w:rsidP="00F057F7">
          <w:pPr>
            <w:spacing w:after="100"/>
            <w:ind w:left="720"/>
            <w:rPr>
              <w:rFonts w:ascii="Times New Roman" w:hAnsi="Times New Roman" w:cs="Times New Roman"/>
              <w:sz w:val="24"/>
              <w:szCs w:val="24"/>
            </w:rPr>
          </w:pPr>
          <w:r>
            <w:rPr>
              <w:rFonts w:ascii="Times New Roman" w:hAnsi="Times New Roman" w:cs="Times New Roman"/>
              <w:sz w:val="24"/>
              <w:szCs w:val="24"/>
            </w:rPr>
            <w:t xml:space="preserve">                </w:t>
          </w:r>
          <w:r w:rsidRPr="00D82DF6">
            <w:rPr>
              <w:rFonts w:ascii="Times New Roman" w:hAnsi="Times New Roman" w:cs="Times New Roman"/>
              <w:sz w:val="24"/>
              <w:szCs w:val="24"/>
            </w:rPr>
            <w:t xml:space="preserve"> 19</w:t>
          </w:r>
          <w:r>
            <w:rPr>
              <w:rFonts w:ascii="Times New Roman" w:hAnsi="Times New Roman" w:cs="Times New Roman"/>
              <w:sz w:val="24"/>
              <w:szCs w:val="24"/>
            </w:rPr>
            <w:t>.5</w:t>
          </w:r>
          <w:r w:rsidRPr="00D82DF6">
            <w:rPr>
              <w:rFonts w:ascii="Times New Roman" w:hAnsi="Times New Roman" w:cs="Times New Roman"/>
              <w:sz w:val="24"/>
              <w:szCs w:val="24"/>
            </w:rPr>
            <w:t xml:space="preserve"> </w:t>
          </w:r>
          <w:r w:rsidR="00D6460A">
            <w:rPr>
              <w:rFonts w:ascii="Times New Roman" w:hAnsi="Times New Roman" w:cs="Times New Roman"/>
              <w:sz w:val="24"/>
              <w:szCs w:val="24"/>
            </w:rPr>
            <w:t>Continuous PM</w:t>
          </w:r>
          <w:r w:rsidR="00D6460A" w:rsidRPr="00D6460A">
            <w:rPr>
              <w:rFonts w:ascii="Times New Roman" w:hAnsi="Times New Roman" w:cs="Times New Roman"/>
              <w:sz w:val="24"/>
              <w:szCs w:val="24"/>
              <w:vertAlign w:val="subscript"/>
            </w:rPr>
            <w:t>2.5</w:t>
          </w:r>
          <w:r w:rsidR="00D6460A">
            <w:rPr>
              <w:rFonts w:ascii="Times New Roman" w:hAnsi="Times New Roman" w:cs="Times New Roman"/>
              <w:sz w:val="24"/>
              <w:szCs w:val="24"/>
            </w:rPr>
            <w:t xml:space="preserve"> </w:t>
          </w:r>
          <w:r w:rsidR="006644A2">
            <w:rPr>
              <w:rFonts w:ascii="Times New Roman" w:hAnsi="Times New Roman" w:cs="Times New Roman"/>
              <w:sz w:val="24"/>
              <w:szCs w:val="24"/>
            </w:rPr>
            <w:t>Speciation</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74</w:t>
          </w:r>
        </w:p>
        <w:p w14:paraId="5AF72139" w14:textId="67464187"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 xml:space="preserve">Section 20 Assessments and Response </w:t>
          </w:r>
          <w:r w:rsidR="006644A2" w:rsidRPr="00D82DF6">
            <w:rPr>
              <w:rFonts w:ascii="Times New Roman" w:hAnsi="Times New Roman" w:cs="Times New Roman"/>
              <w:sz w:val="24"/>
              <w:szCs w:val="24"/>
            </w:rPr>
            <w:t>Actions</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75</w:t>
          </w:r>
        </w:p>
        <w:p w14:paraId="55C26AE9" w14:textId="5713C5F0"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 xml:space="preserve">Section 21 Reports to </w:t>
          </w:r>
          <w:r w:rsidR="006644A2" w:rsidRPr="00D82DF6">
            <w:rPr>
              <w:rFonts w:ascii="Times New Roman" w:hAnsi="Times New Roman" w:cs="Times New Roman"/>
              <w:sz w:val="24"/>
              <w:szCs w:val="24"/>
            </w:rPr>
            <w:t>Management</w:t>
          </w:r>
          <w:r w:rsidR="006644A2" w:rsidRPr="00D82DF6">
            <w:rPr>
              <w:rFonts w:ascii="Times New Roman" w:hAnsi="Times New Roman" w:cs="Times New Roman"/>
              <w:sz w:val="24"/>
              <w:szCs w:val="24"/>
            </w:rPr>
            <w:ptab w:relativeTo="margin" w:alignment="right" w:leader="dot"/>
          </w:r>
          <w:r w:rsidR="006644A2">
            <w:rPr>
              <w:rFonts w:ascii="Times New Roman" w:hAnsi="Times New Roman" w:cs="Times New Roman"/>
              <w:sz w:val="24"/>
              <w:szCs w:val="24"/>
            </w:rPr>
            <w:t>7</w:t>
          </w:r>
          <w:r w:rsidR="007F3218">
            <w:rPr>
              <w:rFonts w:ascii="Times New Roman" w:hAnsi="Times New Roman" w:cs="Times New Roman"/>
              <w:sz w:val="24"/>
              <w:szCs w:val="24"/>
            </w:rPr>
            <w:t>8</w:t>
          </w:r>
        </w:p>
        <w:p w14:paraId="1E8C595E" w14:textId="2F501AFD"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 xml:space="preserve">Section 22 Data Validation and </w:t>
          </w:r>
          <w:r w:rsidR="006644A2" w:rsidRPr="00D82DF6">
            <w:rPr>
              <w:rFonts w:ascii="Times New Roman" w:hAnsi="Times New Roman" w:cs="Times New Roman"/>
              <w:sz w:val="24"/>
              <w:szCs w:val="24"/>
            </w:rPr>
            <w:t>Usability</w:t>
          </w:r>
          <w:r w:rsidR="006644A2" w:rsidRPr="00D82DF6">
            <w:rPr>
              <w:rFonts w:ascii="Times New Roman" w:hAnsi="Times New Roman" w:cs="Times New Roman"/>
              <w:sz w:val="24"/>
              <w:szCs w:val="24"/>
            </w:rPr>
            <w:ptab w:relativeTo="margin" w:alignment="right" w:leader="dot"/>
          </w:r>
          <w:r w:rsidR="006644A2">
            <w:rPr>
              <w:rFonts w:ascii="Times New Roman" w:hAnsi="Times New Roman" w:cs="Times New Roman"/>
              <w:sz w:val="24"/>
              <w:szCs w:val="24"/>
            </w:rPr>
            <w:t>7</w:t>
          </w:r>
          <w:r w:rsidR="007F3218">
            <w:rPr>
              <w:rFonts w:ascii="Times New Roman" w:hAnsi="Times New Roman" w:cs="Times New Roman"/>
              <w:sz w:val="24"/>
              <w:szCs w:val="24"/>
            </w:rPr>
            <w:t>8</w:t>
          </w:r>
        </w:p>
        <w:p w14:paraId="094D3422" w14:textId="32F96B90"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 xml:space="preserve">Section 23 Validation and Verification </w:t>
          </w:r>
          <w:r w:rsidR="006644A2" w:rsidRPr="00D82DF6">
            <w:rPr>
              <w:rFonts w:ascii="Times New Roman" w:hAnsi="Times New Roman" w:cs="Times New Roman"/>
              <w:sz w:val="24"/>
              <w:szCs w:val="24"/>
            </w:rPr>
            <w:t>Methods</w:t>
          </w:r>
          <w:r w:rsidR="006644A2" w:rsidRPr="00D82DF6">
            <w:rPr>
              <w:rFonts w:ascii="Times New Roman" w:hAnsi="Times New Roman" w:cs="Times New Roman"/>
              <w:sz w:val="24"/>
              <w:szCs w:val="24"/>
            </w:rPr>
            <w:ptab w:relativeTo="margin" w:alignment="right" w:leader="dot"/>
          </w:r>
          <w:r w:rsidR="006644A2">
            <w:rPr>
              <w:rFonts w:ascii="Times New Roman" w:hAnsi="Times New Roman" w:cs="Times New Roman"/>
              <w:sz w:val="24"/>
              <w:szCs w:val="24"/>
            </w:rPr>
            <w:t>7</w:t>
          </w:r>
          <w:r w:rsidR="007F3218">
            <w:rPr>
              <w:rFonts w:ascii="Times New Roman" w:hAnsi="Times New Roman" w:cs="Times New Roman"/>
              <w:sz w:val="24"/>
              <w:szCs w:val="24"/>
            </w:rPr>
            <w:t>9</w:t>
          </w:r>
        </w:p>
        <w:p w14:paraId="2E0E2B87" w14:textId="10CBEDD7" w:rsidR="00D6460A" w:rsidRDefault="00D6460A" w:rsidP="00BB588E">
          <w:pPr>
            <w:tabs>
              <w:tab w:val="left" w:pos="2070"/>
              <w:tab w:val="left" w:pos="2880"/>
            </w:tabs>
            <w:spacing w:after="100"/>
            <w:ind w:left="2250" w:hanging="540"/>
            <w:rPr>
              <w:rFonts w:ascii="Times New Roman" w:hAnsi="Times New Roman" w:cs="Times New Roman"/>
              <w:sz w:val="24"/>
              <w:szCs w:val="24"/>
            </w:rPr>
          </w:pPr>
          <w:r w:rsidRPr="00D82DF6">
            <w:rPr>
              <w:rFonts w:ascii="Times New Roman" w:hAnsi="Times New Roman" w:cs="Times New Roman"/>
              <w:sz w:val="24"/>
              <w:szCs w:val="24"/>
            </w:rPr>
            <w:t xml:space="preserve"> </w:t>
          </w:r>
          <w:r>
            <w:rPr>
              <w:rFonts w:ascii="Times New Roman" w:hAnsi="Times New Roman" w:cs="Times New Roman"/>
              <w:sz w:val="24"/>
              <w:szCs w:val="24"/>
            </w:rPr>
            <w:t>23.1</w:t>
          </w:r>
          <w:r w:rsidRPr="00D82DF6">
            <w:rPr>
              <w:rFonts w:ascii="Times New Roman" w:hAnsi="Times New Roman" w:cs="Times New Roman"/>
              <w:sz w:val="24"/>
              <w:szCs w:val="24"/>
            </w:rPr>
            <w:t xml:space="preserve"> </w:t>
          </w:r>
          <w:r>
            <w:rPr>
              <w:rFonts w:ascii="Times New Roman" w:hAnsi="Times New Roman" w:cs="Times New Roman"/>
              <w:sz w:val="24"/>
              <w:szCs w:val="24"/>
            </w:rPr>
            <w:t>AMS Verification for Intermittent PM</w:t>
          </w:r>
          <w:r w:rsidRPr="00D6460A">
            <w:rPr>
              <w:rFonts w:ascii="Times New Roman" w:hAnsi="Times New Roman" w:cs="Times New Roman"/>
              <w:sz w:val="24"/>
              <w:szCs w:val="24"/>
              <w:vertAlign w:val="subscript"/>
            </w:rPr>
            <w:t>2.5</w:t>
          </w:r>
          <w:r>
            <w:rPr>
              <w:rFonts w:ascii="Times New Roman" w:hAnsi="Times New Roman" w:cs="Times New Roman"/>
              <w:sz w:val="24"/>
              <w:szCs w:val="24"/>
            </w:rPr>
            <w:t>, Intermittent PM</w:t>
          </w:r>
          <w:r w:rsidRPr="00D6460A">
            <w:rPr>
              <w:rFonts w:ascii="Times New Roman" w:hAnsi="Times New Roman" w:cs="Times New Roman"/>
              <w:sz w:val="24"/>
              <w:szCs w:val="24"/>
              <w:vertAlign w:val="subscript"/>
            </w:rPr>
            <w:t>10</w:t>
          </w:r>
          <w:r>
            <w:rPr>
              <w:rFonts w:ascii="Times New Roman" w:hAnsi="Times New Roman" w:cs="Times New Roman"/>
              <w:sz w:val="24"/>
              <w:szCs w:val="24"/>
            </w:rPr>
            <w:t xml:space="preserve">, and </w:t>
          </w:r>
          <w:r w:rsidR="00BB588E">
            <w:rPr>
              <w:rFonts w:ascii="Times New Roman" w:hAnsi="Times New Roman" w:cs="Times New Roman"/>
              <w:sz w:val="24"/>
              <w:szCs w:val="24"/>
            </w:rPr>
            <w:t xml:space="preserve">  </w:t>
          </w:r>
          <w:r>
            <w:rPr>
              <w:rFonts w:ascii="Times New Roman" w:hAnsi="Times New Roman" w:cs="Times New Roman"/>
              <w:sz w:val="24"/>
              <w:szCs w:val="24"/>
            </w:rPr>
            <w:t xml:space="preserve">Intermittent </w:t>
          </w:r>
          <w:r w:rsidR="006644A2">
            <w:rPr>
              <w:rFonts w:ascii="Times New Roman" w:hAnsi="Times New Roman" w:cs="Times New Roman"/>
              <w:sz w:val="24"/>
              <w:szCs w:val="24"/>
            </w:rPr>
            <w:t>PM</w:t>
          </w:r>
          <w:r w:rsidR="006644A2" w:rsidRPr="00D6460A">
            <w:rPr>
              <w:rFonts w:ascii="Times New Roman" w:hAnsi="Times New Roman" w:cs="Times New Roman"/>
              <w:sz w:val="24"/>
              <w:szCs w:val="24"/>
              <w:vertAlign w:val="subscript"/>
            </w:rPr>
            <w:t>c</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80</w:t>
          </w:r>
        </w:p>
        <w:p w14:paraId="404FEB8C" w14:textId="5BC2DD9C" w:rsidR="00D6460A" w:rsidRDefault="00D6460A" w:rsidP="00BB588E">
          <w:pPr>
            <w:tabs>
              <w:tab w:val="left" w:pos="900"/>
              <w:tab w:val="left" w:pos="1620"/>
              <w:tab w:val="left" w:pos="1800"/>
            </w:tabs>
            <w:spacing w:after="100"/>
            <w:ind w:left="720" w:hanging="90"/>
            <w:rPr>
              <w:rFonts w:ascii="Times New Roman" w:hAnsi="Times New Roman" w:cs="Times New Roman"/>
              <w:sz w:val="24"/>
              <w:szCs w:val="24"/>
            </w:rPr>
          </w:pPr>
          <w:r>
            <w:rPr>
              <w:rFonts w:ascii="Times New Roman" w:hAnsi="Times New Roman" w:cs="Times New Roman"/>
              <w:sz w:val="24"/>
              <w:szCs w:val="24"/>
            </w:rPr>
            <w:t xml:space="preserve">            </w:t>
          </w:r>
          <w:r w:rsidRPr="00D82DF6">
            <w:rPr>
              <w:rFonts w:ascii="Times New Roman" w:hAnsi="Times New Roman" w:cs="Times New Roman"/>
              <w:sz w:val="24"/>
              <w:szCs w:val="24"/>
            </w:rPr>
            <w:t xml:space="preserve"> </w:t>
          </w:r>
          <w:r w:rsidR="00BB588E">
            <w:rPr>
              <w:rFonts w:ascii="Times New Roman" w:hAnsi="Times New Roman" w:cs="Times New Roman"/>
              <w:sz w:val="24"/>
              <w:szCs w:val="24"/>
            </w:rPr>
            <w:tab/>
          </w:r>
          <w:r w:rsidR="00BB588E">
            <w:rPr>
              <w:rFonts w:ascii="Times New Roman" w:hAnsi="Times New Roman" w:cs="Times New Roman"/>
              <w:sz w:val="24"/>
              <w:szCs w:val="24"/>
            </w:rPr>
            <w:tab/>
          </w:r>
          <w:r>
            <w:rPr>
              <w:rFonts w:ascii="Times New Roman" w:hAnsi="Times New Roman" w:cs="Times New Roman"/>
              <w:sz w:val="24"/>
              <w:szCs w:val="24"/>
            </w:rPr>
            <w:t>23.2</w:t>
          </w:r>
          <w:r w:rsidRPr="00D82DF6">
            <w:rPr>
              <w:rFonts w:ascii="Times New Roman" w:hAnsi="Times New Roman" w:cs="Times New Roman"/>
              <w:sz w:val="24"/>
              <w:szCs w:val="24"/>
            </w:rPr>
            <w:t xml:space="preserve"> </w:t>
          </w:r>
          <w:r>
            <w:rPr>
              <w:rFonts w:ascii="Times New Roman" w:hAnsi="Times New Roman" w:cs="Times New Roman"/>
              <w:sz w:val="24"/>
              <w:szCs w:val="24"/>
            </w:rPr>
            <w:t xml:space="preserve">AMS Verification for Intermittent PM2.5 </w:t>
          </w:r>
          <w:r w:rsidR="006644A2">
            <w:rPr>
              <w:rFonts w:ascii="Times New Roman" w:hAnsi="Times New Roman" w:cs="Times New Roman"/>
              <w:sz w:val="24"/>
              <w:szCs w:val="24"/>
            </w:rPr>
            <w:t>Speciation</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80</w:t>
          </w:r>
        </w:p>
        <w:p w14:paraId="199166DC" w14:textId="62C371E1" w:rsidR="00D6460A" w:rsidRDefault="00D6460A" w:rsidP="00BB588E">
          <w:pPr>
            <w:spacing w:after="100"/>
            <w:ind w:left="720" w:hanging="90"/>
            <w:rPr>
              <w:rFonts w:ascii="Times New Roman" w:hAnsi="Times New Roman" w:cs="Times New Roman"/>
              <w:sz w:val="24"/>
              <w:szCs w:val="24"/>
            </w:rPr>
          </w:pPr>
          <w:r>
            <w:rPr>
              <w:rFonts w:ascii="Times New Roman" w:hAnsi="Times New Roman" w:cs="Times New Roman"/>
              <w:sz w:val="24"/>
              <w:szCs w:val="24"/>
            </w:rPr>
            <w:t xml:space="preserve">            </w:t>
          </w:r>
          <w:r w:rsidRPr="00D82DF6">
            <w:rPr>
              <w:rFonts w:ascii="Times New Roman" w:hAnsi="Times New Roman" w:cs="Times New Roman"/>
              <w:sz w:val="24"/>
              <w:szCs w:val="24"/>
            </w:rPr>
            <w:t xml:space="preserve"> </w:t>
          </w:r>
          <w:r w:rsidR="00BB588E">
            <w:rPr>
              <w:rFonts w:ascii="Times New Roman" w:hAnsi="Times New Roman" w:cs="Times New Roman"/>
              <w:sz w:val="24"/>
              <w:szCs w:val="24"/>
            </w:rPr>
            <w:tab/>
            <w:t xml:space="preserve">      </w:t>
          </w:r>
          <w:r>
            <w:rPr>
              <w:rFonts w:ascii="Times New Roman" w:hAnsi="Times New Roman" w:cs="Times New Roman"/>
              <w:sz w:val="24"/>
              <w:szCs w:val="24"/>
            </w:rPr>
            <w:t>23.3</w:t>
          </w:r>
          <w:r w:rsidRPr="00D82DF6">
            <w:rPr>
              <w:rFonts w:ascii="Times New Roman" w:hAnsi="Times New Roman" w:cs="Times New Roman"/>
              <w:sz w:val="24"/>
              <w:szCs w:val="24"/>
            </w:rPr>
            <w:t xml:space="preserve"> </w:t>
          </w:r>
          <w:r>
            <w:rPr>
              <w:rFonts w:ascii="Times New Roman" w:hAnsi="Times New Roman" w:cs="Times New Roman"/>
              <w:sz w:val="24"/>
              <w:szCs w:val="24"/>
            </w:rPr>
            <w:t xml:space="preserve">AMS Verification for Intermittent TSP for </w:t>
          </w:r>
          <w:r w:rsidR="006644A2">
            <w:rPr>
              <w:rFonts w:ascii="Times New Roman" w:hAnsi="Times New Roman" w:cs="Times New Roman"/>
              <w:sz w:val="24"/>
              <w:szCs w:val="24"/>
            </w:rPr>
            <w:t>Metals</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80</w:t>
          </w:r>
        </w:p>
        <w:p w14:paraId="77098DF6" w14:textId="708D42BD" w:rsidR="00D6460A" w:rsidRDefault="00D6460A" w:rsidP="00BB588E">
          <w:pPr>
            <w:spacing w:after="100"/>
            <w:ind w:left="2250" w:hanging="540"/>
            <w:rPr>
              <w:rFonts w:ascii="Times New Roman" w:hAnsi="Times New Roman" w:cs="Times New Roman"/>
              <w:sz w:val="24"/>
              <w:szCs w:val="24"/>
            </w:rPr>
          </w:pPr>
          <w:r>
            <w:rPr>
              <w:rFonts w:ascii="Times New Roman" w:hAnsi="Times New Roman" w:cs="Times New Roman"/>
              <w:sz w:val="24"/>
              <w:szCs w:val="24"/>
            </w:rPr>
            <w:t xml:space="preserve"> 23.4</w:t>
          </w:r>
          <w:r w:rsidRPr="00D82DF6">
            <w:rPr>
              <w:rFonts w:ascii="Times New Roman" w:hAnsi="Times New Roman" w:cs="Times New Roman"/>
              <w:sz w:val="24"/>
              <w:szCs w:val="24"/>
            </w:rPr>
            <w:t xml:space="preserve"> </w:t>
          </w:r>
          <w:r>
            <w:rPr>
              <w:rFonts w:ascii="Times New Roman" w:hAnsi="Times New Roman" w:cs="Times New Roman"/>
              <w:sz w:val="24"/>
              <w:szCs w:val="24"/>
            </w:rPr>
            <w:t>AMS Verification for Continuous PM</w:t>
          </w:r>
          <w:r w:rsidRPr="00D6460A">
            <w:rPr>
              <w:rFonts w:ascii="Times New Roman" w:hAnsi="Times New Roman" w:cs="Times New Roman"/>
              <w:sz w:val="24"/>
              <w:szCs w:val="24"/>
              <w:vertAlign w:val="subscript"/>
            </w:rPr>
            <w:t>1</w:t>
          </w:r>
          <w:r>
            <w:rPr>
              <w:rFonts w:ascii="Times New Roman" w:hAnsi="Times New Roman" w:cs="Times New Roman"/>
              <w:sz w:val="24"/>
              <w:szCs w:val="24"/>
            </w:rPr>
            <w:t>, Continuous PM</w:t>
          </w:r>
          <w:r w:rsidRPr="00D6460A">
            <w:rPr>
              <w:rFonts w:ascii="Times New Roman" w:hAnsi="Times New Roman" w:cs="Times New Roman"/>
              <w:sz w:val="24"/>
              <w:szCs w:val="24"/>
              <w:vertAlign w:val="subscript"/>
            </w:rPr>
            <w:t>2.5</w:t>
          </w:r>
          <w:r>
            <w:rPr>
              <w:rFonts w:ascii="Times New Roman" w:hAnsi="Times New Roman" w:cs="Times New Roman"/>
              <w:sz w:val="24"/>
              <w:szCs w:val="24"/>
            </w:rPr>
            <w:t>, Continuous PM</w:t>
          </w:r>
          <w:r w:rsidRPr="00D6460A">
            <w:rPr>
              <w:rFonts w:ascii="Times New Roman" w:hAnsi="Times New Roman" w:cs="Times New Roman"/>
              <w:sz w:val="24"/>
              <w:szCs w:val="24"/>
              <w:vertAlign w:val="subscript"/>
            </w:rPr>
            <w:t>10</w:t>
          </w:r>
          <w:r>
            <w:rPr>
              <w:rFonts w:ascii="Times New Roman" w:hAnsi="Times New Roman" w:cs="Times New Roman"/>
              <w:sz w:val="24"/>
              <w:szCs w:val="24"/>
            </w:rPr>
            <w:t xml:space="preserve">, and Continuous </w:t>
          </w:r>
          <w:r w:rsidR="006644A2">
            <w:rPr>
              <w:rFonts w:ascii="Times New Roman" w:hAnsi="Times New Roman" w:cs="Times New Roman"/>
              <w:sz w:val="24"/>
              <w:szCs w:val="24"/>
            </w:rPr>
            <w:t>PM</w:t>
          </w:r>
          <w:r w:rsidR="006644A2" w:rsidRPr="00D6460A">
            <w:rPr>
              <w:rFonts w:ascii="Times New Roman" w:hAnsi="Times New Roman" w:cs="Times New Roman"/>
              <w:sz w:val="24"/>
              <w:szCs w:val="24"/>
              <w:vertAlign w:val="subscript"/>
            </w:rPr>
            <w:t>c</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80</w:t>
          </w:r>
        </w:p>
        <w:p w14:paraId="3AA6A9D1" w14:textId="0131D070" w:rsidR="00D6460A" w:rsidRDefault="00D6460A" w:rsidP="00BB588E">
          <w:pPr>
            <w:spacing w:after="100"/>
            <w:ind w:left="720" w:hanging="90"/>
            <w:rPr>
              <w:rFonts w:ascii="Times New Roman" w:hAnsi="Times New Roman" w:cs="Times New Roman"/>
              <w:sz w:val="24"/>
              <w:szCs w:val="24"/>
            </w:rPr>
          </w:pPr>
          <w:r>
            <w:rPr>
              <w:rFonts w:ascii="Times New Roman" w:hAnsi="Times New Roman" w:cs="Times New Roman"/>
              <w:sz w:val="24"/>
              <w:szCs w:val="24"/>
            </w:rPr>
            <w:t xml:space="preserve">            </w:t>
          </w:r>
          <w:r w:rsidRPr="00D82DF6">
            <w:rPr>
              <w:rFonts w:ascii="Times New Roman" w:hAnsi="Times New Roman" w:cs="Times New Roman"/>
              <w:sz w:val="24"/>
              <w:szCs w:val="24"/>
            </w:rPr>
            <w:t xml:space="preserve"> </w:t>
          </w:r>
          <w:r w:rsidR="00BB588E">
            <w:rPr>
              <w:rFonts w:ascii="Times New Roman" w:hAnsi="Times New Roman" w:cs="Times New Roman"/>
              <w:sz w:val="24"/>
              <w:szCs w:val="24"/>
            </w:rPr>
            <w:tab/>
            <w:t xml:space="preserve">      </w:t>
          </w:r>
          <w:r>
            <w:rPr>
              <w:rFonts w:ascii="Times New Roman" w:hAnsi="Times New Roman" w:cs="Times New Roman"/>
              <w:sz w:val="24"/>
              <w:szCs w:val="24"/>
            </w:rPr>
            <w:t>23.5</w:t>
          </w:r>
          <w:r w:rsidRPr="00D82DF6">
            <w:rPr>
              <w:rFonts w:ascii="Times New Roman" w:hAnsi="Times New Roman" w:cs="Times New Roman"/>
              <w:sz w:val="24"/>
              <w:szCs w:val="24"/>
            </w:rPr>
            <w:t xml:space="preserve"> </w:t>
          </w:r>
          <w:r>
            <w:rPr>
              <w:rFonts w:ascii="Times New Roman" w:hAnsi="Times New Roman" w:cs="Times New Roman"/>
              <w:sz w:val="24"/>
              <w:szCs w:val="24"/>
            </w:rPr>
            <w:t xml:space="preserve">AMS Verification for Continuous PM2.5 </w:t>
          </w:r>
          <w:r w:rsidR="006644A2">
            <w:rPr>
              <w:rFonts w:ascii="Times New Roman" w:hAnsi="Times New Roman" w:cs="Times New Roman"/>
              <w:sz w:val="24"/>
              <w:szCs w:val="24"/>
            </w:rPr>
            <w:t>Speciation</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83</w:t>
          </w:r>
        </w:p>
        <w:p w14:paraId="614BD426" w14:textId="6B76CA44" w:rsidR="00D6460A" w:rsidRDefault="00D6460A" w:rsidP="00BB588E">
          <w:pPr>
            <w:spacing w:after="100"/>
            <w:ind w:left="720" w:hanging="90"/>
            <w:rPr>
              <w:rFonts w:ascii="Times New Roman" w:hAnsi="Times New Roman" w:cs="Times New Roman"/>
              <w:sz w:val="24"/>
              <w:szCs w:val="24"/>
            </w:rPr>
          </w:pPr>
          <w:r>
            <w:rPr>
              <w:rFonts w:ascii="Times New Roman" w:hAnsi="Times New Roman" w:cs="Times New Roman"/>
              <w:sz w:val="24"/>
              <w:szCs w:val="24"/>
            </w:rPr>
            <w:t xml:space="preserve">            </w:t>
          </w:r>
          <w:r w:rsidRPr="00D82DF6">
            <w:rPr>
              <w:rFonts w:ascii="Times New Roman" w:hAnsi="Times New Roman" w:cs="Times New Roman"/>
              <w:sz w:val="24"/>
              <w:szCs w:val="24"/>
            </w:rPr>
            <w:t xml:space="preserve"> </w:t>
          </w:r>
          <w:r w:rsidR="00BB588E">
            <w:rPr>
              <w:rFonts w:ascii="Times New Roman" w:hAnsi="Times New Roman" w:cs="Times New Roman"/>
              <w:sz w:val="24"/>
              <w:szCs w:val="24"/>
            </w:rPr>
            <w:t xml:space="preserve">      </w:t>
          </w:r>
          <w:r>
            <w:rPr>
              <w:rFonts w:ascii="Times New Roman" w:hAnsi="Times New Roman" w:cs="Times New Roman"/>
              <w:sz w:val="24"/>
              <w:szCs w:val="24"/>
            </w:rPr>
            <w:t>23.6</w:t>
          </w:r>
          <w:r w:rsidRPr="00D82DF6">
            <w:rPr>
              <w:rFonts w:ascii="Times New Roman" w:hAnsi="Times New Roman" w:cs="Times New Roman"/>
              <w:sz w:val="24"/>
              <w:szCs w:val="24"/>
            </w:rPr>
            <w:t xml:space="preserve"> </w:t>
          </w:r>
          <w:r>
            <w:rPr>
              <w:rFonts w:ascii="Times New Roman" w:hAnsi="Times New Roman" w:cs="Times New Roman"/>
              <w:sz w:val="24"/>
              <w:szCs w:val="24"/>
            </w:rPr>
            <w:t xml:space="preserve">QAS </w:t>
          </w:r>
          <w:r w:rsidR="006644A2">
            <w:rPr>
              <w:rFonts w:ascii="Times New Roman" w:hAnsi="Times New Roman" w:cs="Times New Roman"/>
              <w:sz w:val="24"/>
              <w:szCs w:val="24"/>
            </w:rPr>
            <w:t>Validation</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83</w:t>
          </w:r>
        </w:p>
        <w:p w14:paraId="71D5ACAD" w14:textId="401D6BA1" w:rsid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 xml:space="preserve">Section 24 Reconciliation with Data Quality </w:t>
          </w:r>
          <w:r w:rsidR="006644A2" w:rsidRPr="00D82DF6">
            <w:rPr>
              <w:rFonts w:ascii="Times New Roman" w:hAnsi="Times New Roman" w:cs="Times New Roman"/>
              <w:sz w:val="24"/>
              <w:szCs w:val="24"/>
            </w:rPr>
            <w:t>Objectives</w:t>
          </w:r>
          <w:r w:rsidR="006644A2"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84</w:t>
          </w:r>
        </w:p>
        <w:p w14:paraId="7D0241D3" w14:textId="390ED91A" w:rsidR="00D56BE2" w:rsidRDefault="00D56BE2" w:rsidP="00D56BE2">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2</w:t>
          </w:r>
          <w:r>
            <w:rPr>
              <w:rFonts w:ascii="Times New Roman" w:hAnsi="Times New Roman" w:cs="Times New Roman"/>
              <w:sz w:val="24"/>
              <w:szCs w:val="24"/>
            </w:rPr>
            <w:t>5</w:t>
          </w:r>
          <w:r w:rsidRPr="00D82DF6">
            <w:rPr>
              <w:rFonts w:ascii="Times New Roman" w:hAnsi="Times New Roman" w:cs="Times New Roman"/>
              <w:sz w:val="24"/>
              <w:szCs w:val="24"/>
            </w:rPr>
            <w:t xml:space="preserve"> Re</w:t>
          </w:r>
          <w:r>
            <w:rPr>
              <w:rFonts w:ascii="Times New Roman" w:hAnsi="Times New Roman" w:cs="Times New Roman"/>
              <w:sz w:val="24"/>
              <w:szCs w:val="24"/>
            </w:rPr>
            <w:t>ferences</w:t>
          </w:r>
          <w:r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85</w:t>
          </w:r>
        </w:p>
        <w:p w14:paraId="2D4E6F1F" w14:textId="77777777" w:rsidR="00230C84" w:rsidRPr="00ED7F07" w:rsidRDefault="00230C84" w:rsidP="00D82DF6">
          <w:pPr>
            <w:spacing w:after="100"/>
            <w:ind w:left="720"/>
            <w:rPr>
              <w:rFonts w:ascii="Times New Roman" w:hAnsi="Times New Roman" w:cs="Times New Roman"/>
              <w:b/>
              <w:sz w:val="24"/>
              <w:szCs w:val="24"/>
            </w:rPr>
          </w:pPr>
          <w:r w:rsidRPr="00ED7F07">
            <w:rPr>
              <w:rFonts w:ascii="Times New Roman" w:hAnsi="Times New Roman" w:cs="Times New Roman"/>
              <w:b/>
              <w:sz w:val="24"/>
              <w:szCs w:val="24"/>
            </w:rPr>
            <w:t xml:space="preserve">List of Tables </w:t>
          </w:r>
        </w:p>
        <w:p w14:paraId="3509BEEC" w14:textId="17479BFA" w:rsidR="00230C84" w:rsidRDefault="00326DEE"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1. </w:t>
          </w:r>
          <w:r w:rsidR="00230C84">
            <w:rPr>
              <w:rFonts w:ascii="Times New Roman" w:hAnsi="Times New Roman" w:cs="Times New Roman"/>
              <w:sz w:val="24"/>
              <w:szCs w:val="24"/>
            </w:rPr>
            <w:t xml:space="preserve">QAPP </w:t>
          </w:r>
          <w:r w:rsidR="00DC551E">
            <w:rPr>
              <w:rFonts w:ascii="Times New Roman" w:hAnsi="Times New Roman" w:cs="Times New Roman"/>
              <w:sz w:val="24"/>
              <w:szCs w:val="24"/>
            </w:rPr>
            <w:t>Distribution</w:t>
          </w:r>
          <w:r w:rsidR="00DC551E" w:rsidRPr="00D82DF6">
            <w:rPr>
              <w:rFonts w:ascii="Times New Roman" w:hAnsi="Times New Roman" w:cs="Times New Roman"/>
              <w:sz w:val="24"/>
              <w:szCs w:val="24"/>
            </w:rPr>
            <w:ptab w:relativeTo="margin" w:alignment="right" w:leader="dot"/>
          </w:r>
          <w:r w:rsidR="00DC551E">
            <w:rPr>
              <w:rFonts w:ascii="Times New Roman" w:hAnsi="Times New Roman" w:cs="Times New Roman"/>
              <w:sz w:val="24"/>
              <w:szCs w:val="24"/>
            </w:rPr>
            <w:t>1</w:t>
          </w:r>
          <w:r w:rsidR="007F3218">
            <w:rPr>
              <w:rFonts w:ascii="Times New Roman" w:hAnsi="Times New Roman" w:cs="Times New Roman"/>
              <w:sz w:val="24"/>
              <w:szCs w:val="24"/>
            </w:rPr>
            <w:t>7</w:t>
          </w:r>
        </w:p>
        <w:p w14:paraId="51EE2239" w14:textId="1F543373" w:rsidR="00230C84" w:rsidRDefault="00326DEE"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2. </w:t>
          </w:r>
          <w:r w:rsidR="002626B7">
            <w:rPr>
              <w:rFonts w:ascii="Times New Roman" w:hAnsi="Times New Roman" w:cs="Times New Roman"/>
              <w:sz w:val="24"/>
              <w:szCs w:val="24"/>
            </w:rPr>
            <w:t xml:space="preserve">Duties of </w:t>
          </w:r>
          <w:r w:rsidR="00DC551E">
            <w:rPr>
              <w:rFonts w:ascii="Times New Roman" w:hAnsi="Times New Roman" w:cs="Times New Roman"/>
              <w:sz w:val="24"/>
              <w:szCs w:val="24"/>
            </w:rPr>
            <w:t>Air Monitoring Branch Positions</w:t>
          </w:r>
          <w:r w:rsidR="002626B7">
            <w:rPr>
              <w:rFonts w:ascii="Times New Roman" w:hAnsi="Times New Roman" w:cs="Times New Roman"/>
              <w:sz w:val="24"/>
              <w:szCs w:val="24"/>
            </w:rPr>
            <w:t xml:space="preserve"> </w:t>
          </w:r>
          <w:r w:rsidR="00DC551E"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20</w:t>
          </w:r>
        </w:p>
        <w:p w14:paraId="37A3D147" w14:textId="171C3B52" w:rsidR="002626B7" w:rsidRDefault="00326DEE"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3. </w:t>
          </w:r>
          <w:r w:rsidR="00DC551E">
            <w:rPr>
              <w:rFonts w:ascii="Times New Roman" w:hAnsi="Times New Roman" w:cs="Times New Roman"/>
              <w:sz w:val="24"/>
              <w:szCs w:val="24"/>
            </w:rPr>
            <w:t>NAAQS</w:t>
          </w:r>
          <w:r w:rsidR="00DC551E"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23</w:t>
          </w:r>
        </w:p>
        <w:p w14:paraId="22A07234" w14:textId="2EA82DE1" w:rsidR="004901D5" w:rsidRDefault="00326DEE"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4. </w:t>
          </w:r>
          <w:r w:rsidR="004901D5">
            <w:rPr>
              <w:rFonts w:ascii="Times New Roman" w:hAnsi="Times New Roman" w:cs="Times New Roman"/>
              <w:sz w:val="24"/>
              <w:szCs w:val="24"/>
            </w:rPr>
            <w:t>Particulate Data</w:t>
          </w:r>
          <w:r w:rsidR="006D174A">
            <w:rPr>
              <w:rFonts w:ascii="Times New Roman" w:hAnsi="Times New Roman" w:cs="Times New Roman"/>
              <w:sz w:val="24"/>
              <w:szCs w:val="24"/>
            </w:rPr>
            <w:t xml:space="preserve"> Collection</w:t>
          </w:r>
          <w:r w:rsidR="004901D5">
            <w:rPr>
              <w:rFonts w:ascii="Times New Roman" w:hAnsi="Times New Roman" w:cs="Times New Roman"/>
              <w:sz w:val="24"/>
              <w:szCs w:val="24"/>
            </w:rPr>
            <w:t xml:space="preserve"> </w:t>
          </w:r>
          <w:r w:rsidR="00DC551E">
            <w:rPr>
              <w:rFonts w:ascii="Times New Roman" w:hAnsi="Times New Roman" w:cs="Times New Roman"/>
              <w:sz w:val="24"/>
              <w:szCs w:val="24"/>
            </w:rPr>
            <w:t>Frequency</w:t>
          </w:r>
          <w:r w:rsidR="00DC551E" w:rsidRPr="00D82DF6">
            <w:rPr>
              <w:rFonts w:ascii="Times New Roman" w:hAnsi="Times New Roman" w:cs="Times New Roman"/>
              <w:sz w:val="24"/>
              <w:szCs w:val="24"/>
            </w:rPr>
            <w:ptab w:relativeTo="margin" w:alignment="right" w:leader="dot"/>
          </w:r>
          <w:r w:rsidR="00DC551E">
            <w:rPr>
              <w:rFonts w:ascii="Times New Roman" w:hAnsi="Times New Roman" w:cs="Times New Roman"/>
              <w:sz w:val="24"/>
              <w:szCs w:val="24"/>
            </w:rPr>
            <w:t>2</w:t>
          </w:r>
          <w:r w:rsidR="007F3218">
            <w:rPr>
              <w:rFonts w:ascii="Times New Roman" w:hAnsi="Times New Roman" w:cs="Times New Roman"/>
              <w:sz w:val="24"/>
              <w:szCs w:val="24"/>
            </w:rPr>
            <w:t>6</w:t>
          </w:r>
        </w:p>
        <w:p w14:paraId="0049ED77" w14:textId="4125F4F7" w:rsidR="004901D5" w:rsidRDefault="00326DEE"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5. </w:t>
          </w:r>
          <w:r w:rsidR="006D174A">
            <w:rPr>
              <w:rFonts w:ascii="Times New Roman" w:hAnsi="Times New Roman" w:cs="Times New Roman"/>
              <w:sz w:val="24"/>
              <w:szCs w:val="24"/>
            </w:rPr>
            <w:t xml:space="preserve">AMS Calibration </w:t>
          </w:r>
          <w:r w:rsidR="004901D5">
            <w:rPr>
              <w:rFonts w:ascii="Times New Roman" w:hAnsi="Times New Roman" w:cs="Times New Roman"/>
              <w:sz w:val="24"/>
              <w:szCs w:val="24"/>
            </w:rPr>
            <w:t xml:space="preserve">Checks on Particulate </w:t>
          </w:r>
          <w:r w:rsidR="00DC551E">
            <w:rPr>
              <w:rFonts w:ascii="Times New Roman" w:hAnsi="Times New Roman" w:cs="Times New Roman"/>
              <w:sz w:val="24"/>
              <w:szCs w:val="24"/>
            </w:rPr>
            <w:t>Samplers</w:t>
          </w:r>
          <w:r w:rsidR="00DC551E" w:rsidRPr="00D82DF6">
            <w:rPr>
              <w:rFonts w:ascii="Times New Roman" w:hAnsi="Times New Roman" w:cs="Times New Roman"/>
              <w:sz w:val="24"/>
              <w:szCs w:val="24"/>
            </w:rPr>
            <w:ptab w:relativeTo="margin" w:alignment="right" w:leader="dot"/>
          </w:r>
          <w:r w:rsidR="00DC551E">
            <w:rPr>
              <w:rFonts w:ascii="Times New Roman" w:hAnsi="Times New Roman" w:cs="Times New Roman"/>
              <w:sz w:val="24"/>
              <w:szCs w:val="24"/>
            </w:rPr>
            <w:t>2</w:t>
          </w:r>
          <w:r w:rsidR="007F3218">
            <w:rPr>
              <w:rFonts w:ascii="Times New Roman" w:hAnsi="Times New Roman" w:cs="Times New Roman"/>
              <w:sz w:val="24"/>
              <w:szCs w:val="24"/>
            </w:rPr>
            <w:t>6</w:t>
          </w:r>
        </w:p>
        <w:p w14:paraId="2F27A707" w14:textId="1C3221E0" w:rsidR="004901D5" w:rsidRDefault="00326DEE"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6. </w:t>
          </w:r>
          <w:r w:rsidR="006D174A">
            <w:rPr>
              <w:rFonts w:ascii="Times New Roman" w:hAnsi="Times New Roman" w:cs="Times New Roman"/>
              <w:sz w:val="24"/>
              <w:szCs w:val="24"/>
            </w:rPr>
            <w:t xml:space="preserve">AMS Verification </w:t>
          </w:r>
          <w:r w:rsidR="004901D5">
            <w:rPr>
              <w:rFonts w:ascii="Times New Roman" w:hAnsi="Times New Roman" w:cs="Times New Roman"/>
              <w:sz w:val="24"/>
              <w:szCs w:val="24"/>
            </w:rPr>
            <w:t xml:space="preserve">Checks on Particulate </w:t>
          </w:r>
          <w:r w:rsidR="00DC551E">
            <w:rPr>
              <w:rFonts w:ascii="Times New Roman" w:hAnsi="Times New Roman" w:cs="Times New Roman"/>
              <w:sz w:val="24"/>
              <w:szCs w:val="24"/>
            </w:rPr>
            <w:t>Samplers</w:t>
          </w:r>
          <w:r w:rsidR="00DC551E" w:rsidRPr="00D82DF6">
            <w:rPr>
              <w:rFonts w:ascii="Times New Roman" w:hAnsi="Times New Roman" w:cs="Times New Roman"/>
              <w:sz w:val="24"/>
              <w:szCs w:val="24"/>
            </w:rPr>
            <w:ptab w:relativeTo="margin" w:alignment="right" w:leader="dot"/>
          </w:r>
          <w:r w:rsidR="00DC551E">
            <w:rPr>
              <w:rFonts w:ascii="Times New Roman" w:hAnsi="Times New Roman" w:cs="Times New Roman"/>
              <w:sz w:val="24"/>
              <w:szCs w:val="24"/>
            </w:rPr>
            <w:t>2</w:t>
          </w:r>
          <w:r w:rsidR="007F3218">
            <w:rPr>
              <w:rFonts w:ascii="Times New Roman" w:hAnsi="Times New Roman" w:cs="Times New Roman"/>
              <w:sz w:val="24"/>
              <w:szCs w:val="24"/>
            </w:rPr>
            <w:t>7</w:t>
          </w:r>
        </w:p>
        <w:p w14:paraId="1F3F853F" w14:textId="20A45926" w:rsidR="005E0E00" w:rsidRDefault="00326DEE"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7. </w:t>
          </w:r>
          <w:r w:rsidR="006D174A">
            <w:rPr>
              <w:rFonts w:ascii="Times New Roman" w:hAnsi="Times New Roman" w:cs="Times New Roman"/>
              <w:sz w:val="24"/>
              <w:szCs w:val="24"/>
            </w:rPr>
            <w:t xml:space="preserve">QAS Audit Checks on Particulate </w:t>
          </w:r>
          <w:r w:rsidR="00DC551E">
            <w:rPr>
              <w:rFonts w:ascii="Times New Roman" w:hAnsi="Times New Roman" w:cs="Times New Roman"/>
              <w:sz w:val="24"/>
              <w:szCs w:val="24"/>
            </w:rPr>
            <w:t>Samplers</w:t>
          </w:r>
          <w:r w:rsidR="00DC551E" w:rsidRPr="00D82DF6">
            <w:rPr>
              <w:rFonts w:ascii="Times New Roman" w:hAnsi="Times New Roman" w:cs="Times New Roman"/>
              <w:sz w:val="24"/>
              <w:szCs w:val="24"/>
            </w:rPr>
            <w:ptab w:relativeTo="margin" w:alignment="right" w:leader="dot"/>
          </w:r>
          <w:r w:rsidR="00DC551E">
            <w:rPr>
              <w:rFonts w:ascii="Times New Roman" w:hAnsi="Times New Roman" w:cs="Times New Roman"/>
              <w:sz w:val="24"/>
              <w:szCs w:val="24"/>
            </w:rPr>
            <w:t>2</w:t>
          </w:r>
          <w:r w:rsidR="007F3218">
            <w:rPr>
              <w:rFonts w:ascii="Times New Roman" w:hAnsi="Times New Roman" w:cs="Times New Roman"/>
              <w:sz w:val="24"/>
              <w:szCs w:val="24"/>
            </w:rPr>
            <w:t>7</w:t>
          </w:r>
        </w:p>
        <w:p w14:paraId="62E7919C" w14:textId="0E2C1829" w:rsidR="00D40013" w:rsidRDefault="00326DEE"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8. </w:t>
          </w:r>
          <w:r w:rsidR="00F65452">
            <w:rPr>
              <w:rFonts w:ascii="Times New Roman" w:hAnsi="Times New Roman" w:cs="Times New Roman"/>
              <w:sz w:val="24"/>
              <w:szCs w:val="24"/>
            </w:rPr>
            <w:t xml:space="preserve">Checks on ATS PM </w:t>
          </w:r>
          <w:r w:rsidR="00DC551E">
            <w:rPr>
              <w:rFonts w:ascii="Times New Roman" w:hAnsi="Times New Roman" w:cs="Times New Roman"/>
              <w:sz w:val="24"/>
              <w:szCs w:val="24"/>
            </w:rPr>
            <w:t>Laboratory</w:t>
          </w:r>
          <w:r w:rsidR="00DC551E" w:rsidRPr="00D82DF6">
            <w:rPr>
              <w:rFonts w:ascii="Times New Roman" w:hAnsi="Times New Roman" w:cs="Times New Roman"/>
              <w:sz w:val="24"/>
              <w:szCs w:val="24"/>
            </w:rPr>
            <w:ptab w:relativeTo="margin" w:alignment="right" w:leader="dot"/>
          </w:r>
          <w:r w:rsidR="00DC551E">
            <w:rPr>
              <w:rFonts w:ascii="Times New Roman" w:hAnsi="Times New Roman" w:cs="Times New Roman"/>
              <w:sz w:val="24"/>
              <w:szCs w:val="24"/>
            </w:rPr>
            <w:t>2</w:t>
          </w:r>
          <w:r w:rsidR="007F3218">
            <w:rPr>
              <w:rFonts w:ascii="Times New Roman" w:hAnsi="Times New Roman" w:cs="Times New Roman"/>
              <w:sz w:val="24"/>
              <w:szCs w:val="24"/>
            </w:rPr>
            <w:t>8</w:t>
          </w:r>
        </w:p>
        <w:p w14:paraId="68C9F1B3" w14:textId="1A806523" w:rsidR="00D40013" w:rsidRDefault="00326DEE"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9. </w:t>
          </w:r>
          <w:r w:rsidR="007F3218">
            <w:rPr>
              <w:rFonts w:ascii="Times New Roman" w:hAnsi="Times New Roman" w:cs="Times New Roman"/>
              <w:sz w:val="24"/>
              <w:szCs w:val="24"/>
            </w:rPr>
            <w:t>Data Quality Indicator</w:t>
          </w:r>
          <w:r w:rsidR="00F65452">
            <w:rPr>
              <w:rFonts w:ascii="Times New Roman" w:hAnsi="Times New Roman" w:cs="Times New Roman"/>
              <w:sz w:val="24"/>
              <w:szCs w:val="24"/>
            </w:rPr>
            <w:t>/</w:t>
          </w:r>
          <w:r w:rsidR="00DC551E">
            <w:rPr>
              <w:rFonts w:ascii="Times New Roman" w:hAnsi="Times New Roman" w:cs="Times New Roman"/>
              <w:sz w:val="24"/>
              <w:szCs w:val="24"/>
            </w:rPr>
            <w:t>Approach</w:t>
          </w:r>
          <w:r w:rsidR="00DC551E"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30</w:t>
          </w:r>
        </w:p>
        <w:p w14:paraId="264A4CAD" w14:textId="6D209205" w:rsidR="00CB2A8B" w:rsidRDefault="00326DEE" w:rsidP="00230C84">
          <w:pPr>
            <w:spacing w:after="100"/>
            <w:ind w:left="720"/>
            <w:rPr>
              <w:rFonts w:ascii="Times New Roman" w:hAnsi="Times New Roman" w:cs="Times New Roman"/>
              <w:sz w:val="24"/>
              <w:szCs w:val="24"/>
            </w:rPr>
          </w:pPr>
          <w:r>
            <w:rPr>
              <w:rFonts w:ascii="Times New Roman" w:hAnsi="Times New Roman" w:cs="Times New Roman"/>
              <w:sz w:val="24"/>
              <w:szCs w:val="24"/>
            </w:rPr>
            <w:lastRenderedPageBreak/>
            <w:t xml:space="preserve">Table 10. </w:t>
          </w:r>
          <w:r w:rsidR="00F65452">
            <w:rPr>
              <w:rFonts w:ascii="Times New Roman" w:hAnsi="Times New Roman" w:cs="Times New Roman"/>
              <w:sz w:val="24"/>
              <w:szCs w:val="24"/>
            </w:rPr>
            <w:t xml:space="preserve">AMS Intermittent Methods Data Assessment </w:t>
          </w:r>
          <w:r w:rsidR="00DC551E">
            <w:rPr>
              <w:rFonts w:ascii="Times New Roman" w:hAnsi="Times New Roman" w:cs="Times New Roman"/>
              <w:sz w:val="24"/>
              <w:szCs w:val="24"/>
            </w:rPr>
            <w:t>Requirements</w:t>
          </w:r>
          <w:r w:rsidR="00DC551E"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31</w:t>
          </w:r>
        </w:p>
        <w:p w14:paraId="0B6C4ADD" w14:textId="7D8367F7" w:rsidR="00783F57" w:rsidRDefault="00326DEE"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11. </w:t>
          </w:r>
          <w:r w:rsidR="00F65452">
            <w:rPr>
              <w:rFonts w:ascii="Times New Roman" w:hAnsi="Times New Roman" w:cs="Times New Roman"/>
              <w:sz w:val="24"/>
              <w:szCs w:val="24"/>
            </w:rPr>
            <w:t xml:space="preserve">QAS Intermittent Methods Data Assessment </w:t>
          </w:r>
          <w:r w:rsidR="00DC551E">
            <w:rPr>
              <w:rFonts w:ascii="Times New Roman" w:hAnsi="Times New Roman" w:cs="Times New Roman"/>
              <w:sz w:val="24"/>
              <w:szCs w:val="24"/>
            </w:rPr>
            <w:t>Requirements</w:t>
          </w:r>
          <w:r w:rsidR="00DC551E"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32</w:t>
          </w:r>
        </w:p>
        <w:p w14:paraId="5480B4BC" w14:textId="655399EF" w:rsidR="00783F57" w:rsidRDefault="00326DEE"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12. </w:t>
          </w:r>
          <w:r w:rsidR="00F65452">
            <w:rPr>
              <w:rFonts w:ascii="Times New Roman" w:hAnsi="Times New Roman" w:cs="Times New Roman"/>
              <w:sz w:val="24"/>
              <w:szCs w:val="24"/>
            </w:rPr>
            <w:t>AMS C</w:t>
          </w:r>
          <w:r w:rsidR="00783F57">
            <w:rPr>
              <w:rFonts w:ascii="Times New Roman" w:hAnsi="Times New Roman" w:cs="Times New Roman"/>
              <w:sz w:val="24"/>
              <w:szCs w:val="24"/>
            </w:rPr>
            <w:t xml:space="preserve">ontinuous </w:t>
          </w:r>
          <w:r w:rsidR="00F65452">
            <w:rPr>
              <w:rFonts w:ascii="Times New Roman" w:hAnsi="Times New Roman" w:cs="Times New Roman"/>
              <w:sz w:val="24"/>
              <w:szCs w:val="24"/>
            </w:rPr>
            <w:t>Methods Data Assessment</w:t>
          </w:r>
          <w:r w:rsidR="00783F57">
            <w:rPr>
              <w:rFonts w:ascii="Times New Roman" w:hAnsi="Times New Roman" w:cs="Times New Roman"/>
              <w:sz w:val="24"/>
              <w:szCs w:val="24"/>
            </w:rPr>
            <w:t xml:space="preserve"> </w:t>
          </w:r>
          <w:r w:rsidR="00054727">
            <w:rPr>
              <w:rFonts w:ascii="Times New Roman" w:hAnsi="Times New Roman" w:cs="Times New Roman"/>
              <w:sz w:val="24"/>
              <w:szCs w:val="24"/>
            </w:rPr>
            <w:t>Requirements</w:t>
          </w:r>
          <w:r w:rsidR="00054727"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33</w:t>
          </w:r>
        </w:p>
        <w:p w14:paraId="68A26FD4" w14:textId="073F88FC" w:rsidR="00783F57" w:rsidRDefault="00326DEE"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13. </w:t>
          </w:r>
          <w:r w:rsidR="00F65452">
            <w:rPr>
              <w:rFonts w:ascii="Times New Roman" w:hAnsi="Times New Roman" w:cs="Times New Roman"/>
              <w:sz w:val="24"/>
              <w:szCs w:val="24"/>
            </w:rPr>
            <w:t xml:space="preserve">QAS Continuous Methods Data Assessment </w:t>
          </w:r>
          <w:r w:rsidR="00DC551E">
            <w:rPr>
              <w:rFonts w:ascii="Times New Roman" w:hAnsi="Times New Roman" w:cs="Times New Roman"/>
              <w:sz w:val="24"/>
              <w:szCs w:val="24"/>
            </w:rPr>
            <w:t>Requirements</w:t>
          </w:r>
          <w:r w:rsidR="00DC551E"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34</w:t>
          </w:r>
        </w:p>
        <w:p w14:paraId="3AA9088F" w14:textId="41E0A5AB" w:rsidR="00783F57" w:rsidRDefault="00326DEE"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14. </w:t>
          </w:r>
          <w:r w:rsidR="00F65452">
            <w:rPr>
              <w:rFonts w:ascii="Times New Roman" w:hAnsi="Times New Roman" w:cs="Times New Roman"/>
              <w:sz w:val="24"/>
              <w:szCs w:val="24"/>
            </w:rPr>
            <w:t xml:space="preserve">Documentation and </w:t>
          </w:r>
          <w:r w:rsidR="00DC551E">
            <w:rPr>
              <w:rFonts w:ascii="Times New Roman" w:hAnsi="Times New Roman" w:cs="Times New Roman"/>
              <w:sz w:val="24"/>
              <w:szCs w:val="24"/>
            </w:rPr>
            <w:t>Records</w:t>
          </w:r>
          <w:r w:rsidR="00DC551E"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39</w:t>
          </w:r>
        </w:p>
        <w:p w14:paraId="01BA290C" w14:textId="6F600C5F" w:rsidR="00783F57" w:rsidRDefault="00326DEE"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15. </w:t>
          </w:r>
          <w:r w:rsidR="00F65452">
            <w:rPr>
              <w:rFonts w:ascii="Times New Roman" w:hAnsi="Times New Roman" w:cs="Times New Roman"/>
              <w:sz w:val="24"/>
              <w:szCs w:val="24"/>
            </w:rPr>
            <w:t xml:space="preserve">PM Sampling </w:t>
          </w:r>
          <w:r w:rsidR="00DC551E">
            <w:rPr>
              <w:rFonts w:ascii="Times New Roman" w:hAnsi="Times New Roman" w:cs="Times New Roman"/>
              <w:sz w:val="24"/>
              <w:szCs w:val="24"/>
            </w:rPr>
            <w:t>Equipment</w:t>
          </w:r>
          <w:r w:rsidR="00DC551E"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44</w:t>
          </w:r>
        </w:p>
        <w:p w14:paraId="5DC575B1" w14:textId="49DD21F7" w:rsidR="00783F57" w:rsidRDefault="00326DEE"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16. </w:t>
          </w:r>
          <w:r w:rsidR="00F65452">
            <w:rPr>
              <w:rFonts w:ascii="Times New Roman" w:hAnsi="Times New Roman" w:cs="Times New Roman"/>
              <w:sz w:val="24"/>
              <w:szCs w:val="24"/>
            </w:rPr>
            <w:t xml:space="preserve">Continuous Particulate Sampler Indoor Temperature </w:t>
          </w:r>
          <w:r w:rsidR="00054727">
            <w:rPr>
              <w:rFonts w:ascii="Times New Roman" w:hAnsi="Times New Roman" w:cs="Times New Roman"/>
              <w:sz w:val="24"/>
              <w:szCs w:val="24"/>
            </w:rPr>
            <w:t>Requirements</w:t>
          </w:r>
          <w:r w:rsidR="00054727"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46</w:t>
          </w:r>
        </w:p>
        <w:p w14:paraId="7B40FA51" w14:textId="716F03D7" w:rsidR="00783F57" w:rsidRDefault="00326DEE"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17. </w:t>
          </w:r>
          <w:r w:rsidR="00F65452">
            <w:rPr>
              <w:rFonts w:ascii="Times New Roman" w:hAnsi="Times New Roman" w:cs="Times New Roman"/>
              <w:sz w:val="24"/>
              <w:szCs w:val="24"/>
            </w:rPr>
            <w:t xml:space="preserve">Filter Preparation and Analysis </w:t>
          </w:r>
          <w:r w:rsidR="00054727">
            <w:rPr>
              <w:rFonts w:ascii="Times New Roman" w:hAnsi="Times New Roman" w:cs="Times New Roman"/>
              <w:sz w:val="24"/>
              <w:szCs w:val="24"/>
            </w:rPr>
            <w:t>Checks</w:t>
          </w:r>
          <w:r w:rsidR="00054727"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51</w:t>
          </w:r>
        </w:p>
        <w:p w14:paraId="06CFDF4E" w14:textId="409AA950" w:rsidR="00783F57" w:rsidRDefault="00326DEE"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18. </w:t>
          </w:r>
          <w:r w:rsidR="00F65452">
            <w:rPr>
              <w:rFonts w:ascii="Times New Roman" w:hAnsi="Times New Roman" w:cs="Times New Roman"/>
              <w:sz w:val="24"/>
              <w:szCs w:val="24"/>
            </w:rPr>
            <w:t xml:space="preserve">Temperature and Humidity </w:t>
          </w:r>
          <w:r w:rsidR="00054727">
            <w:rPr>
              <w:rFonts w:ascii="Times New Roman" w:hAnsi="Times New Roman" w:cs="Times New Roman"/>
              <w:sz w:val="24"/>
              <w:szCs w:val="24"/>
            </w:rPr>
            <w:t>Requirements</w:t>
          </w:r>
          <w:r w:rsidR="00054727"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53</w:t>
          </w:r>
        </w:p>
        <w:p w14:paraId="6FB659C6" w14:textId="0EFCF65F" w:rsidR="00783F57" w:rsidRDefault="00326DEE"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19. </w:t>
          </w:r>
          <w:r w:rsidR="00BE0A11">
            <w:rPr>
              <w:rFonts w:ascii="Times New Roman" w:hAnsi="Times New Roman" w:cs="Times New Roman"/>
              <w:sz w:val="24"/>
              <w:szCs w:val="24"/>
            </w:rPr>
            <w:t xml:space="preserve">Holding Time Restrictions for </w:t>
          </w:r>
          <w:r w:rsidR="00054727">
            <w:rPr>
              <w:rFonts w:ascii="Times New Roman" w:hAnsi="Times New Roman" w:cs="Times New Roman"/>
              <w:sz w:val="24"/>
              <w:szCs w:val="24"/>
            </w:rPr>
            <w:t>Filters</w:t>
          </w:r>
          <w:r w:rsidR="00054727"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53</w:t>
          </w:r>
        </w:p>
        <w:p w14:paraId="419EE1BD" w14:textId="583A6B19" w:rsidR="00783F57" w:rsidRDefault="00326DEE"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20. </w:t>
          </w:r>
          <w:r w:rsidR="007160B1">
            <w:rPr>
              <w:rFonts w:ascii="Times New Roman" w:hAnsi="Times New Roman" w:cs="Times New Roman"/>
              <w:sz w:val="24"/>
              <w:szCs w:val="24"/>
            </w:rPr>
            <w:t xml:space="preserve">Sample Set-up, Run, and Recovery Example </w:t>
          </w:r>
          <w:r w:rsidR="00054727">
            <w:rPr>
              <w:rFonts w:ascii="Times New Roman" w:hAnsi="Times New Roman" w:cs="Times New Roman"/>
              <w:sz w:val="24"/>
              <w:szCs w:val="24"/>
            </w:rPr>
            <w:t>Schedule</w:t>
          </w:r>
          <w:r w:rsidR="00054727"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54</w:t>
          </w:r>
        </w:p>
        <w:p w14:paraId="0746DD37" w14:textId="2BD61406" w:rsidR="004678F2" w:rsidRPr="00D82DF6" w:rsidRDefault="00326DEE" w:rsidP="004678F2">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21. </w:t>
          </w:r>
          <w:r w:rsidR="00BE0A11">
            <w:rPr>
              <w:rFonts w:ascii="Times New Roman" w:hAnsi="Times New Roman" w:cs="Times New Roman"/>
              <w:sz w:val="24"/>
              <w:szCs w:val="24"/>
            </w:rPr>
            <w:t>Measured Quality Objective</w:t>
          </w:r>
          <w:r w:rsidR="007160B1">
            <w:rPr>
              <w:rFonts w:ascii="Times New Roman" w:hAnsi="Times New Roman" w:cs="Times New Roman"/>
              <w:sz w:val="24"/>
              <w:szCs w:val="24"/>
            </w:rPr>
            <w:t xml:space="preserve"> Checks</w:t>
          </w:r>
          <w:r w:rsidR="00BE0A11">
            <w:rPr>
              <w:rFonts w:ascii="Times New Roman" w:hAnsi="Times New Roman" w:cs="Times New Roman"/>
              <w:sz w:val="24"/>
              <w:szCs w:val="24"/>
            </w:rPr>
            <w:t xml:space="preserve"> and </w:t>
          </w:r>
          <w:r w:rsidR="00054727">
            <w:rPr>
              <w:rFonts w:ascii="Times New Roman" w:hAnsi="Times New Roman" w:cs="Times New Roman"/>
              <w:sz w:val="24"/>
              <w:szCs w:val="24"/>
            </w:rPr>
            <w:t>Outcomes</w:t>
          </w:r>
          <w:r w:rsidR="00054727"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55</w:t>
          </w:r>
        </w:p>
        <w:p w14:paraId="44A13A62" w14:textId="5D12A93D" w:rsidR="004678F2" w:rsidRDefault="00326DEE" w:rsidP="004678F2">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22. </w:t>
          </w:r>
          <w:r w:rsidR="007160B1">
            <w:rPr>
              <w:rFonts w:ascii="Times New Roman" w:hAnsi="Times New Roman" w:cs="Times New Roman"/>
              <w:sz w:val="24"/>
              <w:szCs w:val="24"/>
            </w:rPr>
            <w:t xml:space="preserve">Laboratory Measured Quality Objectives and </w:t>
          </w:r>
          <w:r w:rsidR="00054727">
            <w:rPr>
              <w:rFonts w:ascii="Times New Roman" w:hAnsi="Times New Roman" w:cs="Times New Roman"/>
              <w:sz w:val="24"/>
              <w:szCs w:val="24"/>
            </w:rPr>
            <w:t>Outcomes</w:t>
          </w:r>
          <w:r w:rsidR="00054727" w:rsidRPr="00D82DF6">
            <w:rPr>
              <w:rFonts w:ascii="Times New Roman" w:hAnsi="Times New Roman" w:cs="Times New Roman"/>
              <w:sz w:val="24"/>
              <w:szCs w:val="24"/>
            </w:rPr>
            <w:ptab w:relativeTo="margin" w:alignment="right" w:leader="dot"/>
          </w:r>
          <w:r w:rsidR="00054727">
            <w:rPr>
              <w:rFonts w:ascii="Times New Roman" w:hAnsi="Times New Roman" w:cs="Times New Roman"/>
              <w:sz w:val="24"/>
              <w:szCs w:val="24"/>
            </w:rPr>
            <w:t>5</w:t>
          </w:r>
          <w:r w:rsidR="007F3218">
            <w:rPr>
              <w:rFonts w:ascii="Times New Roman" w:hAnsi="Times New Roman" w:cs="Times New Roman"/>
              <w:sz w:val="24"/>
              <w:szCs w:val="24"/>
            </w:rPr>
            <w:t>8</w:t>
          </w:r>
        </w:p>
        <w:p w14:paraId="78498C4D" w14:textId="5D983414" w:rsidR="004678F2" w:rsidRPr="00D82DF6" w:rsidRDefault="00326DEE" w:rsidP="004678F2">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23. </w:t>
          </w:r>
          <w:r w:rsidR="007160B1">
            <w:rPr>
              <w:rFonts w:ascii="Times New Roman" w:hAnsi="Times New Roman" w:cs="Times New Roman"/>
              <w:sz w:val="24"/>
              <w:szCs w:val="24"/>
            </w:rPr>
            <w:t xml:space="preserve">Recommended Maintenance and </w:t>
          </w:r>
          <w:r w:rsidR="00054727">
            <w:rPr>
              <w:rFonts w:ascii="Times New Roman" w:hAnsi="Times New Roman" w:cs="Times New Roman"/>
              <w:sz w:val="24"/>
              <w:szCs w:val="24"/>
            </w:rPr>
            <w:t>Frequencies</w:t>
          </w:r>
          <w:r w:rsidR="00054727"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62</w:t>
          </w:r>
        </w:p>
        <w:p w14:paraId="389869D9" w14:textId="458E760C" w:rsidR="004678F2" w:rsidRDefault="00326DEE" w:rsidP="004678F2">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24. </w:t>
          </w:r>
          <w:r w:rsidR="007160B1">
            <w:rPr>
              <w:rFonts w:ascii="Times New Roman" w:hAnsi="Times New Roman" w:cs="Times New Roman"/>
              <w:sz w:val="24"/>
              <w:szCs w:val="24"/>
            </w:rPr>
            <w:t xml:space="preserve">Inspection of Field </w:t>
          </w:r>
          <w:r w:rsidR="00054727">
            <w:rPr>
              <w:rFonts w:ascii="Times New Roman" w:hAnsi="Times New Roman" w:cs="Times New Roman"/>
              <w:sz w:val="24"/>
              <w:szCs w:val="24"/>
            </w:rPr>
            <w:t>Items</w:t>
          </w:r>
          <w:r w:rsidR="00054727"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63</w:t>
          </w:r>
        </w:p>
        <w:p w14:paraId="4A2177AF" w14:textId="56260499" w:rsidR="00BE0A11" w:rsidRDefault="00BE0A11" w:rsidP="00BE0A11">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25. Aethalometer Recommended </w:t>
          </w:r>
          <w:r w:rsidR="00054727">
            <w:rPr>
              <w:rFonts w:ascii="Times New Roman" w:hAnsi="Times New Roman" w:cs="Times New Roman"/>
              <w:sz w:val="24"/>
              <w:szCs w:val="24"/>
            </w:rPr>
            <w:t>Maintenance</w:t>
          </w:r>
          <w:r w:rsidR="00054727"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66</w:t>
          </w:r>
        </w:p>
        <w:p w14:paraId="00F943DA" w14:textId="7AB50A66" w:rsidR="00BE0A11" w:rsidRDefault="00BE0A11" w:rsidP="00BE0A11">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26. Calibration and </w:t>
          </w:r>
          <w:r w:rsidR="00054727">
            <w:rPr>
              <w:rFonts w:ascii="Times New Roman" w:hAnsi="Times New Roman" w:cs="Times New Roman"/>
              <w:sz w:val="24"/>
              <w:szCs w:val="24"/>
            </w:rPr>
            <w:t>Frequency</w:t>
          </w:r>
          <w:r w:rsidR="00054727" w:rsidRPr="00D82DF6">
            <w:rPr>
              <w:rFonts w:ascii="Times New Roman" w:hAnsi="Times New Roman" w:cs="Times New Roman"/>
              <w:sz w:val="24"/>
              <w:szCs w:val="24"/>
            </w:rPr>
            <w:ptab w:relativeTo="margin" w:alignment="right" w:leader="dot"/>
          </w:r>
          <w:r w:rsidR="00EF6A57">
            <w:rPr>
              <w:rFonts w:ascii="Times New Roman" w:hAnsi="Times New Roman" w:cs="Times New Roman"/>
              <w:sz w:val="24"/>
              <w:szCs w:val="24"/>
            </w:rPr>
            <w:t>6</w:t>
          </w:r>
          <w:r w:rsidR="007F3218">
            <w:rPr>
              <w:rFonts w:ascii="Times New Roman" w:hAnsi="Times New Roman" w:cs="Times New Roman"/>
              <w:sz w:val="24"/>
              <w:szCs w:val="24"/>
            </w:rPr>
            <w:t>7</w:t>
          </w:r>
        </w:p>
        <w:p w14:paraId="75ACBC69" w14:textId="579F1EBF" w:rsidR="00BE0A11" w:rsidRDefault="00BE0A11" w:rsidP="00BE0A11">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27. Assessments and Response </w:t>
          </w:r>
          <w:r w:rsidR="00054727">
            <w:rPr>
              <w:rFonts w:ascii="Times New Roman" w:hAnsi="Times New Roman" w:cs="Times New Roman"/>
              <w:sz w:val="24"/>
              <w:szCs w:val="24"/>
            </w:rPr>
            <w:t>Actions</w:t>
          </w:r>
          <w:r w:rsidR="00054727"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75</w:t>
          </w:r>
        </w:p>
        <w:p w14:paraId="7B21C3D0" w14:textId="4C9D92CA" w:rsidR="00C8744A" w:rsidRDefault="00BE0A11" w:rsidP="00D318D0">
          <w:pPr>
            <w:spacing w:after="100"/>
            <w:ind w:left="720"/>
            <w:rPr>
              <w:rFonts w:ascii="Times New Roman" w:hAnsi="Times New Roman" w:cs="Times New Roman"/>
              <w:sz w:val="24"/>
              <w:szCs w:val="24"/>
            </w:rPr>
          </w:pPr>
          <w:bookmarkStart w:id="0" w:name="_Hlk61947483"/>
          <w:r>
            <w:rPr>
              <w:rFonts w:ascii="Times New Roman" w:hAnsi="Times New Roman" w:cs="Times New Roman"/>
              <w:sz w:val="24"/>
              <w:szCs w:val="24"/>
            </w:rPr>
            <w:t xml:space="preserve">Table 28. Reports to </w:t>
          </w:r>
          <w:r w:rsidR="00054727">
            <w:rPr>
              <w:rFonts w:ascii="Times New Roman" w:hAnsi="Times New Roman" w:cs="Times New Roman"/>
              <w:sz w:val="24"/>
              <w:szCs w:val="24"/>
            </w:rPr>
            <w:t>Management</w:t>
          </w:r>
          <w:r w:rsidR="00054727" w:rsidRPr="00D82DF6">
            <w:rPr>
              <w:rFonts w:ascii="Times New Roman" w:hAnsi="Times New Roman" w:cs="Times New Roman"/>
              <w:sz w:val="24"/>
              <w:szCs w:val="24"/>
            </w:rPr>
            <w:ptab w:relativeTo="margin" w:alignment="right" w:leader="dot"/>
          </w:r>
          <w:r w:rsidR="00054727">
            <w:rPr>
              <w:rFonts w:ascii="Times New Roman" w:hAnsi="Times New Roman" w:cs="Times New Roman"/>
              <w:sz w:val="24"/>
              <w:szCs w:val="24"/>
            </w:rPr>
            <w:t>7</w:t>
          </w:r>
          <w:r w:rsidR="007F3218">
            <w:rPr>
              <w:rFonts w:ascii="Times New Roman" w:hAnsi="Times New Roman" w:cs="Times New Roman"/>
              <w:sz w:val="24"/>
              <w:szCs w:val="24"/>
            </w:rPr>
            <w:t>8</w:t>
          </w:r>
        </w:p>
        <w:p w14:paraId="726F9349" w14:textId="4118DA6F" w:rsidR="00C8744A" w:rsidRDefault="00C8744A" w:rsidP="00C8744A">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29. Null and Data </w:t>
          </w:r>
          <w:r w:rsidR="00054727">
            <w:rPr>
              <w:rFonts w:ascii="Times New Roman" w:hAnsi="Times New Roman" w:cs="Times New Roman"/>
              <w:sz w:val="24"/>
              <w:szCs w:val="24"/>
            </w:rPr>
            <w:t>Qualifiers</w:t>
          </w:r>
          <w:r w:rsidR="00054727" w:rsidRPr="00D82DF6">
            <w:rPr>
              <w:rFonts w:ascii="Times New Roman" w:hAnsi="Times New Roman" w:cs="Times New Roman"/>
              <w:sz w:val="24"/>
              <w:szCs w:val="24"/>
            </w:rPr>
            <w:ptab w:relativeTo="margin" w:alignment="right" w:leader="dot"/>
          </w:r>
          <w:r w:rsidR="007F3218">
            <w:rPr>
              <w:rFonts w:ascii="Times New Roman" w:hAnsi="Times New Roman" w:cs="Times New Roman"/>
              <w:sz w:val="24"/>
              <w:szCs w:val="24"/>
            </w:rPr>
            <w:t>81</w:t>
          </w:r>
        </w:p>
        <w:p w14:paraId="43F6853C" w14:textId="0686EF83" w:rsidR="00D318D0" w:rsidRPr="00D318D0" w:rsidRDefault="00912BB8" w:rsidP="00C8744A">
          <w:pPr>
            <w:spacing w:after="100"/>
            <w:rPr>
              <w:rFonts w:ascii="Times New Roman" w:hAnsi="Times New Roman" w:cs="Times New Roman"/>
              <w:sz w:val="24"/>
              <w:szCs w:val="24"/>
            </w:rPr>
          </w:pPr>
        </w:p>
      </w:sdtContent>
    </w:sdt>
    <w:bookmarkEnd w:id="0" w:displacedByCustomXml="prev"/>
    <w:bookmarkStart w:id="1" w:name="_Toc324838607" w:displacedByCustomXml="prev"/>
    <w:p w14:paraId="343C7224" w14:textId="77777777" w:rsidR="00257F61" w:rsidRDefault="00257F61">
      <w:pPr>
        <w:rPr>
          <w:rFonts w:ascii="Times New Roman" w:eastAsia="Times New Roman" w:hAnsi="Times New Roman" w:cs="Times New Roman"/>
          <w:b/>
          <w:bCs/>
          <w:sz w:val="24"/>
          <w:szCs w:val="24"/>
          <w:u w:val="single"/>
        </w:rPr>
      </w:pPr>
      <w:r>
        <w:rPr>
          <w:sz w:val="24"/>
          <w:u w:val="single"/>
        </w:rPr>
        <w:br w:type="page"/>
      </w:r>
    </w:p>
    <w:p w14:paraId="28B4A3F0" w14:textId="424F2AE9" w:rsidR="008343BF" w:rsidRPr="00726478" w:rsidRDefault="00726478" w:rsidP="00726478">
      <w:pPr>
        <w:pStyle w:val="Heading1"/>
        <w:tabs>
          <w:tab w:val="clear" w:pos="450"/>
        </w:tabs>
        <w:rPr>
          <w:sz w:val="24"/>
          <w:u w:val="single"/>
        </w:rPr>
      </w:pPr>
      <w:r w:rsidRPr="00726478">
        <w:rPr>
          <w:sz w:val="24"/>
          <w:u w:val="single"/>
        </w:rPr>
        <w:lastRenderedPageBreak/>
        <w:t xml:space="preserve">Section </w:t>
      </w:r>
      <w:r w:rsidR="003E7A71" w:rsidRPr="00726478">
        <w:rPr>
          <w:sz w:val="24"/>
          <w:u w:val="single"/>
        </w:rPr>
        <w:t>3</w:t>
      </w:r>
      <w:r w:rsidR="00D95546">
        <w:rPr>
          <w:sz w:val="24"/>
          <w:u w:val="single"/>
        </w:rPr>
        <w:t>:</w:t>
      </w:r>
      <w:r w:rsidR="003E7A71" w:rsidRPr="00726478">
        <w:rPr>
          <w:sz w:val="24"/>
          <w:u w:val="single"/>
        </w:rPr>
        <w:tab/>
      </w:r>
      <w:bookmarkEnd w:id="1"/>
      <w:r w:rsidRPr="00726478">
        <w:rPr>
          <w:sz w:val="24"/>
          <w:u w:val="single"/>
        </w:rPr>
        <w:t>Distribution / Notification List</w:t>
      </w:r>
    </w:p>
    <w:p w14:paraId="26D30A8F" w14:textId="408D76B5" w:rsidR="00294E9F" w:rsidRDefault="0098589C" w:rsidP="00BE7FE3">
      <w:pPr>
        <w:pStyle w:val="NoSpacing"/>
        <w:spacing w:before="120"/>
        <w:rPr>
          <w:rFonts w:ascii="Times New Roman" w:hAnsi="Times New Roman" w:cs="Times New Roman"/>
          <w:sz w:val="24"/>
          <w:szCs w:val="24"/>
        </w:rPr>
      </w:pPr>
      <w:r>
        <w:rPr>
          <w:rFonts w:ascii="Times New Roman" w:hAnsi="Times New Roman" w:cs="Times New Roman"/>
          <w:sz w:val="24"/>
          <w:szCs w:val="24"/>
        </w:rPr>
        <w:t xml:space="preserve">All </w:t>
      </w:r>
      <w:r w:rsidR="00107A29">
        <w:rPr>
          <w:rFonts w:ascii="Times New Roman" w:hAnsi="Times New Roman" w:cs="Times New Roman"/>
          <w:sz w:val="24"/>
          <w:szCs w:val="24"/>
        </w:rPr>
        <w:t xml:space="preserve">IDEM OAQ staff </w:t>
      </w:r>
      <w:r>
        <w:rPr>
          <w:rFonts w:ascii="Times New Roman" w:hAnsi="Times New Roman" w:cs="Times New Roman"/>
          <w:sz w:val="24"/>
          <w:szCs w:val="24"/>
        </w:rPr>
        <w:t xml:space="preserve">play an important role in the collection, </w:t>
      </w:r>
      <w:r w:rsidR="00282589">
        <w:rPr>
          <w:rFonts w:ascii="Times New Roman" w:hAnsi="Times New Roman" w:cs="Times New Roman"/>
          <w:sz w:val="24"/>
          <w:szCs w:val="24"/>
        </w:rPr>
        <w:t xml:space="preserve">verification, </w:t>
      </w:r>
      <w:r>
        <w:rPr>
          <w:rFonts w:ascii="Times New Roman" w:hAnsi="Times New Roman" w:cs="Times New Roman"/>
          <w:sz w:val="24"/>
          <w:szCs w:val="24"/>
        </w:rPr>
        <w:t xml:space="preserve">validation, data analysis, assessment, planning, and reporting of air monitoring data. All </w:t>
      </w:r>
      <w:r w:rsidR="00107A29">
        <w:rPr>
          <w:rFonts w:ascii="Times New Roman" w:hAnsi="Times New Roman" w:cs="Times New Roman"/>
          <w:sz w:val="24"/>
          <w:szCs w:val="24"/>
        </w:rPr>
        <w:t>staff</w:t>
      </w:r>
      <w:r>
        <w:rPr>
          <w:rFonts w:ascii="Times New Roman" w:hAnsi="Times New Roman" w:cs="Times New Roman"/>
          <w:sz w:val="24"/>
          <w:szCs w:val="24"/>
        </w:rPr>
        <w:t xml:space="preserve"> </w:t>
      </w:r>
      <w:r w:rsidR="00107A29">
        <w:rPr>
          <w:rFonts w:ascii="Times New Roman" w:hAnsi="Times New Roman" w:cs="Times New Roman"/>
          <w:sz w:val="24"/>
          <w:szCs w:val="24"/>
        </w:rPr>
        <w:t>which</w:t>
      </w:r>
      <w:r>
        <w:rPr>
          <w:rFonts w:ascii="Times New Roman" w:hAnsi="Times New Roman" w:cs="Times New Roman"/>
          <w:sz w:val="24"/>
          <w:szCs w:val="24"/>
        </w:rPr>
        <w:t xml:space="preserve"> are part of th</w:t>
      </w:r>
      <w:r w:rsidR="00131CE8">
        <w:rPr>
          <w:rFonts w:ascii="Times New Roman" w:hAnsi="Times New Roman" w:cs="Times New Roman"/>
          <w:sz w:val="24"/>
          <w:szCs w:val="24"/>
        </w:rPr>
        <w:t>is</w:t>
      </w:r>
      <w:r>
        <w:rPr>
          <w:rFonts w:ascii="Times New Roman" w:hAnsi="Times New Roman" w:cs="Times New Roman"/>
          <w:sz w:val="24"/>
          <w:szCs w:val="24"/>
        </w:rPr>
        <w:t xml:space="preserve"> </w:t>
      </w:r>
      <w:r w:rsidR="00294E9F">
        <w:rPr>
          <w:rFonts w:ascii="Times New Roman" w:hAnsi="Times New Roman" w:cs="Times New Roman"/>
          <w:sz w:val="24"/>
          <w:szCs w:val="24"/>
        </w:rPr>
        <w:t>primary quality assurance organization (</w:t>
      </w:r>
      <w:r>
        <w:rPr>
          <w:rFonts w:ascii="Times New Roman" w:hAnsi="Times New Roman" w:cs="Times New Roman"/>
          <w:sz w:val="24"/>
          <w:szCs w:val="24"/>
        </w:rPr>
        <w:t>PQAO</w:t>
      </w:r>
      <w:r w:rsidR="00294E9F">
        <w:rPr>
          <w:rFonts w:ascii="Times New Roman" w:hAnsi="Times New Roman" w:cs="Times New Roman"/>
          <w:sz w:val="24"/>
          <w:szCs w:val="24"/>
        </w:rPr>
        <w:t>)</w:t>
      </w:r>
      <w:r>
        <w:rPr>
          <w:rFonts w:ascii="Times New Roman" w:hAnsi="Times New Roman" w:cs="Times New Roman"/>
          <w:sz w:val="24"/>
          <w:szCs w:val="24"/>
        </w:rPr>
        <w:t xml:space="preserve"> are provided </w:t>
      </w:r>
      <w:r w:rsidR="00107A29">
        <w:rPr>
          <w:rFonts w:ascii="Times New Roman" w:hAnsi="Times New Roman" w:cs="Times New Roman"/>
          <w:sz w:val="24"/>
          <w:szCs w:val="24"/>
        </w:rPr>
        <w:t xml:space="preserve">with </w:t>
      </w:r>
      <w:r>
        <w:rPr>
          <w:rFonts w:ascii="Times New Roman" w:hAnsi="Times New Roman" w:cs="Times New Roman"/>
          <w:sz w:val="24"/>
          <w:szCs w:val="24"/>
        </w:rPr>
        <w:t xml:space="preserve">electronic copies of this QAPP and must adhere to the elements of the QAPP. </w:t>
      </w:r>
      <w:r w:rsidR="00131CE8">
        <w:rPr>
          <w:rFonts w:ascii="Times New Roman" w:hAnsi="Times New Roman" w:cs="Times New Roman"/>
          <w:sz w:val="24"/>
          <w:szCs w:val="24"/>
        </w:rPr>
        <w:t>Courtesy c</w:t>
      </w:r>
      <w:r>
        <w:rPr>
          <w:rFonts w:ascii="Times New Roman" w:hAnsi="Times New Roman" w:cs="Times New Roman"/>
          <w:sz w:val="24"/>
          <w:szCs w:val="24"/>
        </w:rPr>
        <w:t xml:space="preserve">opies of the QAPP are also provided to </w:t>
      </w:r>
      <w:r w:rsidR="00107A29">
        <w:rPr>
          <w:rFonts w:ascii="Times New Roman" w:hAnsi="Times New Roman" w:cs="Times New Roman"/>
          <w:sz w:val="24"/>
          <w:szCs w:val="24"/>
        </w:rPr>
        <w:t xml:space="preserve">other PQAO </w:t>
      </w:r>
      <w:r>
        <w:rPr>
          <w:rFonts w:ascii="Times New Roman" w:hAnsi="Times New Roman" w:cs="Times New Roman"/>
          <w:sz w:val="24"/>
          <w:szCs w:val="24"/>
        </w:rPr>
        <w:t>conduct</w:t>
      </w:r>
      <w:r w:rsidR="00107A29">
        <w:rPr>
          <w:rFonts w:ascii="Times New Roman" w:hAnsi="Times New Roman" w:cs="Times New Roman"/>
          <w:sz w:val="24"/>
          <w:szCs w:val="24"/>
        </w:rPr>
        <w:t>ing</w:t>
      </w:r>
      <w:r>
        <w:rPr>
          <w:rFonts w:ascii="Times New Roman" w:hAnsi="Times New Roman" w:cs="Times New Roman"/>
          <w:sz w:val="24"/>
          <w:szCs w:val="24"/>
        </w:rPr>
        <w:t xml:space="preserve"> air monitoring i</w:t>
      </w:r>
      <w:r w:rsidR="008B41E2">
        <w:rPr>
          <w:rFonts w:ascii="Times New Roman" w:hAnsi="Times New Roman" w:cs="Times New Roman"/>
          <w:sz w:val="24"/>
          <w:szCs w:val="24"/>
        </w:rPr>
        <w:t>n Indiana.</w:t>
      </w:r>
      <w:r w:rsidR="00881FE4">
        <w:rPr>
          <w:rFonts w:ascii="Times New Roman" w:hAnsi="Times New Roman" w:cs="Times New Roman"/>
          <w:sz w:val="24"/>
          <w:szCs w:val="24"/>
        </w:rPr>
        <w:t xml:space="preserve"> </w:t>
      </w:r>
      <w:r w:rsidR="0066709B">
        <w:rPr>
          <w:rFonts w:ascii="Times New Roman" w:hAnsi="Times New Roman" w:cs="Times New Roman"/>
          <w:sz w:val="24"/>
          <w:szCs w:val="24"/>
        </w:rPr>
        <w:t>Table 1</w:t>
      </w:r>
      <w:r w:rsidR="00881FE4">
        <w:rPr>
          <w:rFonts w:ascii="Times New Roman" w:hAnsi="Times New Roman" w:cs="Times New Roman"/>
          <w:sz w:val="24"/>
          <w:szCs w:val="24"/>
        </w:rPr>
        <w:t xml:space="preserve"> show</w:t>
      </w:r>
      <w:r w:rsidR="0066709B">
        <w:rPr>
          <w:rFonts w:ascii="Times New Roman" w:hAnsi="Times New Roman" w:cs="Times New Roman"/>
          <w:sz w:val="24"/>
          <w:szCs w:val="24"/>
        </w:rPr>
        <w:t>s</w:t>
      </w:r>
      <w:r w:rsidR="00881FE4">
        <w:rPr>
          <w:rFonts w:ascii="Times New Roman" w:hAnsi="Times New Roman" w:cs="Times New Roman"/>
          <w:sz w:val="24"/>
          <w:szCs w:val="24"/>
        </w:rPr>
        <w:t xml:space="preserve"> </w:t>
      </w:r>
      <w:r w:rsidR="00107A29">
        <w:rPr>
          <w:rFonts w:ascii="Times New Roman" w:hAnsi="Times New Roman" w:cs="Times New Roman"/>
          <w:sz w:val="24"/>
          <w:szCs w:val="24"/>
        </w:rPr>
        <w:t xml:space="preserve">to whom </w:t>
      </w:r>
      <w:r w:rsidR="00881FE4">
        <w:rPr>
          <w:rFonts w:ascii="Times New Roman" w:hAnsi="Times New Roman" w:cs="Times New Roman"/>
          <w:sz w:val="24"/>
          <w:szCs w:val="24"/>
        </w:rPr>
        <w:t>the QAPP is distributed.</w:t>
      </w:r>
      <w:r w:rsidR="00CF05DF">
        <w:rPr>
          <w:rFonts w:ascii="Times New Roman" w:hAnsi="Times New Roman" w:cs="Times New Roman"/>
          <w:sz w:val="24"/>
          <w:szCs w:val="24"/>
        </w:rPr>
        <w:t xml:space="preserve"> A</w:t>
      </w:r>
      <w:r w:rsidR="00294E9F">
        <w:rPr>
          <w:rFonts w:ascii="Times New Roman" w:hAnsi="Times New Roman" w:cs="Times New Roman"/>
          <w:sz w:val="24"/>
          <w:szCs w:val="24"/>
        </w:rPr>
        <w:t xml:space="preserve">n official </w:t>
      </w:r>
      <w:r w:rsidR="00CF05DF">
        <w:rPr>
          <w:rFonts w:ascii="Times New Roman" w:hAnsi="Times New Roman" w:cs="Times New Roman"/>
          <w:sz w:val="24"/>
          <w:szCs w:val="24"/>
        </w:rPr>
        <w:t xml:space="preserve">copy </w:t>
      </w:r>
      <w:r w:rsidR="00294E9F">
        <w:rPr>
          <w:rFonts w:ascii="Times New Roman" w:hAnsi="Times New Roman" w:cs="Times New Roman"/>
          <w:sz w:val="24"/>
          <w:szCs w:val="24"/>
        </w:rPr>
        <w:t xml:space="preserve">of the QAPP </w:t>
      </w:r>
      <w:r w:rsidR="00CF05DF">
        <w:rPr>
          <w:rFonts w:ascii="Times New Roman" w:hAnsi="Times New Roman" w:cs="Times New Roman"/>
          <w:sz w:val="24"/>
          <w:szCs w:val="24"/>
        </w:rPr>
        <w:t xml:space="preserve">is also available </w:t>
      </w:r>
      <w:r w:rsidR="00294E9F">
        <w:rPr>
          <w:rFonts w:ascii="Times New Roman" w:hAnsi="Times New Roman" w:cs="Times New Roman"/>
          <w:sz w:val="24"/>
          <w:szCs w:val="24"/>
        </w:rPr>
        <w:t>on the</w:t>
      </w:r>
      <w:r w:rsidR="00BE7FF0">
        <w:rPr>
          <w:rFonts w:ascii="Times New Roman" w:hAnsi="Times New Roman" w:cs="Times New Roman"/>
          <w:sz w:val="24"/>
          <w:szCs w:val="24"/>
        </w:rPr>
        <w:t xml:space="preserve"> </w:t>
      </w:r>
      <w:r w:rsidR="00294E9F">
        <w:rPr>
          <w:rFonts w:ascii="Times New Roman" w:hAnsi="Times New Roman" w:cs="Times New Roman"/>
          <w:sz w:val="24"/>
          <w:szCs w:val="24"/>
        </w:rPr>
        <w:t xml:space="preserve"> </w:t>
      </w:r>
      <w:hyperlink r:id="rId13" w:history="1">
        <w:r w:rsidR="00BE7FF0" w:rsidRPr="00DF7BCE">
          <w:rPr>
            <w:rStyle w:val="Hyperlink"/>
            <w:rFonts w:ascii="Times New Roman" w:hAnsi="Times New Roman" w:cs="Times New Roman"/>
            <w:sz w:val="24"/>
            <w:szCs w:val="24"/>
          </w:rPr>
          <w:t>IDEM air quality web page</w:t>
        </w:r>
      </w:hyperlink>
      <w:r w:rsidR="00B869A3">
        <w:rPr>
          <w:rFonts w:ascii="Times New Roman" w:hAnsi="Times New Roman" w:cs="Times New Roman"/>
          <w:sz w:val="24"/>
          <w:szCs w:val="24"/>
        </w:rPr>
        <w:t xml:space="preserve"> </w:t>
      </w:r>
      <w:r w:rsidR="00B869A3" w:rsidRPr="00B869A3">
        <w:rPr>
          <w:rFonts w:ascii="Times New Roman" w:hAnsi="Times New Roman" w:cs="Times New Roman"/>
          <w:sz w:val="24"/>
          <w:szCs w:val="24"/>
        </w:rPr>
        <w:t>and the IDEM SharePoint™ QA Library.</w:t>
      </w:r>
      <w:r w:rsidR="00A77098">
        <w:rPr>
          <w:rFonts w:ascii="Times New Roman" w:hAnsi="Times New Roman" w:cs="Times New Roman"/>
          <w:sz w:val="24"/>
          <w:szCs w:val="24"/>
        </w:rPr>
        <w:t xml:space="preserve"> </w:t>
      </w:r>
      <w:bookmarkStart w:id="2" w:name="_Hlk58588594"/>
      <w:r w:rsidR="00A77098">
        <w:rPr>
          <w:rFonts w:ascii="Times New Roman" w:hAnsi="Times New Roman" w:cs="Times New Roman"/>
          <w:sz w:val="24"/>
          <w:szCs w:val="24"/>
        </w:rPr>
        <w:t xml:space="preserve">The QAPP </w:t>
      </w:r>
      <w:r w:rsidR="00107A29">
        <w:rPr>
          <w:rFonts w:ascii="Times New Roman" w:hAnsi="Times New Roman" w:cs="Times New Roman"/>
          <w:sz w:val="24"/>
          <w:szCs w:val="24"/>
        </w:rPr>
        <w:t>is</w:t>
      </w:r>
      <w:r w:rsidR="00A77098">
        <w:rPr>
          <w:rFonts w:ascii="Times New Roman" w:hAnsi="Times New Roman" w:cs="Times New Roman"/>
          <w:sz w:val="24"/>
          <w:szCs w:val="24"/>
        </w:rPr>
        <w:t xml:space="preserve"> reviewed annually</w:t>
      </w:r>
      <w:r w:rsidR="0081717C">
        <w:rPr>
          <w:rFonts w:ascii="Times New Roman" w:hAnsi="Times New Roman" w:cs="Times New Roman"/>
          <w:sz w:val="24"/>
          <w:szCs w:val="24"/>
        </w:rPr>
        <w:t>,</w:t>
      </w:r>
      <w:r w:rsidR="00A77098">
        <w:rPr>
          <w:rFonts w:ascii="Times New Roman" w:hAnsi="Times New Roman" w:cs="Times New Roman"/>
          <w:sz w:val="24"/>
          <w:szCs w:val="24"/>
        </w:rPr>
        <w:t xml:space="preserve"> and documentation provided in the QAPP revision history table.</w:t>
      </w:r>
    </w:p>
    <w:bookmarkEnd w:id="2"/>
    <w:p w14:paraId="487DD2C2" w14:textId="77777777" w:rsidR="008B423F" w:rsidRPr="009F2567" w:rsidRDefault="00294E9F" w:rsidP="00BE7FE3">
      <w:pPr>
        <w:pStyle w:val="NoSpacing"/>
        <w:spacing w:before="120"/>
        <w:rPr>
          <w:rFonts w:ascii="Times New Roman" w:hAnsi="Times New Roman" w:cs="Times New Roman"/>
          <w:b/>
          <w:sz w:val="24"/>
          <w:szCs w:val="24"/>
        </w:rPr>
      </w:pPr>
      <w:r>
        <w:rPr>
          <w:rFonts w:ascii="Times New Roman" w:hAnsi="Times New Roman" w:cs="Times New Roman"/>
          <w:b/>
          <w:sz w:val="24"/>
          <w:szCs w:val="24"/>
        </w:rPr>
        <w:t xml:space="preserve">Table 1. </w:t>
      </w:r>
      <w:r w:rsidR="008B423F" w:rsidRPr="009F2567">
        <w:rPr>
          <w:rFonts w:ascii="Times New Roman" w:hAnsi="Times New Roman" w:cs="Times New Roman"/>
          <w:b/>
          <w:sz w:val="24"/>
          <w:szCs w:val="24"/>
        </w:rPr>
        <w:t>QAPP Distribution</w:t>
      </w:r>
    </w:p>
    <w:tbl>
      <w:tblPr>
        <w:tblStyle w:val="TableGrid"/>
        <w:tblW w:w="0" w:type="auto"/>
        <w:tblLook w:val="04A0" w:firstRow="1" w:lastRow="0" w:firstColumn="1" w:lastColumn="0" w:noHBand="0" w:noVBand="1"/>
      </w:tblPr>
      <w:tblGrid>
        <w:gridCol w:w="2976"/>
        <w:gridCol w:w="3872"/>
        <w:gridCol w:w="2502"/>
      </w:tblGrid>
      <w:tr w:rsidR="009C73A8" w14:paraId="25679587" w14:textId="2C7D01C3" w:rsidTr="009C73A8">
        <w:tc>
          <w:tcPr>
            <w:tcW w:w="2976" w:type="dxa"/>
          </w:tcPr>
          <w:p w14:paraId="1E0B46BA" w14:textId="77777777" w:rsidR="009C73A8" w:rsidRPr="00FE4348" w:rsidRDefault="009C73A8" w:rsidP="009C73A8">
            <w:pPr>
              <w:rPr>
                <w:b/>
                <w:sz w:val="24"/>
                <w:szCs w:val="24"/>
              </w:rPr>
            </w:pPr>
            <w:r w:rsidRPr="00FE4348">
              <w:rPr>
                <w:b/>
                <w:sz w:val="24"/>
                <w:szCs w:val="24"/>
              </w:rPr>
              <w:t>Name</w:t>
            </w:r>
          </w:p>
        </w:tc>
        <w:tc>
          <w:tcPr>
            <w:tcW w:w="3872" w:type="dxa"/>
          </w:tcPr>
          <w:p w14:paraId="31A516C7" w14:textId="77777777" w:rsidR="009C73A8" w:rsidRPr="00FE4348" w:rsidRDefault="009C73A8" w:rsidP="009C73A8">
            <w:pPr>
              <w:rPr>
                <w:b/>
                <w:sz w:val="24"/>
                <w:szCs w:val="24"/>
              </w:rPr>
            </w:pPr>
            <w:r w:rsidRPr="00FE4348">
              <w:rPr>
                <w:b/>
                <w:sz w:val="24"/>
                <w:szCs w:val="24"/>
              </w:rPr>
              <w:t>Organization</w:t>
            </w:r>
          </w:p>
        </w:tc>
        <w:tc>
          <w:tcPr>
            <w:tcW w:w="2502" w:type="dxa"/>
          </w:tcPr>
          <w:p w14:paraId="52B95467" w14:textId="3603F38F" w:rsidR="009C73A8" w:rsidRPr="00FE4348" w:rsidRDefault="009C73A8" w:rsidP="009C73A8">
            <w:pPr>
              <w:rPr>
                <w:b/>
                <w:sz w:val="24"/>
                <w:szCs w:val="24"/>
              </w:rPr>
            </w:pPr>
            <w:r>
              <w:rPr>
                <w:b/>
                <w:sz w:val="24"/>
                <w:szCs w:val="24"/>
              </w:rPr>
              <w:t>Phone</w:t>
            </w:r>
          </w:p>
        </w:tc>
      </w:tr>
      <w:tr w:rsidR="009C73A8" w14:paraId="5529F681" w14:textId="2AE7E6F6" w:rsidTr="009C73A8">
        <w:tc>
          <w:tcPr>
            <w:tcW w:w="2976" w:type="dxa"/>
          </w:tcPr>
          <w:p w14:paraId="11E02F97" w14:textId="6D318C97" w:rsidR="009C73A8" w:rsidRDefault="009C73A8" w:rsidP="009C73A8">
            <w:pPr>
              <w:rPr>
                <w:sz w:val="24"/>
                <w:szCs w:val="24"/>
              </w:rPr>
            </w:pPr>
            <w:r>
              <w:rPr>
                <w:sz w:val="24"/>
                <w:szCs w:val="24"/>
              </w:rPr>
              <w:t xml:space="preserve">Air Monitoring Branch </w:t>
            </w:r>
            <w:r w:rsidR="00107A29">
              <w:rPr>
                <w:sz w:val="24"/>
                <w:szCs w:val="24"/>
              </w:rPr>
              <w:t>c</w:t>
            </w:r>
            <w:r>
              <w:rPr>
                <w:sz w:val="24"/>
                <w:szCs w:val="24"/>
              </w:rPr>
              <w:t>hief</w:t>
            </w:r>
          </w:p>
        </w:tc>
        <w:tc>
          <w:tcPr>
            <w:tcW w:w="3872" w:type="dxa"/>
          </w:tcPr>
          <w:p w14:paraId="608E7BA3" w14:textId="77777777" w:rsidR="009C73A8" w:rsidRDefault="009C73A8" w:rsidP="009C73A8">
            <w:pPr>
              <w:rPr>
                <w:sz w:val="24"/>
                <w:szCs w:val="24"/>
              </w:rPr>
            </w:pPr>
            <w:r>
              <w:rPr>
                <w:sz w:val="24"/>
                <w:szCs w:val="24"/>
              </w:rPr>
              <w:t>IDEM/OAQ/AMB</w:t>
            </w:r>
          </w:p>
        </w:tc>
        <w:tc>
          <w:tcPr>
            <w:tcW w:w="2502" w:type="dxa"/>
          </w:tcPr>
          <w:p w14:paraId="1D94224B" w14:textId="50A38340" w:rsidR="009C73A8" w:rsidRDefault="009C73A8" w:rsidP="009C73A8">
            <w:pPr>
              <w:rPr>
                <w:sz w:val="24"/>
                <w:szCs w:val="24"/>
              </w:rPr>
            </w:pPr>
            <w:r>
              <w:rPr>
                <w:sz w:val="24"/>
                <w:szCs w:val="24"/>
              </w:rPr>
              <w:t>317-308-3264</w:t>
            </w:r>
          </w:p>
        </w:tc>
      </w:tr>
      <w:tr w:rsidR="009C73A8" w14:paraId="518DDB17" w14:textId="56F45031" w:rsidTr="009C73A8">
        <w:tc>
          <w:tcPr>
            <w:tcW w:w="2976" w:type="dxa"/>
          </w:tcPr>
          <w:p w14:paraId="45E287FB" w14:textId="00F0AAD4" w:rsidR="009C73A8" w:rsidRDefault="009C73A8" w:rsidP="009C73A8">
            <w:pPr>
              <w:rPr>
                <w:sz w:val="24"/>
                <w:szCs w:val="24"/>
              </w:rPr>
            </w:pPr>
            <w:r>
              <w:rPr>
                <w:sz w:val="24"/>
                <w:szCs w:val="24"/>
              </w:rPr>
              <w:t xml:space="preserve">Quality Assurance Section </w:t>
            </w:r>
            <w:r w:rsidR="00107A29">
              <w:rPr>
                <w:sz w:val="24"/>
                <w:szCs w:val="24"/>
              </w:rPr>
              <w:t>c</w:t>
            </w:r>
            <w:r>
              <w:rPr>
                <w:sz w:val="24"/>
                <w:szCs w:val="24"/>
              </w:rPr>
              <w:t xml:space="preserve">hief and </w:t>
            </w:r>
            <w:r w:rsidR="00107A29">
              <w:rPr>
                <w:sz w:val="24"/>
                <w:szCs w:val="24"/>
              </w:rPr>
              <w:t>s</w:t>
            </w:r>
            <w:r>
              <w:rPr>
                <w:sz w:val="24"/>
                <w:szCs w:val="24"/>
              </w:rPr>
              <w:t>taff</w:t>
            </w:r>
          </w:p>
        </w:tc>
        <w:tc>
          <w:tcPr>
            <w:tcW w:w="3872" w:type="dxa"/>
          </w:tcPr>
          <w:p w14:paraId="1E878F36" w14:textId="77777777" w:rsidR="009C73A8" w:rsidRDefault="009C73A8" w:rsidP="009C73A8">
            <w:pPr>
              <w:rPr>
                <w:sz w:val="24"/>
                <w:szCs w:val="24"/>
              </w:rPr>
            </w:pPr>
            <w:r>
              <w:rPr>
                <w:sz w:val="24"/>
                <w:szCs w:val="24"/>
              </w:rPr>
              <w:t>IDEM/OAQ/AMB/QAS</w:t>
            </w:r>
          </w:p>
        </w:tc>
        <w:tc>
          <w:tcPr>
            <w:tcW w:w="2502" w:type="dxa"/>
          </w:tcPr>
          <w:p w14:paraId="75B5436F" w14:textId="2BEF00F9" w:rsidR="009C73A8" w:rsidRDefault="009C73A8" w:rsidP="009C73A8">
            <w:pPr>
              <w:rPr>
                <w:sz w:val="24"/>
                <w:szCs w:val="24"/>
              </w:rPr>
            </w:pPr>
            <w:r>
              <w:rPr>
                <w:sz w:val="24"/>
                <w:szCs w:val="24"/>
              </w:rPr>
              <w:t>317-308-3257</w:t>
            </w:r>
          </w:p>
        </w:tc>
      </w:tr>
      <w:tr w:rsidR="0046629B" w:rsidRPr="00FE4348" w14:paraId="55BD0908" w14:textId="77777777" w:rsidTr="00E06BE5">
        <w:tc>
          <w:tcPr>
            <w:tcW w:w="2976" w:type="dxa"/>
          </w:tcPr>
          <w:p w14:paraId="450013C3" w14:textId="5208028B" w:rsidR="0046629B" w:rsidRPr="00FE4348" w:rsidRDefault="0046629B" w:rsidP="0046629B">
            <w:pPr>
              <w:rPr>
                <w:b/>
                <w:sz w:val="24"/>
                <w:szCs w:val="24"/>
              </w:rPr>
            </w:pPr>
            <w:bookmarkStart w:id="3" w:name="_Toc338337461"/>
            <w:r>
              <w:rPr>
                <w:sz w:val="24"/>
                <w:szCs w:val="24"/>
              </w:rPr>
              <w:t xml:space="preserve">Ambient Monitoring Section (1 and 2) </w:t>
            </w:r>
            <w:r w:rsidR="00107A29">
              <w:rPr>
                <w:sz w:val="24"/>
                <w:szCs w:val="24"/>
              </w:rPr>
              <w:t>c</w:t>
            </w:r>
            <w:r>
              <w:rPr>
                <w:sz w:val="24"/>
                <w:szCs w:val="24"/>
              </w:rPr>
              <w:t xml:space="preserve">hief(s) and </w:t>
            </w:r>
            <w:r w:rsidR="00107A29">
              <w:rPr>
                <w:sz w:val="24"/>
                <w:szCs w:val="24"/>
              </w:rPr>
              <w:t>s</w:t>
            </w:r>
            <w:r>
              <w:rPr>
                <w:sz w:val="24"/>
                <w:szCs w:val="24"/>
              </w:rPr>
              <w:t>taff</w:t>
            </w:r>
          </w:p>
        </w:tc>
        <w:tc>
          <w:tcPr>
            <w:tcW w:w="3872" w:type="dxa"/>
          </w:tcPr>
          <w:p w14:paraId="2F02EFB7" w14:textId="1F487F18" w:rsidR="0046629B" w:rsidRPr="00FE4348" w:rsidRDefault="0046629B" w:rsidP="0046629B">
            <w:pPr>
              <w:rPr>
                <w:b/>
                <w:sz w:val="24"/>
                <w:szCs w:val="24"/>
              </w:rPr>
            </w:pPr>
            <w:r>
              <w:rPr>
                <w:sz w:val="24"/>
                <w:szCs w:val="24"/>
              </w:rPr>
              <w:t>IDEM/OAQ/AMB/AMS(s)</w:t>
            </w:r>
          </w:p>
        </w:tc>
        <w:tc>
          <w:tcPr>
            <w:tcW w:w="2502" w:type="dxa"/>
          </w:tcPr>
          <w:p w14:paraId="3B408BE5" w14:textId="77777777" w:rsidR="0046629B" w:rsidRDefault="0046629B" w:rsidP="0046629B">
            <w:pPr>
              <w:rPr>
                <w:sz w:val="24"/>
                <w:szCs w:val="24"/>
              </w:rPr>
            </w:pPr>
            <w:r>
              <w:rPr>
                <w:sz w:val="24"/>
                <w:szCs w:val="24"/>
              </w:rPr>
              <w:t>AMS#1 317-308-3263</w:t>
            </w:r>
          </w:p>
          <w:p w14:paraId="1EB30B16" w14:textId="23DA5841" w:rsidR="0046629B" w:rsidRDefault="0046629B" w:rsidP="0046629B">
            <w:pPr>
              <w:rPr>
                <w:b/>
                <w:sz w:val="24"/>
                <w:szCs w:val="24"/>
              </w:rPr>
            </w:pPr>
            <w:r>
              <w:rPr>
                <w:sz w:val="24"/>
                <w:szCs w:val="24"/>
              </w:rPr>
              <w:t>AMS#2 317-308-3</w:t>
            </w:r>
            <w:r w:rsidR="00E54DB5">
              <w:rPr>
                <w:sz w:val="24"/>
                <w:szCs w:val="24"/>
              </w:rPr>
              <w:t>260</w:t>
            </w:r>
          </w:p>
        </w:tc>
      </w:tr>
      <w:tr w:rsidR="0046629B" w:rsidRPr="00FE4348" w14:paraId="009A5369" w14:textId="77777777" w:rsidTr="00E06BE5">
        <w:tc>
          <w:tcPr>
            <w:tcW w:w="2976" w:type="dxa"/>
          </w:tcPr>
          <w:p w14:paraId="1B98F5B3" w14:textId="488F8E8D" w:rsidR="0046629B" w:rsidRPr="00FE4348" w:rsidRDefault="0046629B" w:rsidP="0046629B">
            <w:pPr>
              <w:rPr>
                <w:b/>
                <w:sz w:val="24"/>
                <w:szCs w:val="24"/>
              </w:rPr>
            </w:pPr>
            <w:r>
              <w:rPr>
                <w:sz w:val="24"/>
                <w:szCs w:val="24"/>
              </w:rPr>
              <w:t xml:space="preserve">Air Toxics Section </w:t>
            </w:r>
            <w:r w:rsidR="00107A29">
              <w:rPr>
                <w:sz w:val="24"/>
                <w:szCs w:val="24"/>
              </w:rPr>
              <w:t>c</w:t>
            </w:r>
            <w:r>
              <w:rPr>
                <w:sz w:val="24"/>
                <w:szCs w:val="24"/>
              </w:rPr>
              <w:t xml:space="preserve">hief and </w:t>
            </w:r>
            <w:r w:rsidR="00107A29">
              <w:rPr>
                <w:sz w:val="24"/>
                <w:szCs w:val="24"/>
              </w:rPr>
              <w:t>s</w:t>
            </w:r>
            <w:r>
              <w:rPr>
                <w:sz w:val="24"/>
                <w:szCs w:val="24"/>
              </w:rPr>
              <w:t>taff</w:t>
            </w:r>
          </w:p>
        </w:tc>
        <w:tc>
          <w:tcPr>
            <w:tcW w:w="3872" w:type="dxa"/>
          </w:tcPr>
          <w:p w14:paraId="561683E8" w14:textId="42B0753D" w:rsidR="0046629B" w:rsidRPr="00FE4348" w:rsidRDefault="0046629B" w:rsidP="0046629B">
            <w:pPr>
              <w:rPr>
                <w:b/>
                <w:sz w:val="24"/>
                <w:szCs w:val="24"/>
              </w:rPr>
            </w:pPr>
            <w:r>
              <w:rPr>
                <w:sz w:val="24"/>
                <w:szCs w:val="24"/>
              </w:rPr>
              <w:t>IDEM/OAQ/AMB/ATS</w:t>
            </w:r>
          </w:p>
        </w:tc>
        <w:tc>
          <w:tcPr>
            <w:tcW w:w="2502" w:type="dxa"/>
          </w:tcPr>
          <w:p w14:paraId="38CF37BE" w14:textId="068E6AD9" w:rsidR="0046629B" w:rsidRDefault="0046629B" w:rsidP="0046629B">
            <w:pPr>
              <w:rPr>
                <w:b/>
                <w:sz w:val="24"/>
                <w:szCs w:val="24"/>
              </w:rPr>
            </w:pPr>
            <w:r>
              <w:rPr>
                <w:sz w:val="24"/>
                <w:szCs w:val="24"/>
              </w:rPr>
              <w:t>317-308-3248</w:t>
            </w:r>
          </w:p>
        </w:tc>
      </w:tr>
      <w:tr w:rsidR="0046629B" w:rsidRPr="00FE4348" w14:paraId="00C88E4F" w14:textId="77777777" w:rsidTr="00E06BE5">
        <w:tc>
          <w:tcPr>
            <w:tcW w:w="2976" w:type="dxa"/>
          </w:tcPr>
          <w:p w14:paraId="01F7D8A6" w14:textId="465C85D3" w:rsidR="0046629B" w:rsidRPr="00FE4348" w:rsidRDefault="0046629B" w:rsidP="0046629B">
            <w:pPr>
              <w:rPr>
                <w:b/>
                <w:sz w:val="24"/>
                <w:szCs w:val="24"/>
              </w:rPr>
            </w:pPr>
            <w:r>
              <w:rPr>
                <w:sz w:val="24"/>
                <w:szCs w:val="24"/>
              </w:rPr>
              <w:t xml:space="preserve">Office of Program Support Recycling, Education and Quality Assurance Section </w:t>
            </w:r>
            <w:r w:rsidR="00107A29">
              <w:rPr>
                <w:sz w:val="24"/>
                <w:szCs w:val="24"/>
              </w:rPr>
              <w:t>c</w:t>
            </w:r>
            <w:r>
              <w:rPr>
                <w:sz w:val="24"/>
                <w:szCs w:val="24"/>
              </w:rPr>
              <w:t>hief</w:t>
            </w:r>
          </w:p>
        </w:tc>
        <w:tc>
          <w:tcPr>
            <w:tcW w:w="3872" w:type="dxa"/>
          </w:tcPr>
          <w:p w14:paraId="1C3EF6F4" w14:textId="107BFF4A" w:rsidR="0046629B" w:rsidRPr="00FE4348" w:rsidRDefault="0046629B" w:rsidP="0046629B">
            <w:pPr>
              <w:rPr>
                <w:b/>
                <w:sz w:val="24"/>
                <w:szCs w:val="24"/>
              </w:rPr>
            </w:pPr>
            <w:r>
              <w:rPr>
                <w:sz w:val="24"/>
                <w:szCs w:val="24"/>
              </w:rPr>
              <w:t>IDEM/OPS/REQAS</w:t>
            </w:r>
          </w:p>
        </w:tc>
        <w:tc>
          <w:tcPr>
            <w:tcW w:w="2502" w:type="dxa"/>
          </w:tcPr>
          <w:p w14:paraId="3694AD49" w14:textId="7FFD700D" w:rsidR="0046629B" w:rsidRDefault="0046629B" w:rsidP="0046629B">
            <w:pPr>
              <w:rPr>
                <w:b/>
                <w:sz w:val="24"/>
                <w:szCs w:val="24"/>
              </w:rPr>
            </w:pPr>
            <w:r>
              <w:rPr>
                <w:sz w:val="24"/>
                <w:szCs w:val="24"/>
              </w:rPr>
              <w:t>317-234-6562</w:t>
            </w:r>
          </w:p>
        </w:tc>
      </w:tr>
      <w:tr w:rsidR="0046629B" w:rsidRPr="00FE4348" w14:paraId="72412787" w14:textId="77777777" w:rsidTr="00E06BE5">
        <w:tc>
          <w:tcPr>
            <w:tcW w:w="2976" w:type="dxa"/>
          </w:tcPr>
          <w:p w14:paraId="7288864D" w14:textId="6686B7E2" w:rsidR="0046629B" w:rsidRPr="00FE4348" w:rsidRDefault="0046629B" w:rsidP="0046629B">
            <w:pPr>
              <w:rPr>
                <w:b/>
                <w:sz w:val="24"/>
                <w:szCs w:val="24"/>
              </w:rPr>
            </w:pPr>
            <w:r>
              <w:rPr>
                <w:sz w:val="24"/>
                <w:szCs w:val="24"/>
              </w:rPr>
              <w:t xml:space="preserve">Environmental </w:t>
            </w:r>
            <w:r w:rsidR="00107A29">
              <w:rPr>
                <w:sz w:val="24"/>
                <w:szCs w:val="24"/>
              </w:rPr>
              <w:t>c</w:t>
            </w:r>
            <w:r>
              <w:rPr>
                <w:sz w:val="24"/>
                <w:szCs w:val="24"/>
              </w:rPr>
              <w:t>oordinator</w:t>
            </w:r>
          </w:p>
        </w:tc>
        <w:tc>
          <w:tcPr>
            <w:tcW w:w="3872" w:type="dxa"/>
          </w:tcPr>
          <w:p w14:paraId="7A953EC4" w14:textId="53173A52" w:rsidR="0046629B" w:rsidRPr="00FE4348" w:rsidRDefault="0046629B" w:rsidP="0046629B">
            <w:pPr>
              <w:rPr>
                <w:b/>
                <w:sz w:val="24"/>
                <w:szCs w:val="24"/>
              </w:rPr>
            </w:pPr>
            <w:r>
              <w:rPr>
                <w:sz w:val="24"/>
                <w:szCs w:val="24"/>
              </w:rPr>
              <w:t>Industries conducting air monitoring in Indiana</w:t>
            </w:r>
          </w:p>
        </w:tc>
        <w:tc>
          <w:tcPr>
            <w:tcW w:w="2502" w:type="dxa"/>
          </w:tcPr>
          <w:p w14:paraId="4A95DCB7" w14:textId="3D254570" w:rsidR="0046629B" w:rsidRDefault="0046629B" w:rsidP="0046629B">
            <w:pPr>
              <w:rPr>
                <w:b/>
                <w:sz w:val="24"/>
                <w:szCs w:val="24"/>
              </w:rPr>
            </w:pPr>
            <w:r>
              <w:rPr>
                <w:sz w:val="24"/>
                <w:szCs w:val="24"/>
              </w:rPr>
              <w:t>Contact QAS Chief</w:t>
            </w:r>
          </w:p>
        </w:tc>
      </w:tr>
      <w:tr w:rsidR="0046629B" w:rsidRPr="00FE4348" w14:paraId="691246E8" w14:textId="77777777" w:rsidTr="00E06BE5">
        <w:tc>
          <w:tcPr>
            <w:tcW w:w="2976" w:type="dxa"/>
          </w:tcPr>
          <w:p w14:paraId="68211049" w14:textId="594936D6" w:rsidR="0046629B" w:rsidRPr="00FE4348" w:rsidRDefault="0046629B" w:rsidP="0046629B">
            <w:pPr>
              <w:rPr>
                <w:b/>
                <w:sz w:val="24"/>
                <w:szCs w:val="24"/>
              </w:rPr>
            </w:pPr>
            <w:r>
              <w:rPr>
                <w:sz w:val="24"/>
                <w:szCs w:val="24"/>
              </w:rPr>
              <w:t xml:space="preserve">Environmental </w:t>
            </w:r>
            <w:r w:rsidR="00107A29">
              <w:rPr>
                <w:sz w:val="24"/>
                <w:szCs w:val="24"/>
              </w:rPr>
              <w:t>c</w:t>
            </w:r>
            <w:r>
              <w:rPr>
                <w:sz w:val="24"/>
                <w:szCs w:val="24"/>
              </w:rPr>
              <w:t>oordinator</w:t>
            </w:r>
          </w:p>
        </w:tc>
        <w:tc>
          <w:tcPr>
            <w:tcW w:w="3872" w:type="dxa"/>
          </w:tcPr>
          <w:p w14:paraId="577AC0DF" w14:textId="5CCBCC36" w:rsidR="0046629B" w:rsidRPr="00FE4348" w:rsidRDefault="0046629B" w:rsidP="0046629B">
            <w:pPr>
              <w:rPr>
                <w:b/>
                <w:sz w:val="24"/>
                <w:szCs w:val="24"/>
              </w:rPr>
            </w:pPr>
            <w:r>
              <w:rPr>
                <w:sz w:val="24"/>
                <w:szCs w:val="24"/>
              </w:rPr>
              <w:t>Consultants conducting air monitoring in Indiana</w:t>
            </w:r>
          </w:p>
        </w:tc>
        <w:tc>
          <w:tcPr>
            <w:tcW w:w="2502" w:type="dxa"/>
          </w:tcPr>
          <w:p w14:paraId="1B460A9F" w14:textId="11662A88" w:rsidR="0046629B" w:rsidRDefault="0046629B" w:rsidP="0046629B">
            <w:pPr>
              <w:rPr>
                <w:b/>
                <w:sz w:val="24"/>
                <w:szCs w:val="24"/>
              </w:rPr>
            </w:pPr>
            <w:r>
              <w:rPr>
                <w:sz w:val="24"/>
                <w:szCs w:val="24"/>
              </w:rPr>
              <w:t>Contact QAS Chief</w:t>
            </w:r>
          </w:p>
        </w:tc>
      </w:tr>
      <w:tr w:rsidR="0046629B" w:rsidRPr="00FE4348" w14:paraId="198A9733" w14:textId="77777777" w:rsidTr="00E06BE5">
        <w:tc>
          <w:tcPr>
            <w:tcW w:w="2976" w:type="dxa"/>
          </w:tcPr>
          <w:p w14:paraId="75AF8A7D" w14:textId="68C9927F" w:rsidR="0046629B" w:rsidRPr="00FE4348" w:rsidRDefault="0046629B" w:rsidP="0046629B">
            <w:pPr>
              <w:rPr>
                <w:b/>
                <w:sz w:val="24"/>
                <w:szCs w:val="24"/>
              </w:rPr>
            </w:pPr>
            <w:r>
              <w:rPr>
                <w:sz w:val="24"/>
                <w:szCs w:val="24"/>
              </w:rPr>
              <w:t xml:space="preserve">QA </w:t>
            </w:r>
            <w:r w:rsidR="00107A29">
              <w:rPr>
                <w:sz w:val="24"/>
                <w:szCs w:val="24"/>
              </w:rPr>
              <w:t>m</w:t>
            </w:r>
            <w:r>
              <w:rPr>
                <w:sz w:val="24"/>
                <w:szCs w:val="24"/>
              </w:rPr>
              <w:t>anager</w:t>
            </w:r>
          </w:p>
        </w:tc>
        <w:tc>
          <w:tcPr>
            <w:tcW w:w="3872" w:type="dxa"/>
          </w:tcPr>
          <w:p w14:paraId="6A60D751" w14:textId="4CE7FC50" w:rsidR="0046629B" w:rsidRPr="00FE4348" w:rsidRDefault="0046629B" w:rsidP="0046629B">
            <w:pPr>
              <w:rPr>
                <w:b/>
                <w:sz w:val="24"/>
                <w:szCs w:val="24"/>
              </w:rPr>
            </w:pPr>
            <w:r>
              <w:rPr>
                <w:sz w:val="24"/>
                <w:szCs w:val="24"/>
              </w:rPr>
              <w:t>U.S. EPA Region 5</w:t>
            </w:r>
          </w:p>
        </w:tc>
        <w:tc>
          <w:tcPr>
            <w:tcW w:w="2502" w:type="dxa"/>
          </w:tcPr>
          <w:p w14:paraId="20312CA6" w14:textId="7AC7758E" w:rsidR="0046629B" w:rsidRDefault="0046629B" w:rsidP="0046629B">
            <w:pPr>
              <w:rPr>
                <w:b/>
                <w:sz w:val="24"/>
                <w:szCs w:val="24"/>
              </w:rPr>
            </w:pPr>
            <w:r>
              <w:rPr>
                <w:sz w:val="24"/>
                <w:szCs w:val="24"/>
              </w:rPr>
              <w:t>312-353-2325</w:t>
            </w:r>
          </w:p>
        </w:tc>
      </w:tr>
      <w:tr w:rsidR="0046629B" w:rsidRPr="00FE4348" w14:paraId="662D8CA2" w14:textId="77777777" w:rsidTr="00E06BE5">
        <w:tc>
          <w:tcPr>
            <w:tcW w:w="2976" w:type="dxa"/>
          </w:tcPr>
          <w:p w14:paraId="67807283" w14:textId="3FE19BA4" w:rsidR="0046629B" w:rsidRPr="00FE4348" w:rsidRDefault="0046629B" w:rsidP="0046629B">
            <w:pPr>
              <w:rPr>
                <w:b/>
                <w:sz w:val="24"/>
                <w:szCs w:val="24"/>
              </w:rPr>
            </w:pPr>
            <w:r>
              <w:rPr>
                <w:sz w:val="24"/>
                <w:szCs w:val="24"/>
              </w:rPr>
              <w:t xml:space="preserve">IDEM </w:t>
            </w:r>
            <w:r w:rsidR="00107A29">
              <w:rPr>
                <w:sz w:val="24"/>
                <w:szCs w:val="24"/>
              </w:rPr>
              <w:t>q</w:t>
            </w:r>
            <w:r>
              <w:rPr>
                <w:sz w:val="24"/>
                <w:szCs w:val="24"/>
              </w:rPr>
              <w:t xml:space="preserve">uality </w:t>
            </w:r>
            <w:r w:rsidR="00107A29">
              <w:rPr>
                <w:sz w:val="24"/>
                <w:szCs w:val="24"/>
              </w:rPr>
              <w:t>m</w:t>
            </w:r>
            <w:r>
              <w:rPr>
                <w:sz w:val="24"/>
                <w:szCs w:val="24"/>
              </w:rPr>
              <w:t xml:space="preserve">anagement </w:t>
            </w:r>
            <w:r w:rsidR="00107A29">
              <w:rPr>
                <w:sz w:val="24"/>
                <w:szCs w:val="24"/>
              </w:rPr>
              <w:t>s</w:t>
            </w:r>
            <w:r>
              <w:rPr>
                <w:sz w:val="24"/>
                <w:szCs w:val="24"/>
              </w:rPr>
              <w:t>taff</w:t>
            </w:r>
          </w:p>
        </w:tc>
        <w:tc>
          <w:tcPr>
            <w:tcW w:w="3872" w:type="dxa"/>
          </w:tcPr>
          <w:p w14:paraId="45B5E7E7" w14:textId="003BBE19" w:rsidR="0046629B" w:rsidRPr="00FE4348" w:rsidRDefault="0046629B" w:rsidP="0046629B">
            <w:pPr>
              <w:rPr>
                <w:b/>
                <w:sz w:val="24"/>
                <w:szCs w:val="24"/>
              </w:rPr>
            </w:pPr>
            <w:r>
              <w:rPr>
                <w:sz w:val="24"/>
                <w:szCs w:val="24"/>
              </w:rPr>
              <w:t>IDEM Office of Program Support</w:t>
            </w:r>
          </w:p>
        </w:tc>
        <w:tc>
          <w:tcPr>
            <w:tcW w:w="2502" w:type="dxa"/>
          </w:tcPr>
          <w:p w14:paraId="6E8E5A5D" w14:textId="0EF8847A" w:rsidR="0046629B" w:rsidRDefault="0046629B" w:rsidP="0046629B">
            <w:pPr>
              <w:rPr>
                <w:b/>
                <w:sz w:val="24"/>
                <w:szCs w:val="24"/>
              </w:rPr>
            </w:pPr>
            <w:r>
              <w:rPr>
                <w:sz w:val="24"/>
                <w:szCs w:val="24"/>
              </w:rPr>
              <w:t>Contact OPS REQAS Chief</w:t>
            </w:r>
          </w:p>
        </w:tc>
      </w:tr>
    </w:tbl>
    <w:p w14:paraId="36C6531F" w14:textId="4D1CB141" w:rsidR="00CF05DF" w:rsidRPr="00AB7736" w:rsidRDefault="00CF05DF" w:rsidP="00FD4CDE">
      <w:pPr>
        <w:keepNext/>
        <w:spacing w:before="120" w:after="120" w:line="240" w:lineRule="auto"/>
        <w:outlineLvl w:val="1"/>
        <w:rPr>
          <w:rFonts w:ascii="Times New Roman" w:hAnsi="Times New Roman" w:cs="Times New Roman"/>
          <w:b/>
          <w:sz w:val="24"/>
          <w:u w:val="single"/>
        </w:rPr>
      </w:pPr>
      <w:r w:rsidRPr="00AB7736">
        <w:rPr>
          <w:rFonts w:ascii="Times New Roman" w:hAnsi="Times New Roman" w:cs="Times New Roman"/>
          <w:b/>
          <w:sz w:val="24"/>
          <w:u w:val="single"/>
        </w:rPr>
        <w:t>Section 4:</w:t>
      </w:r>
      <w:r w:rsidRPr="00AB7736">
        <w:rPr>
          <w:rFonts w:ascii="Times New Roman" w:hAnsi="Times New Roman" w:cs="Times New Roman"/>
          <w:b/>
          <w:sz w:val="24"/>
          <w:u w:val="single"/>
        </w:rPr>
        <w:tab/>
        <w:t>Project Organization</w:t>
      </w:r>
    </w:p>
    <w:p w14:paraId="716FA187" w14:textId="08CB9281" w:rsidR="00CF05DF" w:rsidRPr="00AB7736" w:rsidRDefault="00CF05DF" w:rsidP="00FD4CDE">
      <w:pPr>
        <w:keepNext/>
        <w:spacing w:before="120" w:after="120" w:line="240" w:lineRule="auto"/>
        <w:outlineLvl w:val="1"/>
        <w:rPr>
          <w:rFonts w:ascii="Times New Roman" w:hAnsi="Times New Roman" w:cs="Times New Roman"/>
          <w:b/>
          <w:sz w:val="24"/>
        </w:rPr>
      </w:pPr>
      <w:r w:rsidRPr="00AB7736">
        <w:rPr>
          <w:rFonts w:ascii="Times New Roman" w:hAnsi="Times New Roman" w:cs="Times New Roman"/>
          <w:b/>
          <w:sz w:val="24"/>
        </w:rPr>
        <w:t>4.1</w:t>
      </w:r>
      <w:r w:rsidRPr="00AB7736">
        <w:rPr>
          <w:rFonts w:ascii="Times New Roman" w:hAnsi="Times New Roman" w:cs="Times New Roman"/>
          <w:b/>
          <w:sz w:val="24"/>
        </w:rPr>
        <w:tab/>
      </w:r>
      <w:r w:rsidR="00107A29">
        <w:rPr>
          <w:rFonts w:ascii="Times New Roman" w:hAnsi="Times New Roman" w:cs="Times New Roman"/>
          <w:b/>
          <w:sz w:val="24"/>
        </w:rPr>
        <w:t>Staff</w:t>
      </w:r>
      <w:r w:rsidRPr="00AB7736">
        <w:rPr>
          <w:rFonts w:ascii="Times New Roman" w:hAnsi="Times New Roman" w:cs="Times New Roman"/>
          <w:b/>
          <w:sz w:val="24"/>
        </w:rPr>
        <w:t xml:space="preserve"> Roles and Responsibilities</w:t>
      </w:r>
    </w:p>
    <w:p w14:paraId="1B8329AC" w14:textId="537F3110" w:rsidR="00BD5391" w:rsidRDefault="00BD5391" w:rsidP="00FD4CDE">
      <w:pPr>
        <w:keepNext/>
        <w:spacing w:before="120" w:after="120" w:line="240" w:lineRule="auto"/>
        <w:outlineLvl w:val="1"/>
        <w:rPr>
          <w:rFonts w:ascii="Times New Roman" w:hAnsi="Times New Roman" w:cs="Times New Roman"/>
          <w:sz w:val="24"/>
        </w:rPr>
      </w:pPr>
      <w:r w:rsidRPr="00BD5391">
        <w:rPr>
          <w:rFonts w:ascii="Times New Roman" w:hAnsi="Times New Roman" w:cs="Times New Roman"/>
          <w:sz w:val="24"/>
        </w:rPr>
        <w:t>To comply with the monitoring requirements to determine if areas of Indiana meet the NAAQS and for special air monitoring studies, IDEM is the PQAO for monitoring sites designated as SLAMS, SPM, NCore/PAMS, and Near-Road.</w:t>
      </w:r>
      <w:r w:rsidR="00A0183F">
        <w:rPr>
          <w:rFonts w:ascii="Times New Roman" w:hAnsi="Times New Roman" w:cs="Times New Roman"/>
          <w:sz w:val="24"/>
        </w:rPr>
        <w:t xml:space="preserve"> </w:t>
      </w:r>
      <w:r w:rsidR="00A0183F" w:rsidRPr="00A0183F">
        <w:rPr>
          <w:rFonts w:ascii="Times New Roman" w:hAnsi="Times New Roman" w:cs="Times New Roman"/>
          <w:sz w:val="24"/>
        </w:rPr>
        <w:t xml:space="preserve">The OAQ consists of five branches which includes Air Programs Branch; Permits Branch; Compliance and Enforcement Branch; Billing, </w:t>
      </w:r>
      <w:r w:rsidR="00A0183F" w:rsidRPr="00A0183F">
        <w:rPr>
          <w:rFonts w:ascii="Times New Roman" w:hAnsi="Times New Roman" w:cs="Times New Roman"/>
          <w:sz w:val="24"/>
        </w:rPr>
        <w:lastRenderedPageBreak/>
        <w:t>Licensing, and Training Branch; and Air Monitoring Branch. A description and a flowchart of the branches is available in the QMP at IDEM InfoDUMP.</w:t>
      </w:r>
    </w:p>
    <w:p w14:paraId="6294AD01" w14:textId="76867946" w:rsidR="00CF05DF" w:rsidRPr="00AB7736" w:rsidRDefault="00A0183F" w:rsidP="00FD4CDE">
      <w:pPr>
        <w:keepNext/>
        <w:spacing w:before="120" w:after="120" w:line="240" w:lineRule="auto"/>
        <w:outlineLvl w:val="1"/>
        <w:rPr>
          <w:rFonts w:ascii="Times New Roman" w:hAnsi="Times New Roman" w:cs="Times New Roman"/>
          <w:sz w:val="24"/>
        </w:rPr>
      </w:pPr>
      <w:r w:rsidRPr="00A0183F">
        <w:rPr>
          <w:rFonts w:ascii="Times New Roman" w:hAnsi="Times New Roman" w:cs="Times New Roman"/>
          <w:sz w:val="24"/>
        </w:rPr>
        <w:t xml:space="preserve">The AMB is divided among four sections (4.2. AMB Organizational Chart) which includes two Ambient Monitoring Sections (AMSs), an Air Toxics Section (ATS) laboratory, and a Quality Assurance Section (QAS). </w:t>
      </w:r>
      <w:r w:rsidR="00CF05DF" w:rsidRPr="00AB7736">
        <w:rPr>
          <w:rFonts w:ascii="Times New Roman" w:hAnsi="Times New Roman" w:cs="Times New Roman"/>
          <w:sz w:val="24"/>
        </w:rPr>
        <w:t xml:space="preserve">Key functions and responsibilities in IDEM </w:t>
      </w:r>
      <w:r>
        <w:rPr>
          <w:rFonts w:ascii="Times New Roman" w:hAnsi="Times New Roman" w:cs="Times New Roman"/>
          <w:sz w:val="24"/>
        </w:rPr>
        <w:t xml:space="preserve">OAQ AMB </w:t>
      </w:r>
      <w:r w:rsidR="00CF05DF" w:rsidRPr="00AB7736">
        <w:rPr>
          <w:rFonts w:ascii="Times New Roman" w:hAnsi="Times New Roman" w:cs="Times New Roman"/>
          <w:sz w:val="24"/>
        </w:rPr>
        <w:t>are:</w:t>
      </w:r>
    </w:p>
    <w:p w14:paraId="7CBDEE07" w14:textId="77777777" w:rsidR="003B5C69" w:rsidRDefault="003B5C69" w:rsidP="00FD4CDE">
      <w:pPr>
        <w:keepNext/>
        <w:widowControl w:val="0"/>
        <w:numPr>
          <w:ilvl w:val="0"/>
          <w:numId w:val="3"/>
        </w:numPr>
        <w:spacing w:after="0" w:line="240" w:lineRule="auto"/>
        <w:ind w:hanging="72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OAQ </w:t>
      </w:r>
      <w:r w:rsidR="00294E9F">
        <w:rPr>
          <w:rFonts w:ascii="Times New Roman" w:eastAsia="Times New Roman" w:hAnsi="Times New Roman" w:cs="Times New Roman"/>
          <w:sz w:val="24"/>
          <w:szCs w:val="20"/>
        </w:rPr>
        <w:t xml:space="preserve">program </w:t>
      </w:r>
      <w:r>
        <w:rPr>
          <w:rFonts w:ascii="Times New Roman" w:eastAsia="Times New Roman" w:hAnsi="Times New Roman" w:cs="Times New Roman"/>
          <w:sz w:val="24"/>
          <w:szCs w:val="20"/>
        </w:rPr>
        <w:t>management: Assistant Commissioner</w:t>
      </w:r>
    </w:p>
    <w:p w14:paraId="1D618D9D" w14:textId="54517E88" w:rsidR="00CF05DF" w:rsidRDefault="00CF05DF" w:rsidP="00FD4CDE">
      <w:pPr>
        <w:keepNext/>
        <w:widowControl w:val="0"/>
        <w:numPr>
          <w:ilvl w:val="0"/>
          <w:numId w:val="3"/>
        </w:numPr>
        <w:spacing w:after="0" w:line="240" w:lineRule="auto"/>
        <w:ind w:hanging="720"/>
        <w:outlineLvl w:val="1"/>
        <w:rPr>
          <w:rFonts w:ascii="Times New Roman" w:eastAsia="Times New Roman" w:hAnsi="Times New Roman" w:cs="Times New Roman"/>
          <w:sz w:val="24"/>
          <w:szCs w:val="20"/>
        </w:rPr>
      </w:pPr>
      <w:r w:rsidRPr="00AB7736">
        <w:rPr>
          <w:rFonts w:ascii="Times New Roman" w:eastAsia="Times New Roman" w:hAnsi="Times New Roman" w:cs="Times New Roman"/>
          <w:sz w:val="24"/>
          <w:szCs w:val="20"/>
        </w:rPr>
        <w:t xml:space="preserve">AMB </w:t>
      </w:r>
      <w:r w:rsidR="003B5C69">
        <w:rPr>
          <w:rFonts w:ascii="Times New Roman" w:eastAsia="Times New Roman" w:hAnsi="Times New Roman" w:cs="Times New Roman"/>
          <w:sz w:val="24"/>
          <w:szCs w:val="20"/>
        </w:rPr>
        <w:t>m</w:t>
      </w:r>
      <w:r w:rsidRPr="00AB7736">
        <w:rPr>
          <w:rFonts w:ascii="Times New Roman" w:eastAsia="Times New Roman" w:hAnsi="Times New Roman" w:cs="Times New Roman"/>
          <w:sz w:val="24"/>
          <w:szCs w:val="20"/>
        </w:rPr>
        <w:t>anagement: AMB Chief; AMS</w:t>
      </w:r>
      <w:r w:rsidR="00294E9F">
        <w:rPr>
          <w:rFonts w:ascii="Times New Roman" w:eastAsia="Times New Roman" w:hAnsi="Times New Roman" w:cs="Times New Roman"/>
          <w:sz w:val="24"/>
          <w:szCs w:val="20"/>
        </w:rPr>
        <w:t xml:space="preserve"> </w:t>
      </w:r>
      <w:r w:rsidRPr="00AB7736">
        <w:rPr>
          <w:rFonts w:ascii="Times New Roman" w:eastAsia="Times New Roman" w:hAnsi="Times New Roman" w:cs="Times New Roman"/>
          <w:sz w:val="24"/>
          <w:szCs w:val="20"/>
        </w:rPr>
        <w:t>(</w:t>
      </w:r>
      <w:r w:rsidR="00294E9F">
        <w:rPr>
          <w:rFonts w:ascii="Times New Roman" w:eastAsia="Times New Roman" w:hAnsi="Times New Roman" w:cs="Times New Roman"/>
          <w:sz w:val="24"/>
          <w:szCs w:val="20"/>
        </w:rPr>
        <w:t>1 and 2</w:t>
      </w:r>
      <w:r w:rsidRPr="00AB7736">
        <w:rPr>
          <w:rFonts w:ascii="Times New Roman" w:eastAsia="Times New Roman" w:hAnsi="Times New Roman" w:cs="Times New Roman"/>
          <w:sz w:val="24"/>
          <w:szCs w:val="20"/>
        </w:rPr>
        <w:t xml:space="preserve">) </w:t>
      </w:r>
      <w:r w:rsidR="00107A29">
        <w:rPr>
          <w:rFonts w:ascii="Times New Roman" w:eastAsia="Times New Roman" w:hAnsi="Times New Roman" w:cs="Times New Roman"/>
          <w:sz w:val="24"/>
          <w:szCs w:val="20"/>
        </w:rPr>
        <w:t>c</w:t>
      </w:r>
      <w:r w:rsidRPr="00AB7736">
        <w:rPr>
          <w:rFonts w:ascii="Times New Roman" w:eastAsia="Times New Roman" w:hAnsi="Times New Roman" w:cs="Times New Roman"/>
          <w:sz w:val="24"/>
          <w:szCs w:val="20"/>
        </w:rPr>
        <w:t xml:space="preserve">hief(s); </w:t>
      </w:r>
      <w:r w:rsidR="001F360A">
        <w:rPr>
          <w:rFonts w:ascii="Times New Roman" w:eastAsia="Times New Roman" w:hAnsi="Times New Roman" w:cs="Times New Roman"/>
          <w:sz w:val="24"/>
          <w:szCs w:val="20"/>
        </w:rPr>
        <w:t>ATS</w:t>
      </w:r>
      <w:r w:rsidRPr="00AB7736">
        <w:rPr>
          <w:rFonts w:ascii="Times New Roman" w:eastAsia="Times New Roman" w:hAnsi="Times New Roman" w:cs="Times New Roman"/>
          <w:sz w:val="24"/>
          <w:szCs w:val="20"/>
        </w:rPr>
        <w:t xml:space="preserve"> </w:t>
      </w:r>
      <w:r w:rsidR="00107A29">
        <w:rPr>
          <w:rFonts w:ascii="Times New Roman" w:eastAsia="Times New Roman" w:hAnsi="Times New Roman" w:cs="Times New Roman"/>
          <w:sz w:val="24"/>
          <w:szCs w:val="20"/>
        </w:rPr>
        <w:t>c</w:t>
      </w:r>
      <w:r w:rsidRPr="00AB7736">
        <w:rPr>
          <w:rFonts w:ascii="Times New Roman" w:eastAsia="Times New Roman" w:hAnsi="Times New Roman" w:cs="Times New Roman"/>
          <w:sz w:val="24"/>
          <w:szCs w:val="20"/>
        </w:rPr>
        <w:t>hief; QA</w:t>
      </w:r>
      <w:r w:rsidR="00046276">
        <w:rPr>
          <w:rFonts w:ascii="Times New Roman" w:eastAsia="Times New Roman" w:hAnsi="Times New Roman" w:cs="Times New Roman"/>
          <w:sz w:val="24"/>
          <w:szCs w:val="20"/>
        </w:rPr>
        <w:t>S</w:t>
      </w:r>
      <w:r w:rsidRPr="00AB7736">
        <w:rPr>
          <w:rFonts w:ascii="Times New Roman" w:eastAsia="Times New Roman" w:hAnsi="Times New Roman" w:cs="Times New Roman"/>
          <w:sz w:val="24"/>
          <w:szCs w:val="20"/>
        </w:rPr>
        <w:t xml:space="preserve"> </w:t>
      </w:r>
      <w:r w:rsidR="00107A29">
        <w:rPr>
          <w:rFonts w:ascii="Times New Roman" w:eastAsia="Times New Roman" w:hAnsi="Times New Roman" w:cs="Times New Roman"/>
          <w:sz w:val="24"/>
          <w:szCs w:val="20"/>
        </w:rPr>
        <w:t>c</w:t>
      </w:r>
      <w:r w:rsidRPr="00AB7736">
        <w:rPr>
          <w:rFonts w:ascii="Times New Roman" w:eastAsia="Times New Roman" w:hAnsi="Times New Roman" w:cs="Times New Roman"/>
          <w:sz w:val="24"/>
          <w:szCs w:val="20"/>
        </w:rPr>
        <w:t>hief</w:t>
      </w:r>
    </w:p>
    <w:p w14:paraId="4282784E" w14:textId="65D96933" w:rsidR="00284090" w:rsidRPr="00AB7736" w:rsidRDefault="00284090" w:rsidP="00FD4CDE">
      <w:pPr>
        <w:keepNext/>
        <w:widowControl w:val="0"/>
        <w:numPr>
          <w:ilvl w:val="0"/>
          <w:numId w:val="3"/>
        </w:numPr>
        <w:spacing w:after="0" w:line="240" w:lineRule="auto"/>
        <w:ind w:hanging="72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Initiat</w:t>
      </w:r>
      <w:r w:rsidR="00107A29">
        <w:rPr>
          <w:rFonts w:ascii="Times New Roman" w:eastAsia="Times New Roman" w:hAnsi="Times New Roman" w:cs="Times New Roman"/>
          <w:sz w:val="24"/>
          <w:szCs w:val="20"/>
        </w:rPr>
        <w:t>ing</w:t>
      </w:r>
      <w:r>
        <w:rPr>
          <w:rFonts w:ascii="Times New Roman" w:eastAsia="Times New Roman" w:hAnsi="Times New Roman" w:cs="Times New Roman"/>
          <w:sz w:val="24"/>
          <w:szCs w:val="20"/>
        </w:rPr>
        <w:t xml:space="preserve"> equipment and supplies request</w:t>
      </w:r>
      <w:r w:rsidR="00107A29">
        <w:rPr>
          <w:rFonts w:ascii="Times New Roman" w:eastAsia="Times New Roman" w:hAnsi="Times New Roman" w:cs="Times New Roman"/>
          <w:sz w:val="24"/>
          <w:szCs w:val="20"/>
        </w:rPr>
        <w:t>s</w:t>
      </w:r>
      <w:r>
        <w:rPr>
          <w:rFonts w:ascii="Times New Roman" w:eastAsia="Times New Roman" w:hAnsi="Times New Roman" w:cs="Times New Roman"/>
          <w:sz w:val="24"/>
          <w:szCs w:val="20"/>
        </w:rPr>
        <w:t xml:space="preserve">: </w:t>
      </w:r>
      <w:r w:rsidRPr="00AB7736">
        <w:rPr>
          <w:rFonts w:ascii="Times New Roman" w:eastAsia="Times New Roman" w:hAnsi="Times New Roman" w:cs="Times New Roman"/>
          <w:sz w:val="24"/>
          <w:szCs w:val="20"/>
        </w:rPr>
        <w:t>A</w:t>
      </w:r>
      <w:r>
        <w:rPr>
          <w:rFonts w:ascii="Times New Roman" w:eastAsia="Times New Roman" w:hAnsi="Times New Roman" w:cs="Times New Roman"/>
          <w:sz w:val="24"/>
          <w:szCs w:val="20"/>
        </w:rPr>
        <w:t xml:space="preserve">MS (1 and 2) </w:t>
      </w:r>
      <w:r w:rsidR="00107A29">
        <w:rPr>
          <w:rFonts w:ascii="Times New Roman" w:eastAsia="Times New Roman" w:hAnsi="Times New Roman" w:cs="Times New Roman"/>
          <w:sz w:val="24"/>
          <w:szCs w:val="20"/>
        </w:rPr>
        <w:t>e</w:t>
      </w:r>
      <w:r w:rsidRPr="00AB7736">
        <w:rPr>
          <w:rFonts w:ascii="Times New Roman" w:eastAsia="Times New Roman" w:hAnsi="Times New Roman" w:cs="Times New Roman"/>
          <w:sz w:val="24"/>
          <w:szCs w:val="20"/>
        </w:rPr>
        <w:t xml:space="preserve">nvironmental </w:t>
      </w:r>
      <w:r w:rsidR="00107A29">
        <w:rPr>
          <w:rFonts w:ascii="Times New Roman" w:eastAsia="Times New Roman" w:hAnsi="Times New Roman" w:cs="Times New Roman"/>
          <w:sz w:val="24"/>
          <w:szCs w:val="20"/>
        </w:rPr>
        <w:t>m</w:t>
      </w:r>
      <w:r w:rsidRPr="00AB7736">
        <w:rPr>
          <w:rFonts w:ascii="Times New Roman" w:eastAsia="Times New Roman" w:hAnsi="Times New Roman" w:cs="Times New Roman"/>
          <w:sz w:val="24"/>
          <w:szCs w:val="20"/>
        </w:rPr>
        <w:t>anagers</w:t>
      </w:r>
      <w:r>
        <w:rPr>
          <w:rFonts w:ascii="Times New Roman" w:eastAsia="Times New Roman" w:hAnsi="Times New Roman" w:cs="Times New Roman"/>
          <w:sz w:val="24"/>
          <w:szCs w:val="20"/>
        </w:rPr>
        <w:t xml:space="preserve">, QAS </w:t>
      </w:r>
      <w:r w:rsidR="00107A29">
        <w:rPr>
          <w:rFonts w:ascii="Times New Roman" w:eastAsia="Times New Roman" w:hAnsi="Times New Roman" w:cs="Times New Roman"/>
          <w:sz w:val="24"/>
          <w:szCs w:val="20"/>
        </w:rPr>
        <w:t>e</w:t>
      </w:r>
      <w:r>
        <w:rPr>
          <w:rFonts w:ascii="Times New Roman" w:eastAsia="Times New Roman" w:hAnsi="Times New Roman" w:cs="Times New Roman"/>
          <w:sz w:val="24"/>
          <w:szCs w:val="20"/>
        </w:rPr>
        <w:t xml:space="preserve">nvironmental </w:t>
      </w:r>
      <w:r w:rsidR="00107A29">
        <w:rPr>
          <w:rFonts w:ascii="Times New Roman" w:eastAsia="Times New Roman" w:hAnsi="Times New Roman" w:cs="Times New Roman"/>
          <w:sz w:val="24"/>
          <w:szCs w:val="20"/>
        </w:rPr>
        <w:t>m</w:t>
      </w:r>
      <w:r>
        <w:rPr>
          <w:rFonts w:ascii="Times New Roman" w:eastAsia="Times New Roman" w:hAnsi="Times New Roman" w:cs="Times New Roman"/>
          <w:sz w:val="24"/>
          <w:szCs w:val="20"/>
        </w:rPr>
        <w:t>anagers,</w:t>
      </w:r>
      <w:r w:rsidRPr="00AB7736">
        <w:rPr>
          <w:rFonts w:ascii="Times New Roman" w:eastAsia="Times New Roman" w:hAnsi="Times New Roman" w:cs="Times New Roman"/>
          <w:sz w:val="24"/>
          <w:szCs w:val="20"/>
        </w:rPr>
        <w:t xml:space="preserve"> and </w:t>
      </w:r>
      <w:r>
        <w:rPr>
          <w:rFonts w:ascii="Times New Roman" w:eastAsia="Times New Roman" w:hAnsi="Times New Roman" w:cs="Times New Roman"/>
          <w:sz w:val="24"/>
          <w:szCs w:val="20"/>
        </w:rPr>
        <w:t xml:space="preserve">ATS </w:t>
      </w:r>
      <w:r w:rsidR="00107A29">
        <w:rPr>
          <w:rFonts w:ascii="Times New Roman" w:eastAsia="Times New Roman" w:hAnsi="Times New Roman" w:cs="Times New Roman"/>
          <w:sz w:val="24"/>
          <w:szCs w:val="20"/>
        </w:rPr>
        <w:t>c</w:t>
      </w:r>
      <w:r w:rsidRPr="00AB7736">
        <w:rPr>
          <w:rFonts w:ascii="Times New Roman" w:eastAsia="Times New Roman" w:hAnsi="Times New Roman" w:cs="Times New Roman"/>
          <w:sz w:val="24"/>
          <w:szCs w:val="20"/>
        </w:rPr>
        <w:t xml:space="preserve">hemists with oversight by AMS </w:t>
      </w:r>
      <w:r>
        <w:rPr>
          <w:rFonts w:ascii="Times New Roman" w:eastAsia="Times New Roman" w:hAnsi="Times New Roman" w:cs="Times New Roman"/>
          <w:sz w:val="24"/>
          <w:szCs w:val="20"/>
        </w:rPr>
        <w:t xml:space="preserve">(1 and 2) </w:t>
      </w:r>
      <w:r w:rsidR="00107A29">
        <w:rPr>
          <w:rFonts w:ascii="Times New Roman" w:eastAsia="Times New Roman" w:hAnsi="Times New Roman" w:cs="Times New Roman"/>
          <w:sz w:val="24"/>
          <w:szCs w:val="20"/>
        </w:rPr>
        <w:t>c</w:t>
      </w:r>
      <w:r w:rsidRPr="00AB7736">
        <w:rPr>
          <w:rFonts w:ascii="Times New Roman" w:eastAsia="Times New Roman" w:hAnsi="Times New Roman" w:cs="Times New Roman"/>
          <w:sz w:val="24"/>
          <w:szCs w:val="20"/>
        </w:rPr>
        <w:t>hief(s)</w:t>
      </w:r>
      <w:r>
        <w:rPr>
          <w:rFonts w:ascii="Times New Roman" w:eastAsia="Times New Roman" w:hAnsi="Times New Roman" w:cs="Times New Roman"/>
          <w:sz w:val="24"/>
          <w:szCs w:val="20"/>
        </w:rPr>
        <w:t xml:space="preserve">, QAS </w:t>
      </w:r>
      <w:r w:rsidR="00107A29">
        <w:rPr>
          <w:rFonts w:ascii="Times New Roman" w:eastAsia="Times New Roman" w:hAnsi="Times New Roman" w:cs="Times New Roman"/>
          <w:sz w:val="24"/>
          <w:szCs w:val="20"/>
        </w:rPr>
        <w:t>c</w:t>
      </w:r>
      <w:r>
        <w:rPr>
          <w:rFonts w:ascii="Times New Roman" w:eastAsia="Times New Roman" w:hAnsi="Times New Roman" w:cs="Times New Roman"/>
          <w:sz w:val="24"/>
          <w:szCs w:val="20"/>
        </w:rPr>
        <w:t>hief,</w:t>
      </w:r>
      <w:r w:rsidRPr="00AB7736">
        <w:rPr>
          <w:rFonts w:ascii="Times New Roman" w:eastAsia="Times New Roman" w:hAnsi="Times New Roman" w:cs="Times New Roman"/>
          <w:sz w:val="24"/>
          <w:szCs w:val="20"/>
        </w:rPr>
        <w:t xml:space="preserve"> and </w:t>
      </w:r>
      <w:r>
        <w:rPr>
          <w:rFonts w:ascii="Times New Roman" w:eastAsia="Times New Roman" w:hAnsi="Times New Roman" w:cs="Times New Roman"/>
          <w:sz w:val="24"/>
          <w:szCs w:val="20"/>
        </w:rPr>
        <w:t>ATS</w:t>
      </w:r>
      <w:r w:rsidRPr="00AB7736">
        <w:rPr>
          <w:rFonts w:ascii="Times New Roman" w:eastAsia="Times New Roman" w:hAnsi="Times New Roman" w:cs="Times New Roman"/>
          <w:sz w:val="24"/>
          <w:szCs w:val="20"/>
        </w:rPr>
        <w:t xml:space="preserve"> </w:t>
      </w:r>
      <w:r w:rsidR="00107A29">
        <w:rPr>
          <w:rFonts w:ascii="Times New Roman" w:eastAsia="Times New Roman" w:hAnsi="Times New Roman" w:cs="Times New Roman"/>
          <w:sz w:val="24"/>
          <w:szCs w:val="20"/>
        </w:rPr>
        <w:t>c</w:t>
      </w:r>
      <w:r w:rsidRPr="00AB7736">
        <w:rPr>
          <w:rFonts w:ascii="Times New Roman" w:eastAsia="Times New Roman" w:hAnsi="Times New Roman" w:cs="Times New Roman"/>
          <w:sz w:val="24"/>
          <w:szCs w:val="20"/>
        </w:rPr>
        <w:t>hief</w:t>
      </w:r>
    </w:p>
    <w:p w14:paraId="224E31FD" w14:textId="02427817" w:rsidR="00CF05DF" w:rsidRPr="00284090" w:rsidRDefault="00CF05DF" w:rsidP="00FD4CDE">
      <w:pPr>
        <w:keepNext/>
        <w:widowControl w:val="0"/>
        <w:numPr>
          <w:ilvl w:val="0"/>
          <w:numId w:val="3"/>
        </w:numPr>
        <w:spacing w:after="0" w:line="240" w:lineRule="auto"/>
        <w:ind w:hanging="720"/>
        <w:outlineLvl w:val="1"/>
        <w:rPr>
          <w:rFonts w:ascii="Times New Roman" w:eastAsia="Times New Roman" w:hAnsi="Times New Roman" w:cs="Times New Roman"/>
          <w:sz w:val="24"/>
          <w:szCs w:val="20"/>
        </w:rPr>
      </w:pPr>
      <w:r w:rsidRPr="00284090">
        <w:rPr>
          <w:rFonts w:ascii="Times New Roman" w:eastAsia="Times New Roman" w:hAnsi="Times New Roman" w:cs="Times New Roman"/>
          <w:sz w:val="24"/>
          <w:szCs w:val="20"/>
        </w:rPr>
        <w:t>Procur</w:t>
      </w:r>
      <w:r w:rsidR="00107A29">
        <w:rPr>
          <w:rFonts w:ascii="Times New Roman" w:eastAsia="Times New Roman" w:hAnsi="Times New Roman" w:cs="Times New Roman"/>
          <w:sz w:val="24"/>
          <w:szCs w:val="20"/>
        </w:rPr>
        <w:t>ing</w:t>
      </w:r>
      <w:r w:rsidRPr="00284090">
        <w:rPr>
          <w:rFonts w:ascii="Times New Roman" w:eastAsia="Times New Roman" w:hAnsi="Times New Roman" w:cs="Times New Roman"/>
          <w:sz w:val="24"/>
          <w:szCs w:val="20"/>
        </w:rPr>
        <w:t xml:space="preserve"> </w:t>
      </w:r>
      <w:r w:rsidR="003B5C69" w:rsidRPr="00284090">
        <w:rPr>
          <w:rFonts w:ascii="Times New Roman" w:eastAsia="Times New Roman" w:hAnsi="Times New Roman" w:cs="Times New Roman"/>
          <w:sz w:val="24"/>
          <w:szCs w:val="20"/>
        </w:rPr>
        <w:t xml:space="preserve">AMB </w:t>
      </w:r>
      <w:r w:rsidRPr="00284090">
        <w:rPr>
          <w:rFonts w:ascii="Times New Roman" w:eastAsia="Times New Roman" w:hAnsi="Times New Roman" w:cs="Times New Roman"/>
          <w:sz w:val="24"/>
          <w:szCs w:val="20"/>
        </w:rPr>
        <w:t xml:space="preserve">equipment and supplies: </w:t>
      </w:r>
      <w:r w:rsidR="00107A29">
        <w:rPr>
          <w:rFonts w:ascii="Times New Roman" w:eastAsia="Times New Roman" w:hAnsi="Times New Roman" w:cs="Times New Roman"/>
          <w:sz w:val="24"/>
          <w:szCs w:val="20"/>
        </w:rPr>
        <w:t>F</w:t>
      </w:r>
      <w:r w:rsidRPr="00284090">
        <w:rPr>
          <w:rFonts w:ascii="Times New Roman" w:eastAsia="Times New Roman" w:hAnsi="Times New Roman" w:cs="Times New Roman"/>
          <w:sz w:val="24"/>
          <w:szCs w:val="20"/>
        </w:rPr>
        <w:t xml:space="preserve">inal approval by AMB </w:t>
      </w:r>
      <w:r w:rsidR="00107A29">
        <w:rPr>
          <w:rFonts w:ascii="Times New Roman" w:eastAsia="Times New Roman" w:hAnsi="Times New Roman" w:cs="Times New Roman"/>
          <w:sz w:val="24"/>
          <w:szCs w:val="20"/>
        </w:rPr>
        <w:t>c</w:t>
      </w:r>
      <w:r w:rsidRPr="00284090">
        <w:rPr>
          <w:rFonts w:ascii="Times New Roman" w:eastAsia="Times New Roman" w:hAnsi="Times New Roman" w:cs="Times New Roman"/>
          <w:sz w:val="24"/>
          <w:szCs w:val="20"/>
        </w:rPr>
        <w:t>hief</w:t>
      </w:r>
      <w:r w:rsidR="00A12464" w:rsidRPr="00284090">
        <w:rPr>
          <w:rFonts w:ascii="Times New Roman" w:eastAsia="Times New Roman" w:hAnsi="Times New Roman" w:cs="Times New Roman"/>
          <w:sz w:val="24"/>
          <w:szCs w:val="20"/>
        </w:rPr>
        <w:t>; tracking by AA</w:t>
      </w:r>
    </w:p>
    <w:p w14:paraId="2CE06EBC" w14:textId="62E7B866" w:rsidR="00CF05DF" w:rsidRPr="00AB7736" w:rsidRDefault="003B5C69" w:rsidP="00FD4CDE">
      <w:pPr>
        <w:keepNext/>
        <w:widowControl w:val="0"/>
        <w:numPr>
          <w:ilvl w:val="0"/>
          <w:numId w:val="3"/>
        </w:numPr>
        <w:spacing w:after="0" w:line="240" w:lineRule="auto"/>
        <w:ind w:hanging="72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Air monitoring s</w:t>
      </w:r>
      <w:r w:rsidR="00CF05DF" w:rsidRPr="00AB7736">
        <w:rPr>
          <w:rFonts w:ascii="Times New Roman" w:eastAsia="Times New Roman" w:hAnsi="Times New Roman" w:cs="Times New Roman"/>
          <w:sz w:val="24"/>
          <w:szCs w:val="20"/>
        </w:rPr>
        <w:t>ite selection, maintenance, and operation which includes calibrations, verifications, span, zero, and QC checks: A</w:t>
      </w:r>
      <w:r w:rsidR="008B423F">
        <w:rPr>
          <w:rFonts w:ascii="Times New Roman" w:eastAsia="Times New Roman" w:hAnsi="Times New Roman" w:cs="Times New Roman"/>
          <w:sz w:val="24"/>
          <w:szCs w:val="20"/>
        </w:rPr>
        <w:t>MS</w:t>
      </w:r>
      <w:r w:rsidR="00CF05DF" w:rsidRPr="00AB7736">
        <w:rPr>
          <w:rFonts w:ascii="Times New Roman" w:eastAsia="Times New Roman" w:hAnsi="Times New Roman" w:cs="Times New Roman"/>
          <w:sz w:val="24"/>
          <w:szCs w:val="20"/>
        </w:rPr>
        <w:t xml:space="preserve"> </w:t>
      </w:r>
      <w:r w:rsidR="00107A29">
        <w:rPr>
          <w:rFonts w:ascii="Times New Roman" w:eastAsia="Times New Roman" w:hAnsi="Times New Roman" w:cs="Times New Roman"/>
          <w:sz w:val="24"/>
          <w:szCs w:val="20"/>
        </w:rPr>
        <w:t>e</w:t>
      </w:r>
      <w:r w:rsidR="00CF05DF" w:rsidRPr="00AB7736">
        <w:rPr>
          <w:rFonts w:ascii="Times New Roman" w:eastAsia="Times New Roman" w:hAnsi="Times New Roman" w:cs="Times New Roman"/>
          <w:sz w:val="24"/>
          <w:szCs w:val="20"/>
        </w:rPr>
        <w:t xml:space="preserve">nvironmental </w:t>
      </w:r>
      <w:r w:rsidR="00107A29">
        <w:rPr>
          <w:rFonts w:ascii="Times New Roman" w:eastAsia="Times New Roman" w:hAnsi="Times New Roman" w:cs="Times New Roman"/>
          <w:sz w:val="24"/>
          <w:szCs w:val="20"/>
        </w:rPr>
        <w:t>m</w:t>
      </w:r>
      <w:r w:rsidR="00CF05DF" w:rsidRPr="00AB7736">
        <w:rPr>
          <w:rFonts w:ascii="Times New Roman" w:eastAsia="Times New Roman" w:hAnsi="Times New Roman" w:cs="Times New Roman"/>
          <w:sz w:val="24"/>
          <w:szCs w:val="20"/>
        </w:rPr>
        <w:t xml:space="preserve">anagers and </w:t>
      </w:r>
      <w:r w:rsidR="00094F2D">
        <w:rPr>
          <w:rFonts w:ascii="Times New Roman" w:eastAsia="Times New Roman" w:hAnsi="Times New Roman" w:cs="Times New Roman"/>
          <w:sz w:val="24"/>
          <w:szCs w:val="20"/>
        </w:rPr>
        <w:t>ATS</w:t>
      </w:r>
      <w:r w:rsidR="00F50417">
        <w:rPr>
          <w:rFonts w:ascii="Times New Roman" w:eastAsia="Times New Roman" w:hAnsi="Times New Roman" w:cs="Times New Roman"/>
          <w:sz w:val="24"/>
          <w:szCs w:val="20"/>
        </w:rPr>
        <w:t xml:space="preserve"> </w:t>
      </w:r>
      <w:r w:rsidR="00107A29">
        <w:rPr>
          <w:rFonts w:ascii="Times New Roman" w:eastAsia="Times New Roman" w:hAnsi="Times New Roman" w:cs="Times New Roman"/>
          <w:sz w:val="24"/>
          <w:szCs w:val="20"/>
        </w:rPr>
        <w:t>c</w:t>
      </w:r>
      <w:r w:rsidR="006749C7" w:rsidRPr="00AB7736">
        <w:rPr>
          <w:rFonts w:ascii="Times New Roman" w:eastAsia="Times New Roman" w:hAnsi="Times New Roman" w:cs="Times New Roman"/>
          <w:sz w:val="24"/>
          <w:szCs w:val="20"/>
        </w:rPr>
        <w:t>hemists</w:t>
      </w:r>
      <w:r w:rsidR="00CF05DF" w:rsidRPr="00AB7736">
        <w:rPr>
          <w:rFonts w:ascii="Times New Roman" w:eastAsia="Times New Roman" w:hAnsi="Times New Roman" w:cs="Times New Roman"/>
          <w:sz w:val="24"/>
          <w:szCs w:val="20"/>
        </w:rPr>
        <w:t xml:space="preserve"> with oversight by AMS </w:t>
      </w:r>
      <w:r w:rsidR="000E526E">
        <w:rPr>
          <w:rFonts w:ascii="Times New Roman" w:eastAsia="Times New Roman" w:hAnsi="Times New Roman" w:cs="Times New Roman"/>
          <w:sz w:val="24"/>
          <w:szCs w:val="20"/>
        </w:rPr>
        <w:t>(1 and 2)</w:t>
      </w:r>
      <w:r w:rsidR="00CF05DF" w:rsidRPr="00AB7736">
        <w:rPr>
          <w:rFonts w:ascii="Times New Roman" w:eastAsia="Times New Roman" w:hAnsi="Times New Roman" w:cs="Times New Roman"/>
          <w:sz w:val="24"/>
          <w:szCs w:val="20"/>
        </w:rPr>
        <w:t xml:space="preserve"> </w:t>
      </w:r>
      <w:r w:rsidR="00107A29">
        <w:rPr>
          <w:rFonts w:ascii="Times New Roman" w:eastAsia="Times New Roman" w:hAnsi="Times New Roman" w:cs="Times New Roman"/>
          <w:sz w:val="24"/>
          <w:szCs w:val="20"/>
        </w:rPr>
        <w:t>c</w:t>
      </w:r>
      <w:r w:rsidR="00CF05DF" w:rsidRPr="00AB7736">
        <w:rPr>
          <w:rFonts w:ascii="Times New Roman" w:eastAsia="Times New Roman" w:hAnsi="Times New Roman" w:cs="Times New Roman"/>
          <w:sz w:val="24"/>
          <w:szCs w:val="20"/>
        </w:rPr>
        <w:t xml:space="preserve">hief(s) and </w:t>
      </w:r>
      <w:r w:rsidR="001F360A">
        <w:rPr>
          <w:rFonts w:ascii="Times New Roman" w:eastAsia="Times New Roman" w:hAnsi="Times New Roman" w:cs="Times New Roman"/>
          <w:sz w:val="24"/>
          <w:szCs w:val="20"/>
        </w:rPr>
        <w:t>ATS</w:t>
      </w:r>
      <w:r w:rsidR="00CF05DF" w:rsidRPr="00AB7736">
        <w:rPr>
          <w:rFonts w:ascii="Times New Roman" w:eastAsia="Times New Roman" w:hAnsi="Times New Roman" w:cs="Times New Roman"/>
          <w:sz w:val="24"/>
          <w:szCs w:val="20"/>
        </w:rPr>
        <w:t xml:space="preserve"> </w:t>
      </w:r>
      <w:r w:rsidR="00107A29">
        <w:rPr>
          <w:rFonts w:ascii="Times New Roman" w:eastAsia="Times New Roman" w:hAnsi="Times New Roman" w:cs="Times New Roman"/>
          <w:sz w:val="24"/>
          <w:szCs w:val="20"/>
        </w:rPr>
        <w:t>c</w:t>
      </w:r>
      <w:r w:rsidR="00CF05DF" w:rsidRPr="00AB7736">
        <w:rPr>
          <w:rFonts w:ascii="Times New Roman" w:eastAsia="Times New Roman" w:hAnsi="Times New Roman" w:cs="Times New Roman"/>
          <w:sz w:val="24"/>
          <w:szCs w:val="20"/>
        </w:rPr>
        <w:t>hief</w:t>
      </w:r>
      <w:r>
        <w:rPr>
          <w:rFonts w:ascii="Times New Roman" w:eastAsia="Times New Roman" w:hAnsi="Times New Roman" w:cs="Times New Roman"/>
          <w:sz w:val="24"/>
          <w:szCs w:val="20"/>
        </w:rPr>
        <w:t>. As needed</w:t>
      </w:r>
      <w:r w:rsidR="00107A29">
        <w:rPr>
          <w:rFonts w:ascii="Times New Roman" w:eastAsia="Times New Roman" w:hAnsi="Times New Roman" w:cs="Times New Roman"/>
          <w:sz w:val="24"/>
          <w:szCs w:val="20"/>
        </w:rPr>
        <w:t>, OAQ Programs Branch assists with</w:t>
      </w:r>
      <w:r w:rsidR="00757736">
        <w:rPr>
          <w:rFonts w:ascii="Times New Roman" w:eastAsia="Times New Roman" w:hAnsi="Times New Roman" w:cs="Times New Roman"/>
          <w:sz w:val="24"/>
          <w:szCs w:val="20"/>
        </w:rPr>
        <w:t xml:space="preserve"> site selection and parameters</w:t>
      </w:r>
    </w:p>
    <w:p w14:paraId="3904E223" w14:textId="0F982283" w:rsidR="00CF05DF" w:rsidRPr="00AB7736" w:rsidRDefault="003B5C69" w:rsidP="00FD4CDE">
      <w:pPr>
        <w:keepNext/>
        <w:widowControl w:val="0"/>
        <w:numPr>
          <w:ilvl w:val="0"/>
          <w:numId w:val="3"/>
        </w:numPr>
        <w:spacing w:after="0" w:line="240" w:lineRule="auto"/>
        <w:ind w:hanging="72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Air monitoring d</w:t>
      </w:r>
      <w:r w:rsidR="00CF05DF" w:rsidRPr="00AB7736">
        <w:rPr>
          <w:rFonts w:ascii="Times New Roman" w:eastAsia="Times New Roman" w:hAnsi="Times New Roman" w:cs="Times New Roman"/>
          <w:sz w:val="24"/>
          <w:szCs w:val="20"/>
        </w:rPr>
        <w:t>ata handling, review</w:t>
      </w:r>
      <w:r w:rsidR="00676070">
        <w:rPr>
          <w:rFonts w:ascii="Times New Roman" w:eastAsia="Times New Roman" w:hAnsi="Times New Roman" w:cs="Times New Roman"/>
          <w:sz w:val="24"/>
          <w:szCs w:val="20"/>
        </w:rPr>
        <w:t xml:space="preserve">, </w:t>
      </w:r>
      <w:r w:rsidR="00CF05DF" w:rsidRPr="00AB7736">
        <w:rPr>
          <w:rFonts w:ascii="Times New Roman" w:eastAsia="Times New Roman" w:hAnsi="Times New Roman" w:cs="Times New Roman"/>
          <w:sz w:val="24"/>
          <w:szCs w:val="20"/>
        </w:rPr>
        <w:t>v</w:t>
      </w:r>
      <w:r w:rsidR="00282589">
        <w:rPr>
          <w:rFonts w:ascii="Times New Roman" w:eastAsia="Times New Roman" w:hAnsi="Times New Roman" w:cs="Times New Roman"/>
          <w:sz w:val="24"/>
          <w:szCs w:val="20"/>
        </w:rPr>
        <w:t>erification</w:t>
      </w:r>
      <w:r w:rsidR="00676070">
        <w:rPr>
          <w:rFonts w:ascii="Times New Roman" w:eastAsia="Times New Roman" w:hAnsi="Times New Roman" w:cs="Times New Roman"/>
          <w:sz w:val="24"/>
          <w:szCs w:val="20"/>
        </w:rPr>
        <w:t>, and retrieval requests</w:t>
      </w:r>
      <w:r w:rsidR="00CF05DF" w:rsidRPr="00AB7736">
        <w:rPr>
          <w:rFonts w:ascii="Times New Roman" w:eastAsia="Times New Roman" w:hAnsi="Times New Roman" w:cs="Times New Roman"/>
          <w:sz w:val="24"/>
          <w:szCs w:val="20"/>
        </w:rPr>
        <w:t>: A</w:t>
      </w:r>
      <w:r w:rsidR="008B423F">
        <w:rPr>
          <w:rFonts w:ascii="Times New Roman" w:eastAsia="Times New Roman" w:hAnsi="Times New Roman" w:cs="Times New Roman"/>
          <w:sz w:val="24"/>
          <w:szCs w:val="20"/>
        </w:rPr>
        <w:t>MS</w:t>
      </w:r>
      <w:r w:rsidR="00CF05DF" w:rsidRPr="00AB7736">
        <w:rPr>
          <w:rFonts w:ascii="Times New Roman" w:eastAsia="Times New Roman" w:hAnsi="Times New Roman" w:cs="Times New Roman"/>
          <w:sz w:val="24"/>
          <w:szCs w:val="20"/>
        </w:rPr>
        <w:t xml:space="preserve"> </w:t>
      </w:r>
      <w:r w:rsidR="00107A29">
        <w:rPr>
          <w:rFonts w:ascii="Times New Roman" w:eastAsia="Times New Roman" w:hAnsi="Times New Roman" w:cs="Times New Roman"/>
          <w:sz w:val="24"/>
          <w:szCs w:val="20"/>
        </w:rPr>
        <w:t>e</w:t>
      </w:r>
      <w:r w:rsidR="00CF05DF" w:rsidRPr="00AB7736">
        <w:rPr>
          <w:rFonts w:ascii="Times New Roman" w:eastAsia="Times New Roman" w:hAnsi="Times New Roman" w:cs="Times New Roman"/>
          <w:sz w:val="24"/>
          <w:szCs w:val="20"/>
        </w:rPr>
        <w:t xml:space="preserve">nvironmental </w:t>
      </w:r>
      <w:r w:rsidR="00107A29">
        <w:rPr>
          <w:rFonts w:ascii="Times New Roman" w:eastAsia="Times New Roman" w:hAnsi="Times New Roman" w:cs="Times New Roman"/>
          <w:sz w:val="24"/>
          <w:szCs w:val="20"/>
        </w:rPr>
        <w:t>m</w:t>
      </w:r>
      <w:r w:rsidR="00CF05DF" w:rsidRPr="00AB7736">
        <w:rPr>
          <w:rFonts w:ascii="Times New Roman" w:eastAsia="Times New Roman" w:hAnsi="Times New Roman" w:cs="Times New Roman"/>
          <w:sz w:val="24"/>
          <w:szCs w:val="20"/>
        </w:rPr>
        <w:t xml:space="preserve">anagers </w:t>
      </w:r>
      <w:r w:rsidR="000A57A9">
        <w:rPr>
          <w:rFonts w:ascii="Times New Roman" w:eastAsia="Times New Roman" w:hAnsi="Times New Roman" w:cs="Times New Roman"/>
          <w:sz w:val="24"/>
          <w:szCs w:val="20"/>
        </w:rPr>
        <w:t xml:space="preserve">and program coordinator </w:t>
      </w:r>
      <w:r w:rsidR="00CF05DF" w:rsidRPr="00AB7736">
        <w:rPr>
          <w:rFonts w:ascii="Times New Roman" w:eastAsia="Times New Roman" w:hAnsi="Times New Roman" w:cs="Times New Roman"/>
          <w:sz w:val="24"/>
          <w:szCs w:val="20"/>
        </w:rPr>
        <w:t xml:space="preserve">and </w:t>
      </w:r>
      <w:r w:rsidR="00487248">
        <w:rPr>
          <w:rFonts w:ascii="Times New Roman" w:eastAsia="Times New Roman" w:hAnsi="Times New Roman" w:cs="Times New Roman"/>
          <w:sz w:val="24"/>
          <w:szCs w:val="20"/>
        </w:rPr>
        <w:t xml:space="preserve">ATS </w:t>
      </w:r>
      <w:r w:rsidR="000A57A9">
        <w:rPr>
          <w:rFonts w:ascii="Times New Roman" w:eastAsia="Times New Roman" w:hAnsi="Times New Roman" w:cs="Times New Roman"/>
          <w:sz w:val="24"/>
          <w:szCs w:val="20"/>
        </w:rPr>
        <w:t xml:space="preserve">environmental </w:t>
      </w:r>
      <w:r w:rsidR="00107A29">
        <w:rPr>
          <w:rFonts w:ascii="Times New Roman" w:eastAsia="Times New Roman" w:hAnsi="Times New Roman" w:cs="Times New Roman"/>
          <w:sz w:val="24"/>
          <w:szCs w:val="20"/>
        </w:rPr>
        <w:t>c</w:t>
      </w:r>
      <w:r w:rsidR="00CF05DF" w:rsidRPr="00AB7736">
        <w:rPr>
          <w:rFonts w:ascii="Times New Roman" w:eastAsia="Times New Roman" w:hAnsi="Times New Roman" w:cs="Times New Roman"/>
          <w:sz w:val="24"/>
          <w:szCs w:val="20"/>
        </w:rPr>
        <w:t xml:space="preserve">hemists with oversight by AMS </w:t>
      </w:r>
      <w:r w:rsidR="000E526E">
        <w:rPr>
          <w:rFonts w:ascii="Times New Roman" w:eastAsia="Times New Roman" w:hAnsi="Times New Roman" w:cs="Times New Roman"/>
          <w:sz w:val="24"/>
          <w:szCs w:val="20"/>
        </w:rPr>
        <w:t xml:space="preserve">(1 and 2) </w:t>
      </w:r>
      <w:r w:rsidR="00107A29">
        <w:rPr>
          <w:rFonts w:ascii="Times New Roman" w:eastAsia="Times New Roman" w:hAnsi="Times New Roman" w:cs="Times New Roman"/>
          <w:sz w:val="24"/>
          <w:szCs w:val="20"/>
        </w:rPr>
        <w:t>c</w:t>
      </w:r>
      <w:r w:rsidR="00CF05DF" w:rsidRPr="00AB7736">
        <w:rPr>
          <w:rFonts w:ascii="Times New Roman" w:eastAsia="Times New Roman" w:hAnsi="Times New Roman" w:cs="Times New Roman"/>
          <w:sz w:val="24"/>
          <w:szCs w:val="20"/>
        </w:rPr>
        <w:t xml:space="preserve">hief(s) and </w:t>
      </w:r>
      <w:r w:rsidR="001F360A">
        <w:rPr>
          <w:rFonts w:ascii="Times New Roman" w:eastAsia="Times New Roman" w:hAnsi="Times New Roman" w:cs="Times New Roman"/>
          <w:sz w:val="24"/>
          <w:szCs w:val="20"/>
        </w:rPr>
        <w:t>ATS</w:t>
      </w:r>
      <w:r w:rsidR="00CF05DF" w:rsidRPr="00AB7736">
        <w:rPr>
          <w:rFonts w:ascii="Times New Roman" w:eastAsia="Times New Roman" w:hAnsi="Times New Roman" w:cs="Times New Roman"/>
          <w:sz w:val="24"/>
          <w:szCs w:val="20"/>
        </w:rPr>
        <w:t xml:space="preserve"> </w:t>
      </w:r>
      <w:r w:rsidR="00107A29">
        <w:rPr>
          <w:rFonts w:ascii="Times New Roman" w:eastAsia="Times New Roman" w:hAnsi="Times New Roman" w:cs="Times New Roman"/>
          <w:sz w:val="24"/>
          <w:szCs w:val="20"/>
        </w:rPr>
        <w:t>c</w:t>
      </w:r>
      <w:r w:rsidR="00CF05DF" w:rsidRPr="00AB7736">
        <w:rPr>
          <w:rFonts w:ascii="Times New Roman" w:eastAsia="Times New Roman" w:hAnsi="Times New Roman" w:cs="Times New Roman"/>
          <w:sz w:val="24"/>
          <w:szCs w:val="20"/>
        </w:rPr>
        <w:t>hief</w:t>
      </w:r>
    </w:p>
    <w:p w14:paraId="0B642944" w14:textId="5A9C7472" w:rsidR="00CF05DF" w:rsidRPr="00AB7736" w:rsidRDefault="003B5C69" w:rsidP="00FD4CDE">
      <w:pPr>
        <w:keepNext/>
        <w:widowControl w:val="0"/>
        <w:numPr>
          <w:ilvl w:val="0"/>
          <w:numId w:val="3"/>
        </w:numPr>
        <w:spacing w:after="0" w:line="240" w:lineRule="auto"/>
        <w:ind w:hanging="72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Air monitoring n</w:t>
      </w:r>
      <w:r w:rsidR="00CF05DF" w:rsidRPr="00AB7736">
        <w:rPr>
          <w:rFonts w:ascii="Times New Roman" w:eastAsia="Times New Roman" w:hAnsi="Times New Roman" w:cs="Times New Roman"/>
          <w:sz w:val="24"/>
          <w:szCs w:val="20"/>
        </w:rPr>
        <w:t xml:space="preserve">etwork review and project grants: AMB </w:t>
      </w:r>
      <w:r w:rsidR="00525459">
        <w:rPr>
          <w:rFonts w:ascii="Times New Roman" w:eastAsia="Times New Roman" w:hAnsi="Times New Roman" w:cs="Times New Roman"/>
          <w:sz w:val="24"/>
          <w:szCs w:val="20"/>
        </w:rPr>
        <w:t>c</w:t>
      </w:r>
      <w:r w:rsidR="00CF05DF" w:rsidRPr="00AB7736">
        <w:rPr>
          <w:rFonts w:ascii="Times New Roman" w:eastAsia="Times New Roman" w:hAnsi="Times New Roman" w:cs="Times New Roman"/>
          <w:sz w:val="24"/>
          <w:szCs w:val="20"/>
        </w:rPr>
        <w:t xml:space="preserve">hief; AMS </w:t>
      </w:r>
      <w:r w:rsidR="000E526E">
        <w:rPr>
          <w:rFonts w:ascii="Times New Roman" w:eastAsia="Times New Roman" w:hAnsi="Times New Roman" w:cs="Times New Roman"/>
          <w:sz w:val="24"/>
          <w:szCs w:val="20"/>
        </w:rPr>
        <w:t xml:space="preserve">(1 and </w:t>
      </w:r>
      <w:r w:rsidR="006F4F15">
        <w:rPr>
          <w:rFonts w:ascii="Times New Roman" w:eastAsia="Times New Roman" w:hAnsi="Times New Roman" w:cs="Times New Roman"/>
          <w:sz w:val="24"/>
          <w:szCs w:val="20"/>
        </w:rPr>
        <w:t>2</w:t>
      </w:r>
      <w:r w:rsidR="000E526E">
        <w:rPr>
          <w:rFonts w:ascii="Times New Roman" w:eastAsia="Times New Roman" w:hAnsi="Times New Roman" w:cs="Times New Roman"/>
          <w:sz w:val="24"/>
          <w:szCs w:val="20"/>
        </w:rPr>
        <w:t>)</w:t>
      </w:r>
      <w:r w:rsidR="00CF05DF" w:rsidRPr="00AB7736">
        <w:rPr>
          <w:rFonts w:ascii="Times New Roman" w:eastAsia="Times New Roman" w:hAnsi="Times New Roman" w:cs="Times New Roman"/>
          <w:sz w:val="24"/>
          <w:szCs w:val="20"/>
        </w:rPr>
        <w:t xml:space="preserve"> </w:t>
      </w:r>
      <w:r w:rsidR="00525459">
        <w:rPr>
          <w:rFonts w:ascii="Times New Roman" w:eastAsia="Times New Roman" w:hAnsi="Times New Roman" w:cs="Times New Roman"/>
          <w:sz w:val="24"/>
          <w:szCs w:val="20"/>
        </w:rPr>
        <w:t>c</w:t>
      </w:r>
      <w:r w:rsidR="00CF05DF" w:rsidRPr="00AB7736">
        <w:rPr>
          <w:rFonts w:ascii="Times New Roman" w:eastAsia="Times New Roman" w:hAnsi="Times New Roman" w:cs="Times New Roman"/>
          <w:sz w:val="24"/>
          <w:szCs w:val="20"/>
        </w:rPr>
        <w:t>hief(s)</w:t>
      </w:r>
    </w:p>
    <w:p w14:paraId="1C8FD34C" w14:textId="2F581F0B" w:rsidR="00CF05DF" w:rsidRPr="00AB7736" w:rsidRDefault="00CF05DF" w:rsidP="00FD4CDE">
      <w:pPr>
        <w:keepNext/>
        <w:widowControl w:val="0"/>
        <w:numPr>
          <w:ilvl w:val="0"/>
          <w:numId w:val="3"/>
        </w:numPr>
        <w:spacing w:after="0" w:line="240" w:lineRule="auto"/>
        <w:ind w:hanging="720"/>
        <w:outlineLvl w:val="1"/>
        <w:rPr>
          <w:rFonts w:ascii="Times New Roman" w:eastAsia="Times New Roman" w:hAnsi="Times New Roman" w:cs="Times New Roman"/>
          <w:sz w:val="24"/>
          <w:szCs w:val="20"/>
        </w:rPr>
      </w:pPr>
      <w:r w:rsidRPr="00AB7736">
        <w:rPr>
          <w:rFonts w:ascii="Times New Roman" w:eastAsia="Times New Roman" w:hAnsi="Times New Roman" w:cs="Times New Roman"/>
          <w:sz w:val="24"/>
          <w:szCs w:val="20"/>
        </w:rPr>
        <w:t xml:space="preserve">QA performance and system audits, site evaluations, data </w:t>
      </w:r>
      <w:r w:rsidR="00282589">
        <w:rPr>
          <w:rFonts w:ascii="Times New Roman" w:eastAsia="Times New Roman" w:hAnsi="Times New Roman" w:cs="Times New Roman"/>
          <w:sz w:val="24"/>
          <w:szCs w:val="20"/>
        </w:rPr>
        <w:t>validation</w:t>
      </w:r>
      <w:r w:rsidR="00BA3105">
        <w:rPr>
          <w:rFonts w:ascii="Times New Roman" w:eastAsia="Times New Roman" w:hAnsi="Times New Roman" w:cs="Times New Roman"/>
          <w:sz w:val="24"/>
          <w:szCs w:val="20"/>
        </w:rPr>
        <w:t>, and audits of data quality</w:t>
      </w:r>
      <w:r w:rsidRPr="00AB7736">
        <w:rPr>
          <w:rFonts w:ascii="Times New Roman" w:eastAsia="Times New Roman" w:hAnsi="Times New Roman" w:cs="Times New Roman"/>
          <w:sz w:val="24"/>
          <w:szCs w:val="20"/>
        </w:rPr>
        <w:t>: QA</w:t>
      </w:r>
      <w:r w:rsidR="00F50417">
        <w:rPr>
          <w:rFonts w:ascii="Times New Roman" w:eastAsia="Times New Roman" w:hAnsi="Times New Roman" w:cs="Times New Roman"/>
          <w:sz w:val="24"/>
          <w:szCs w:val="20"/>
        </w:rPr>
        <w:t>S</w:t>
      </w:r>
      <w:r w:rsidRPr="00AB7736">
        <w:rPr>
          <w:rFonts w:ascii="Times New Roman" w:eastAsia="Times New Roman" w:hAnsi="Times New Roman" w:cs="Times New Roman"/>
          <w:sz w:val="24"/>
          <w:szCs w:val="20"/>
        </w:rPr>
        <w:t xml:space="preserve"> </w:t>
      </w:r>
      <w:r w:rsidR="00525459">
        <w:rPr>
          <w:rFonts w:ascii="Times New Roman" w:eastAsia="Times New Roman" w:hAnsi="Times New Roman" w:cs="Times New Roman"/>
          <w:sz w:val="24"/>
          <w:szCs w:val="20"/>
        </w:rPr>
        <w:t>e</w:t>
      </w:r>
      <w:r w:rsidRPr="00AB7736">
        <w:rPr>
          <w:rFonts w:ascii="Times New Roman" w:eastAsia="Times New Roman" w:hAnsi="Times New Roman" w:cs="Times New Roman"/>
          <w:sz w:val="24"/>
          <w:szCs w:val="20"/>
        </w:rPr>
        <w:t xml:space="preserve">nvironmental </w:t>
      </w:r>
      <w:r w:rsidR="00525459">
        <w:rPr>
          <w:rFonts w:ascii="Times New Roman" w:eastAsia="Times New Roman" w:hAnsi="Times New Roman" w:cs="Times New Roman"/>
          <w:sz w:val="24"/>
          <w:szCs w:val="20"/>
        </w:rPr>
        <w:t>m</w:t>
      </w:r>
      <w:r w:rsidRPr="00AB7736">
        <w:rPr>
          <w:rFonts w:ascii="Times New Roman" w:eastAsia="Times New Roman" w:hAnsi="Times New Roman" w:cs="Times New Roman"/>
          <w:sz w:val="24"/>
          <w:szCs w:val="20"/>
        </w:rPr>
        <w:t xml:space="preserve">anagers and </w:t>
      </w:r>
      <w:r w:rsidR="00525459">
        <w:rPr>
          <w:rFonts w:ascii="Times New Roman" w:eastAsia="Times New Roman" w:hAnsi="Times New Roman" w:cs="Times New Roman"/>
          <w:sz w:val="24"/>
          <w:szCs w:val="20"/>
        </w:rPr>
        <w:t>p</w:t>
      </w:r>
      <w:r w:rsidRPr="00AB7736">
        <w:rPr>
          <w:rFonts w:ascii="Times New Roman" w:eastAsia="Times New Roman" w:hAnsi="Times New Roman" w:cs="Times New Roman"/>
          <w:sz w:val="24"/>
          <w:szCs w:val="20"/>
        </w:rPr>
        <w:t xml:space="preserve">rogram </w:t>
      </w:r>
      <w:r w:rsidR="00525459">
        <w:rPr>
          <w:rFonts w:ascii="Times New Roman" w:eastAsia="Times New Roman" w:hAnsi="Times New Roman" w:cs="Times New Roman"/>
          <w:sz w:val="24"/>
          <w:szCs w:val="20"/>
        </w:rPr>
        <w:t>c</w:t>
      </w:r>
      <w:r w:rsidRPr="00AB7736">
        <w:rPr>
          <w:rFonts w:ascii="Times New Roman" w:eastAsia="Times New Roman" w:hAnsi="Times New Roman" w:cs="Times New Roman"/>
          <w:sz w:val="24"/>
          <w:szCs w:val="20"/>
        </w:rPr>
        <w:t>oordinator with oversight by QA</w:t>
      </w:r>
      <w:r w:rsidR="00F50417">
        <w:rPr>
          <w:rFonts w:ascii="Times New Roman" w:eastAsia="Times New Roman" w:hAnsi="Times New Roman" w:cs="Times New Roman"/>
          <w:sz w:val="24"/>
          <w:szCs w:val="20"/>
        </w:rPr>
        <w:t>S</w:t>
      </w:r>
      <w:r w:rsidRPr="00AB7736">
        <w:rPr>
          <w:rFonts w:ascii="Times New Roman" w:eastAsia="Times New Roman" w:hAnsi="Times New Roman" w:cs="Times New Roman"/>
          <w:sz w:val="24"/>
          <w:szCs w:val="20"/>
        </w:rPr>
        <w:t xml:space="preserve"> </w:t>
      </w:r>
      <w:r w:rsidR="00525459">
        <w:rPr>
          <w:rFonts w:ascii="Times New Roman" w:eastAsia="Times New Roman" w:hAnsi="Times New Roman" w:cs="Times New Roman"/>
          <w:sz w:val="24"/>
          <w:szCs w:val="20"/>
        </w:rPr>
        <w:t>c</w:t>
      </w:r>
      <w:r w:rsidRPr="00AB7736">
        <w:rPr>
          <w:rFonts w:ascii="Times New Roman" w:eastAsia="Times New Roman" w:hAnsi="Times New Roman" w:cs="Times New Roman"/>
          <w:sz w:val="24"/>
          <w:szCs w:val="20"/>
        </w:rPr>
        <w:t>hief</w:t>
      </w:r>
    </w:p>
    <w:p w14:paraId="54A9C9EC" w14:textId="41972FE9" w:rsidR="00CF05DF" w:rsidRPr="00757736" w:rsidRDefault="00420D74" w:rsidP="00FD4CDE">
      <w:pPr>
        <w:keepNext/>
        <w:widowControl w:val="0"/>
        <w:numPr>
          <w:ilvl w:val="0"/>
          <w:numId w:val="3"/>
        </w:numPr>
        <w:spacing w:after="0" w:line="240" w:lineRule="auto"/>
        <w:ind w:hanging="720"/>
        <w:outlineLvl w:val="1"/>
        <w:rPr>
          <w:rFonts w:ascii="Times New Roman" w:eastAsia="Times New Roman" w:hAnsi="Times New Roman" w:cs="Times New Roman"/>
          <w:b/>
          <w:sz w:val="24"/>
          <w:szCs w:val="20"/>
        </w:rPr>
      </w:pPr>
      <w:r>
        <w:rPr>
          <w:rFonts w:ascii="Times New Roman" w:eastAsia="Times New Roman" w:hAnsi="Times New Roman" w:cs="Times New Roman"/>
          <w:sz w:val="24"/>
          <w:szCs w:val="20"/>
        </w:rPr>
        <w:t>QA</w:t>
      </w:r>
      <w:r w:rsidR="00CF05DF" w:rsidRPr="00AB7736">
        <w:rPr>
          <w:rFonts w:ascii="Times New Roman" w:eastAsia="Times New Roman" w:hAnsi="Times New Roman" w:cs="Times New Roman"/>
          <w:sz w:val="24"/>
          <w:szCs w:val="20"/>
        </w:rPr>
        <w:t xml:space="preserve"> laboratory: </w:t>
      </w:r>
      <w:r w:rsidR="005113FD">
        <w:rPr>
          <w:rFonts w:ascii="Times New Roman" w:eastAsia="Times New Roman" w:hAnsi="Times New Roman" w:cs="Times New Roman"/>
          <w:sz w:val="24"/>
          <w:szCs w:val="20"/>
        </w:rPr>
        <w:t xml:space="preserve">Designated QAS </w:t>
      </w:r>
      <w:r w:rsidR="00525459">
        <w:rPr>
          <w:rFonts w:ascii="Times New Roman" w:eastAsia="Times New Roman" w:hAnsi="Times New Roman" w:cs="Times New Roman"/>
          <w:sz w:val="24"/>
          <w:szCs w:val="20"/>
        </w:rPr>
        <w:t>e</w:t>
      </w:r>
      <w:r w:rsidR="005113FD">
        <w:rPr>
          <w:rFonts w:ascii="Times New Roman" w:eastAsia="Times New Roman" w:hAnsi="Times New Roman" w:cs="Times New Roman"/>
          <w:sz w:val="24"/>
          <w:szCs w:val="20"/>
        </w:rPr>
        <w:t xml:space="preserve">nvironmental </w:t>
      </w:r>
      <w:r w:rsidR="00525459">
        <w:rPr>
          <w:rFonts w:ascii="Times New Roman" w:eastAsia="Times New Roman" w:hAnsi="Times New Roman" w:cs="Times New Roman"/>
          <w:sz w:val="24"/>
          <w:szCs w:val="20"/>
        </w:rPr>
        <w:t>m</w:t>
      </w:r>
      <w:r w:rsidR="005113FD">
        <w:rPr>
          <w:rFonts w:ascii="Times New Roman" w:eastAsia="Times New Roman" w:hAnsi="Times New Roman" w:cs="Times New Roman"/>
          <w:sz w:val="24"/>
          <w:szCs w:val="20"/>
        </w:rPr>
        <w:t xml:space="preserve">anager oversees most of the </w:t>
      </w:r>
      <w:r w:rsidR="00392B0F">
        <w:rPr>
          <w:rFonts w:ascii="Times New Roman" w:eastAsia="Times New Roman" w:hAnsi="Times New Roman" w:cs="Times New Roman"/>
          <w:sz w:val="24"/>
          <w:szCs w:val="20"/>
        </w:rPr>
        <w:t xml:space="preserve">work </w:t>
      </w:r>
      <w:r w:rsidR="005113FD">
        <w:rPr>
          <w:rFonts w:ascii="Times New Roman" w:eastAsia="Times New Roman" w:hAnsi="Times New Roman" w:cs="Times New Roman"/>
          <w:sz w:val="24"/>
          <w:szCs w:val="20"/>
        </w:rPr>
        <w:t xml:space="preserve">performed in the QA laboratory with some assistance from other </w:t>
      </w:r>
      <w:r w:rsidR="005113FD" w:rsidRPr="00B01546">
        <w:rPr>
          <w:rFonts w:ascii="Times New Roman" w:eastAsia="Times New Roman" w:hAnsi="Times New Roman" w:cs="Times New Roman"/>
          <w:sz w:val="24"/>
          <w:szCs w:val="20"/>
        </w:rPr>
        <w:t xml:space="preserve">QAS </w:t>
      </w:r>
      <w:r w:rsidR="00525459">
        <w:rPr>
          <w:rFonts w:ascii="Times New Roman" w:eastAsia="Times New Roman" w:hAnsi="Times New Roman" w:cs="Times New Roman"/>
          <w:sz w:val="24"/>
          <w:szCs w:val="20"/>
        </w:rPr>
        <w:t>e</w:t>
      </w:r>
      <w:r w:rsidR="005113FD" w:rsidRPr="00B01546">
        <w:rPr>
          <w:rFonts w:ascii="Times New Roman" w:eastAsia="Times New Roman" w:hAnsi="Times New Roman" w:cs="Times New Roman"/>
          <w:sz w:val="24"/>
          <w:szCs w:val="20"/>
        </w:rPr>
        <w:t xml:space="preserve">nvironmental </w:t>
      </w:r>
      <w:r w:rsidR="00525459">
        <w:rPr>
          <w:rFonts w:ascii="Times New Roman" w:eastAsia="Times New Roman" w:hAnsi="Times New Roman" w:cs="Times New Roman"/>
          <w:sz w:val="24"/>
          <w:szCs w:val="20"/>
        </w:rPr>
        <w:t>m</w:t>
      </w:r>
      <w:r w:rsidR="005113FD" w:rsidRPr="00B01546">
        <w:rPr>
          <w:rFonts w:ascii="Times New Roman" w:eastAsia="Times New Roman" w:hAnsi="Times New Roman" w:cs="Times New Roman"/>
          <w:sz w:val="24"/>
          <w:szCs w:val="20"/>
        </w:rPr>
        <w:t>anagers</w:t>
      </w:r>
      <w:r w:rsidR="005113FD">
        <w:rPr>
          <w:rFonts w:ascii="Times New Roman" w:eastAsia="Times New Roman" w:hAnsi="Times New Roman" w:cs="Times New Roman"/>
          <w:sz w:val="24"/>
          <w:szCs w:val="20"/>
        </w:rPr>
        <w:t xml:space="preserve"> and </w:t>
      </w:r>
      <w:r w:rsidR="005113FD" w:rsidRPr="00B01546">
        <w:rPr>
          <w:rFonts w:ascii="Times New Roman" w:eastAsia="Times New Roman" w:hAnsi="Times New Roman" w:cs="Times New Roman"/>
          <w:sz w:val="24"/>
          <w:szCs w:val="20"/>
        </w:rPr>
        <w:t xml:space="preserve">oversight by QAS </w:t>
      </w:r>
      <w:r w:rsidR="00525459">
        <w:rPr>
          <w:rFonts w:ascii="Times New Roman" w:eastAsia="Times New Roman" w:hAnsi="Times New Roman" w:cs="Times New Roman"/>
          <w:sz w:val="24"/>
          <w:szCs w:val="20"/>
        </w:rPr>
        <w:t>c</w:t>
      </w:r>
      <w:r w:rsidR="005113FD" w:rsidRPr="00B01546">
        <w:rPr>
          <w:rFonts w:ascii="Times New Roman" w:eastAsia="Times New Roman" w:hAnsi="Times New Roman" w:cs="Times New Roman"/>
          <w:sz w:val="24"/>
          <w:szCs w:val="20"/>
        </w:rPr>
        <w:t>hief</w:t>
      </w:r>
    </w:p>
    <w:p w14:paraId="10B44F3C" w14:textId="73085DEC" w:rsidR="00CF05DF" w:rsidRPr="00B91DB8" w:rsidRDefault="00CF05DF" w:rsidP="00590129">
      <w:pPr>
        <w:keepNext/>
        <w:widowControl w:val="0"/>
        <w:numPr>
          <w:ilvl w:val="0"/>
          <w:numId w:val="3"/>
        </w:numPr>
        <w:spacing w:after="0" w:line="240" w:lineRule="auto"/>
        <w:ind w:hanging="810"/>
        <w:outlineLvl w:val="1"/>
        <w:rPr>
          <w:rFonts w:ascii="Times New Roman" w:eastAsia="Times New Roman" w:hAnsi="Times New Roman" w:cs="Times New Roman"/>
          <w:b/>
          <w:sz w:val="24"/>
          <w:szCs w:val="20"/>
        </w:rPr>
      </w:pPr>
      <w:r w:rsidRPr="00757736">
        <w:rPr>
          <w:rFonts w:ascii="Times New Roman" w:eastAsia="Times New Roman" w:hAnsi="Times New Roman" w:cs="Times New Roman"/>
          <w:sz w:val="24"/>
          <w:szCs w:val="20"/>
        </w:rPr>
        <w:t>Q</w:t>
      </w:r>
      <w:r w:rsidR="00525459">
        <w:rPr>
          <w:rFonts w:ascii="Times New Roman" w:eastAsia="Times New Roman" w:hAnsi="Times New Roman" w:cs="Times New Roman"/>
          <w:sz w:val="24"/>
          <w:szCs w:val="20"/>
        </w:rPr>
        <w:t>uality management plan</w:t>
      </w:r>
      <w:r w:rsidRPr="00757736">
        <w:rPr>
          <w:rFonts w:ascii="Times New Roman" w:eastAsia="Times New Roman" w:hAnsi="Times New Roman" w:cs="Times New Roman"/>
          <w:sz w:val="24"/>
          <w:szCs w:val="20"/>
        </w:rPr>
        <w:t xml:space="preserve"> development</w:t>
      </w:r>
      <w:r w:rsidR="00525459">
        <w:rPr>
          <w:rFonts w:ascii="Times New Roman" w:eastAsia="Times New Roman" w:hAnsi="Times New Roman" w:cs="Times New Roman"/>
          <w:sz w:val="24"/>
          <w:szCs w:val="20"/>
        </w:rPr>
        <w:t xml:space="preserve"> and </w:t>
      </w:r>
      <w:r w:rsidRPr="00757736">
        <w:rPr>
          <w:rFonts w:ascii="Times New Roman" w:eastAsia="Times New Roman" w:hAnsi="Times New Roman" w:cs="Times New Roman"/>
          <w:sz w:val="24"/>
          <w:szCs w:val="20"/>
        </w:rPr>
        <w:t>updates, QAPP</w:t>
      </w:r>
      <w:r w:rsidR="00525459">
        <w:rPr>
          <w:rFonts w:ascii="Times New Roman" w:eastAsia="Times New Roman" w:hAnsi="Times New Roman" w:cs="Times New Roman"/>
          <w:sz w:val="24"/>
          <w:szCs w:val="20"/>
        </w:rPr>
        <w:t xml:space="preserve"> and standard operating procedure (</w:t>
      </w:r>
      <w:r w:rsidRPr="00757736">
        <w:rPr>
          <w:rFonts w:ascii="Times New Roman" w:eastAsia="Times New Roman" w:hAnsi="Times New Roman" w:cs="Times New Roman"/>
          <w:sz w:val="24"/>
          <w:szCs w:val="20"/>
        </w:rPr>
        <w:t>SOP</w:t>
      </w:r>
      <w:r w:rsidR="00525459">
        <w:rPr>
          <w:rFonts w:ascii="Times New Roman" w:eastAsia="Times New Roman" w:hAnsi="Times New Roman" w:cs="Times New Roman"/>
          <w:sz w:val="24"/>
          <w:szCs w:val="20"/>
        </w:rPr>
        <w:t>)</w:t>
      </w:r>
      <w:r w:rsidRPr="00757736">
        <w:rPr>
          <w:rFonts w:ascii="Times New Roman" w:eastAsia="Times New Roman" w:hAnsi="Times New Roman" w:cs="Times New Roman"/>
          <w:sz w:val="24"/>
          <w:szCs w:val="20"/>
        </w:rPr>
        <w:t xml:space="preserve"> approval</w:t>
      </w:r>
      <w:r w:rsidR="005113FD">
        <w:rPr>
          <w:rFonts w:ascii="Times New Roman" w:eastAsia="Times New Roman" w:hAnsi="Times New Roman" w:cs="Times New Roman"/>
          <w:sz w:val="24"/>
          <w:szCs w:val="20"/>
        </w:rPr>
        <w:t>; SOP agency distribution;</w:t>
      </w:r>
      <w:r w:rsidR="005113FD" w:rsidRPr="00B01546">
        <w:rPr>
          <w:rFonts w:ascii="Times New Roman" w:eastAsia="Times New Roman" w:hAnsi="Times New Roman" w:cs="Times New Roman"/>
          <w:sz w:val="24"/>
          <w:szCs w:val="20"/>
        </w:rPr>
        <w:t xml:space="preserve"> </w:t>
      </w:r>
      <w:r w:rsidR="005113FD" w:rsidRPr="009B749D">
        <w:rPr>
          <w:rFonts w:ascii="Times New Roman" w:eastAsia="Times New Roman" w:hAnsi="Times New Roman" w:cs="Times New Roman"/>
          <w:sz w:val="24"/>
          <w:szCs w:val="20"/>
        </w:rPr>
        <w:t>review, authorization, and management of QA documentation</w:t>
      </w:r>
      <w:r w:rsidR="005113FD">
        <w:rPr>
          <w:rFonts w:ascii="Times New Roman" w:eastAsia="Times New Roman" w:hAnsi="Times New Roman" w:cs="Times New Roman"/>
          <w:sz w:val="24"/>
          <w:szCs w:val="20"/>
        </w:rPr>
        <w:t xml:space="preserve"> (part 5 of QMP discusses documents and records)</w:t>
      </w:r>
      <w:r w:rsidRPr="00757736">
        <w:rPr>
          <w:rFonts w:ascii="Times New Roman" w:eastAsia="Times New Roman" w:hAnsi="Times New Roman" w:cs="Times New Roman"/>
          <w:sz w:val="24"/>
          <w:szCs w:val="20"/>
        </w:rPr>
        <w:t>: OPS</w:t>
      </w:r>
      <w:r w:rsidR="00525459">
        <w:rPr>
          <w:rFonts w:ascii="Times New Roman" w:eastAsia="Times New Roman" w:hAnsi="Times New Roman" w:cs="Times New Roman"/>
          <w:sz w:val="24"/>
          <w:szCs w:val="20"/>
        </w:rPr>
        <w:t xml:space="preserve"> QA staff</w:t>
      </w:r>
    </w:p>
    <w:p w14:paraId="705064DF" w14:textId="3CE5CCEA" w:rsidR="00B22817" w:rsidRDefault="00B91DB8" w:rsidP="00FD4CDE">
      <w:pPr>
        <w:keepNext/>
        <w:widowControl w:val="0"/>
        <w:numPr>
          <w:ilvl w:val="0"/>
          <w:numId w:val="3"/>
        </w:numPr>
        <w:spacing w:after="0" w:line="240" w:lineRule="auto"/>
        <w:ind w:hanging="81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Programs Branch, Permits Branch, and Compliance and Enforcement Branch: utilize AMB data; see </w:t>
      </w:r>
      <w:hyperlink r:id="rId14" w:history="1">
        <w:r w:rsidR="000A57A9">
          <w:rPr>
            <w:rStyle w:val="Hyperlink"/>
            <w:rFonts w:ascii="Times New Roman" w:eastAsia="Times New Roman" w:hAnsi="Times New Roman" w:cs="Times New Roman"/>
            <w:sz w:val="24"/>
            <w:szCs w:val="20"/>
          </w:rPr>
          <w:t>IDEM Air Quality in Indiana</w:t>
        </w:r>
      </w:hyperlink>
      <w:r>
        <w:rPr>
          <w:rFonts w:ascii="Times New Roman" w:eastAsia="Times New Roman" w:hAnsi="Times New Roman" w:cs="Times New Roman"/>
          <w:sz w:val="24"/>
          <w:szCs w:val="20"/>
        </w:rPr>
        <w:t xml:space="preserve"> for specific duties of these areas</w:t>
      </w:r>
    </w:p>
    <w:p w14:paraId="56F2FB75" w14:textId="77777777" w:rsidR="00B22817" w:rsidRDefault="00B22817">
      <w:pPr>
        <w:rPr>
          <w:rFonts w:ascii="Times New Roman" w:eastAsia="Times New Roman" w:hAnsi="Times New Roman" w:cs="Times New Roman"/>
          <w:sz w:val="24"/>
          <w:szCs w:val="20"/>
        </w:rPr>
      </w:pPr>
      <w:r>
        <w:rPr>
          <w:rFonts w:ascii="Times New Roman" w:eastAsia="Times New Roman" w:hAnsi="Times New Roman" w:cs="Times New Roman"/>
          <w:sz w:val="24"/>
          <w:szCs w:val="20"/>
        </w:rPr>
        <w:br w:type="page"/>
      </w:r>
    </w:p>
    <w:p w14:paraId="7F68451B" w14:textId="77777777" w:rsidR="00CF05DF" w:rsidRDefault="00CF05DF" w:rsidP="00CF05DF">
      <w:pPr>
        <w:widowControl w:val="0"/>
        <w:tabs>
          <w:tab w:val="left" w:pos="720"/>
        </w:tabs>
        <w:spacing w:after="0" w:line="240" w:lineRule="auto"/>
        <w:rPr>
          <w:rFonts w:ascii="Times New Roman" w:eastAsia="Times New Roman" w:hAnsi="Times New Roman" w:cs="Times New Roman"/>
          <w:b/>
          <w:sz w:val="24"/>
          <w:szCs w:val="20"/>
        </w:rPr>
      </w:pPr>
      <w:r w:rsidRPr="00AB7736">
        <w:rPr>
          <w:rFonts w:ascii="Times New Roman" w:eastAsia="Times New Roman" w:hAnsi="Times New Roman" w:cs="Times New Roman"/>
          <w:b/>
          <w:sz w:val="24"/>
          <w:szCs w:val="20"/>
        </w:rPr>
        <w:lastRenderedPageBreak/>
        <w:t>4.2</w:t>
      </w:r>
      <w:r w:rsidRPr="00AB7736">
        <w:rPr>
          <w:rFonts w:ascii="Times New Roman" w:eastAsia="Times New Roman" w:hAnsi="Times New Roman" w:cs="Times New Roman"/>
          <w:b/>
          <w:sz w:val="24"/>
          <w:szCs w:val="20"/>
        </w:rPr>
        <w:tab/>
        <w:t>AMB Organization</w:t>
      </w:r>
      <w:r w:rsidR="000E0D2C">
        <w:rPr>
          <w:rFonts w:ascii="Times New Roman" w:eastAsia="Times New Roman" w:hAnsi="Times New Roman" w:cs="Times New Roman"/>
          <w:b/>
          <w:sz w:val="24"/>
          <w:szCs w:val="20"/>
        </w:rPr>
        <w:t>al</w:t>
      </w:r>
      <w:r w:rsidRPr="00AB7736">
        <w:rPr>
          <w:rFonts w:ascii="Times New Roman" w:eastAsia="Times New Roman" w:hAnsi="Times New Roman" w:cs="Times New Roman"/>
          <w:b/>
          <w:sz w:val="24"/>
          <w:szCs w:val="20"/>
        </w:rPr>
        <w:t xml:space="preserve"> Chart</w:t>
      </w:r>
    </w:p>
    <w:p w14:paraId="5E302254" w14:textId="2A4CE839" w:rsidR="009817CA" w:rsidRDefault="003D61A4" w:rsidP="00CF05DF">
      <w:pPr>
        <w:widowControl w:val="0"/>
        <w:tabs>
          <w:tab w:val="left" w:pos="720"/>
        </w:tabs>
        <w:spacing w:after="0" w:line="240" w:lineRule="auto"/>
        <w:rPr>
          <w:rFonts w:ascii="Times New Roman" w:eastAsia="Times New Roman" w:hAnsi="Times New Roman" w:cs="Times New Roman"/>
          <w:b/>
          <w:sz w:val="24"/>
          <w:szCs w:val="20"/>
        </w:rPr>
      </w:pPr>
      <w:r>
        <w:rPr>
          <w:noProof/>
        </w:rPr>
        <w:drawing>
          <wp:inline distT="0" distB="0" distL="0" distR="0" wp14:anchorId="3940CCB1" wp14:editId="05F96CB5">
            <wp:extent cx="5896610" cy="3745230"/>
            <wp:effectExtent l="38100" t="0" r="46990" b="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447CF233" w14:textId="77777777" w:rsidR="003A0C0E" w:rsidRDefault="003A0C0E" w:rsidP="00CF05DF">
      <w:pPr>
        <w:widowControl w:val="0"/>
        <w:tabs>
          <w:tab w:val="left" w:pos="720"/>
        </w:tabs>
        <w:spacing w:after="0" w:line="240" w:lineRule="auto"/>
        <w:rPr>
          <w:rFonts w:ascii="Times New Roman" w:eastAsia="Times New Roman" w:hAnsi="Times New Roman" w:cs="Times New Roman"/>
          <w:b/>
          <w:sz w:val="24"/>
          <w:szCs w:val="20"/>
        </w:rPr>
      </w:pPr>
    </w:p>
    <w:p w14:paraId="18D0A936" w14:textId="77777777" w:rsidR="00FC0546" w:rsidRDefault="00FC0546" w:rsidP="009642C6">
      <w:pPr>
        <w:widowControl w:val="0"/>
        <w:tabs>
          <w:tab w:val="left" w:pos="720"/>
        </w:tabs>
        <w:spacing w:before="120" w:after="120" w:line="240" w:lineRule="auto"/>
        <w:rPr>
          <w:rFonts w:ascii="Times New Roman" w:eastAsia="Times New Roman" w:hAnsi="Times New Roman" w:cs="Times New Roman"/>
          <w:b/>
          <w:sz w:val="24"/>
          <w:szCs w:val="20"/>
        </w:rPr>
      </w:pPr>
      <w:r>
        <w:rPr>
          <w:rFonts w:ascii="Times New Roman" w:eastAsia="Times New Roman" w:hAnsi="Times New Roman" w:cs="Times New Roman"/>
          <w:b/>
          <w:sz w:val="24"/>
          <w:szCs w:val="20"/>
        </w:rPr>
        <w:t>4.3</w:t>
      </w:r>
      <w:r>
        <w:rPr>
          <w:rFonts w:ascii="Times New Roman" w:eastAsia="Times New Roman" w:hAnsi="Times New Roman" w:cs="Times New Roman"/>
          <w:b/>
          <w:sz w:val="24"/>
          <w:szCs w:val="20"/>
        </w:rPr>
        <w:tab/>
        <w:t>AMB Roles and Responsibilities</w:t>
      </w:r>
    </w:p>
    <w:p w14:paraId="28624E7F" w14:textId="42A59829" w:rsidR="0019285C" w:rsidRDefault="00E5100B" w:rsidP="00FD4CDE">
      <w:pPr>
        <w:spacing w:before="120" w:after="120" w:line="240" w:lineRule="auto"/>
        <w:rPr>
          <w:rFonts w:ascii="Times New Roman" w:hAnsi="Times New Roman" w:cs="Times New Roman"/>
          <w:sz w:val="24"/>
        </w:rPr>
      </w:pPr>
      <w:r>
        <w:rPr>
          <w:rFonts w:ascii="Times New Roman" w:hAnsi="Times New Roman" w:cs="Times New Roman"/>
          <w:sz w:val="24"/>
        </w:rPr>
        <w:t>Table 2</w:t>
      </w:r>
      <w:r w:rsidRPr="007B4876">
        <w:rPr>
          <w:rFonts w:ascii="Times New Roman" w:hAnsi="Times New Roman" w:cs="Times New Roman"/>
          <w:sz w:val="24"/>
        </w:rPr>
        <w:t xml:space="preserve"> lists general duties of the positions within the AMB</w:t>
      </w:r>
      <w:r>
        <w:rPr>
          <w:rFonts w:ascii="Times New Roman" w:hAnsi="Times New Roman" w:cs="Times New Roman"/>
          <w:sz w:val="24"/>
        </w:rPr>
        <w:t xml:space="preserve">. </w:t>
      </w:r>
      <w:r w:rsidR="00E035DA" w:rsidRPr="00E035DA">
        <w:rPr>
          <w:rFonts w:ascii="Times New Roman" w:hAnsi="Times New Roman" w:cs="Times New Roman"/>
          <w:sz w:val="24"/>
        </w:rPr>
        <w:t xml:space="preserve">An Air Monitoring Section 1 Program Coordinator is designated as the PM filter administrator, whose responsibilities include receiving PM filters from the field staff, logging the filters to the DMDS, and shipping filters to regional staff.  </w:t>
      </w:r>
      <w:r w:rsidR="001C582E">
        <w:rPr>
          <w:rFonts w:ascii="Times New Roman" w:hAnsi="Times New Roman" w:cs="Times New Roman"/>
          <w:sz w:val="24"/>
        </w:rPr>
        <w:t>An Air Monitoring Section 2 e</w:t>
      </w:r>
      <w:r w:rsidR="005113FD">
        <w:rPr>
          <w:rFonts w:ascii="Times New Roman" w:hAnsi="Times New Roman" w:cs="Times New Roman"/>
          <w:sz w:val="24"/>
        </w:rPr>
        <w:t xml:space="preserve">nvironmental </w:t>
      </w:r>
      <w:r w:rsidR="001C582E">
        <w:rPr>
          <w:rFonts w:ascii="Times New Roman" w:hAnsi="Times New Roman" w:cs="Times New Roman"/>
          <w:sz w:val="24"/>
        </w:rPr>
        <w:t>m</w:t>
      </w:r>
      <w:r w:rsidR="005113FD">
        <w:rPr>
          <w:rFonts w:ascii="Times New Roman" w:hAnsi="Times New Roman" w:cs="Times New Roman"/>
          <w:sz w:val="24"/>
        </w:rPr>
        <w:t xml:space="preserve">anager </w:t>
      </w:r>
      <w:r w:rsidR="001C582E">
        <w:rPr>
          <w:rFonts w:ascii="Times New Roman" w:hAnsi="Times New Roman" w:cs="Times New Roman"/>
          <w:sz w:val="24"/>
        </w:rPr>
        <w:t xml:space="preserve">is </w:t>
      </w:r>
      <w:r w:rsidR="005113FD">
        <w:rPr>
          <w:rFonts w:ascii="Times New Roman" w:hAnsi="Times New Roman" w:cs="Times New Roman"/>
          <w:sz w:val="24"/>
        </w:rPr>
        <w:t xml:space="preserve">designated as the </w:t>
      </w:r>
      <w:r w:rsidR="001C582E">
        <w:rPr>
          <w:rFonts w:ascii="Times New Roman" w:hAnsi="Times New Roman" w:cs="Times New Roman"/>
          <w:sz w:val="24"/>
        </w:rPr>
        <w:t>air quality system (</w:t>
      </w:r>
      <w:r w:rsidR="005113FD">
        <w:rPr>
          <w:rFonts w:ascii="Times New Roman" w:hAnsi="Times New Roman" w:cs="Times New Roman"/>
          <w:sz w:val="24"/>
        </w:rPr>
        <w:t>AQS</w:t>
      </w:r>
      <w:r w:rsidR="001C582E">
        <w:rPr>
          <w:rFonts w:ascii="Times New Roman" w:hAnsi="Times New Roman" w:cs="Times New Roman"/>
          <w:sz w:val="24"/>
        </w:rPr>
        <w:t>)</w:t>
      </w:r>
      <w:r w:rsidR="005113FD">
        <w:rPr>
          <w:rFonts w:ascii="Times New Roman" w:hAnsi="Times New Roman" w:cs="Times New Roman"/>
          <w:sz w:val="24"/>
        </w:rPr>
        <w:t xml:space="preserve"> administrator, whose responsibilities include data submittal and AMS flow </w:t>
      </w:r>
      <w:r w:rsidR="00E4482A">
        <w:rPr>
          <w:rFonts w:ascii="Times New Roman" w:hAnsi="Times New Roman" w:cs="Times New Roman"/>
          <w:sz w:val="24"/>
        </w:rPr>
        <w:t xml:space="preserve">rate </w:t>
      </w:r>
      <w:r w:rsidR="005113FD">
        <w:rPr>
          <w:rFonts w:ascii="Times New Roman" w:hAnsi="Times New Roman" w:cs="Times New Roman"/>
          <w:sz w:val="24"/>
        </w:rPr>
        <w:t xml:space="preserve">verification data being uploaded into AQS. </w:t>
      </w:r>
      <w:r w:rsidR="009D57ED">
        <w:rPr>
          <w:rFonts w:ascii="Times New Roman" w:hAnsi="Times New Roman" w:cs="Times New Roman"/>
          <w:sz w:val="24"/>
        </w:rPr>
        <w:t>Also</w:t>
      </w:r>
      <w:r w:rsidR="001C582E">
        <w:rPr>
          <w:rFonts w:ascii="Times New Roman" w:hAnsi="Times New Roman" w:cs="Times New Roman"/>
          <w:sz w:val="24"/>
        </w:rPr>
        <w:t>,</w:t>
      </w:r>
      <w:r w:rsidR="009D57ED">
        <w:rPr>
          <w:rFonts w:ascii="Times New Roman" w:hAnsi="Times New Roman" w:cs="Times New Roman"/>
          <w:sz w:val="24"/>
        </w:rPr>
        <w:t xml:space="preserve"> in the AMS #2</w:t>
      </w:r>
      <w:r w:rsidR="001C582E">
        <w:rPr>
          <w:rFonts w:ascii="Times New Roman" w:hAnsi="Times New Roman" w:cs="Times New Roman"/>
          <w:sz w:val="24"/>
        </w:rPr>
        <w:t>,</w:t>
      </w:r>
      <w:r w:rsidR="009D57ED">
        <w:rPr>
          <w:rFonts w:ascii="Times New Roman" w:hAnsi="Times New Roman" w:cs="Times New Roman"/>
          <w:sz w:val="24"/>
        </w:rPr>
        <w:t xml:space="preserve"> an </w:t>
      </w:r>
      <w:r w:rsidR="001C582E">
        <w:rPr>
          <w:rFonts w:ascii="Times New Roman" w:hAnsi="Times New Roman" w:cs="Times New Roman"/>
          <w:sz w:val="24"/>
        </w:rPr>
        <w:t>e</w:t>
      </w:r>
      <w:r w:rsidR="009D57ED">
        <w:rPr>
          <w:rFonts w:ascii="Times New Roman" w:hAnsi="Times New Roman" w:cs="Times New Roman"/>
          <w:sz w:val="24"/>
        </w:rPr>
        <w:t xml:space="preserve">nvironmental </w:t>
      </w:r>
      <w:r w:rsidR="001C582E">
        <w:rPr>
          <w:rFonts w:ascii="Times New Roman" w:hAnsi="Times New Roman" w:cs="Times New Roman"/>
          <w:sz w:val="24"/>
        </w:rPr>
        <w:t>m</w:t>
      </w:r>
      <w:r w:rsidR="009D57ED">
        <w:rPr>
          <w:rFonts w:ascii="Times New Roman" w:hAnsi="Times New Roman" w:cs="Times New Roman"/>
          <w:sz w:val="24"/>
        </w:rPr>
        <w:t xml:space="preserve">anager </w:t>
      </w:r>
      <w:r w:rsidR="001C582E">
        <w:rPr>
          <w:rFonts w:ascii="Times New Roman" w:hAnsi="Times New Roman" w:cs="Times New Roman"/>
          <w:sz w:val="24"/>
        </w:rPr>
        <w:t xml:space="preserve">is </w:t>
      </w:r>
      <w:r w:rsidR="009D57ED">
        <w:rPr>
          <w:rFonts w:ascii="Times New Roman" w:hAnsi="Times New Roman" w:cs="Times New Roman"/>
          <w:sz w:val="24"/>
        </w:rPr>
        <w:t xml:space="preserve">designated as the </w:t>
      </w:r>
      <w:r w:rsidR="001C582E">
        <w:rPr>
          <w:rFonts w:ascii="Times New Roman" w:hAnsi="Times New Roman" w:cs="Times New Roman"/>
          <w:sz w:val="24"/>
        </w:rPr>
        <w:t>data management and display system (</w:t>
      </w:r>
      <w:r w:rsidR="004B1BBE">
        <w:rPr>
          <w:rFonts w:ascii="Times New Roman" w:hAnsi="Times New Roman" w:cs="Times New Roman"/>
          <w:sz w:val="24"/>
        </w:rPr>
        <w:t>DM</w:t>
      </w:r>
      <w:r w:rsidR="009D57ED">
        <w:rPr>
          <w:rFonts w:ascii="Times New Roman" w:hAnsi="Times New Roman" w:cs="Times New Roman"/>
          <w:sz w:val="24"/>
        </w:rPr>
        <w:t>DS</w:t>
      </w:r>
      <w:r w:rsidR="001C582E">
        <w:rPr>
          <w:rFonts w:ascii="Times New Roman" w:hAnsi="Times New Roman" w:cs="Times New Roman"/>
          <w:sz w:val="24"/>
        </w:rPr>
        <w:t>)</w:t>
      </w:r>
      <w:r w:rsidR="009D57ED">
        <w:rPr>
          <w:rFonts w:ascii="Times New Roman" w:hAnsi="Times New Roman" w:cs="Times New Roman"/>
          <w:sz w:val="24"/>
        </w:rPr>
        <w:t xml:space="preserve"> administrator, whose duties include reviewing and evaluating data outputs</w:t>
      </w:r>
      <w:r w:rsidR="001C582E">
        <w:rPr>
          <w:rFonts w:ascii="Times New Roman" w:hAnsi="Times New Roman" w:cs="Times New Roman"/>
          <w:sz w:val="24"/>
        </w:rPr>
        <w:t xml:space="preserve">, </w:t>
      </w:r>
      <w:r w:rsidR="009D57ED">
        <w:rPr>
          <w:rFonts w:ascii="Times New Roman" w:hAnsi="Times New Roman" w:cs="Times New Roman"/>
          <w:sz w:val="24"/>
        </w:rPr>
        <w:t xml:space="preserve">setting limits, overseeing programming within </w:t>
      </w:r>
      <w:r w:rsidR="004B1BBE">
        <w:rPr>
          <w:rFonts w:ascii="Times New Roman" w:hAnsi="Times New Roman" w:cs="Times New Roman"/>
          <w:sz w:val="24"/>
        </w:rPr>
        <w:t>DM</w:t>
      </w:r>
      <w:r w:rsidR="009D57ED">
        <w:rPr>
          <w:rFonts w:ascii="Times New Roman" w:hAnsi="Times New Roman" w:cs="Times New Roman"/>
          <w:sz w:val="24"/>
        </w:rPr>
        <w:t xml:space="preserve">DS, and coordinating specific work functions of </w:t>
      </w:r>
      <w:r w:rsidR="004B1BBE">
        <w:rPr>
          <w:rFonts w:ascii="Times New Roman" w:hAnsi="Times New Roman" w:cs="Times New Roman"/>
          <w:sz w:val="24"/>
        </w:rPr>
        <w:t>DM</w:t>
      </w:r>
      <w:r w:rsidR="009D57ED">
        <w:rPr>
          <w:rFonts w:ascii="Times New Roman" w:hAnsi="Times New Roman" w:cs="Times New Roman"/>
          <w:sz w:val="24"/>
        </w:rPr>
        <w:t>D</w:t>
      </w:r>
      <w:r w:rsidR="004B1BBE">
        <w:rPr>
          <w:rFonts w:ascii="Times New Roman" w:hAnsi="Times New Roman" w:cs="Times New Roman"/>
          <w:sz w:val="24"/>
        </w:rPr>
        <w:t>S</w:t>
      </w:r>
      <w:r w:rsidR="009D57ED">
        <w:rPr>
          <w:rFonts w:ascii="Times New Roman" w:hAnsi="Times New Roman" w:cs="Times New Roman"/>
          <w:sz w:val="24"/>
        </w:rPr>
        <w:t xml:space="preserve">. </w:t>
      </w:r>
      <w:r w:rsidR="001C582E">
        <w:rPr>
          <w:rFonts w:ascii="Times New Roman" w:hAnsi="Times New Roman" w:cs="Times New Roman"/>
          <w:sz w:val="24"/>
        </w:rPr>
        <w:t>A</w:t>
      </w:r>
      <w:r w:rsidR="005113FD">
        <w:rPr>
          <w:rFonts w:ascii="Times New Roman" w:hAnsi="Times New Roman" w:cs="Times New Roman"/>
          <w:sz w:val="24"/>
        </w:rPr>
        <w:t xml:space="preserve"> QAS </w:t>
      </w:r>
      <w:r w:rsidR="001C582E">
        <w:rPr>
          <w:rFonts w:ascii="Times New Roman" w:hAnsi="Times New Roman" w:cs="Times New Roman"/>
          <w:sz w:val="24"/>
        </w:rPr>
        <w:t>e</w:t>
      </w:r>
      <w:r w:rsidR="005113FD">
        <w:rPr>
          <w:rFonts w:ascii="Times New Roman" w:hAnsi="Times New Roman" w:cs="Times New Roman"/>
          <w:sz w:val="24"/>
        </w:rPr>
        <w:t xml:space="preserve">nvironmental </w:t>
      </w:r>
      <w:r w:rsidR="001C582E">
        <w:rPr>
          <w:rFonts w:ascii="Times New Roman" w:hAnsi="Times New Roman" w:cs="Times New Roman"/>
          <w:sz w:val="24"/>
        </w:rPr>
        <w:t>m</w:t>
      </w:r>
      <w:r w:rsidR="005113FD">
        <w:rPr>
          <w:rFonts w:ascii="Times New Roman" w:hAnsi="Times New Roman" w:cs="Times New Roman"/>
          <w:sz w:val="24"/>
        </w:rPr>
        <w:t xml:space="preserve">anager </w:t>
      </w:r>
      <w:r w:rsidR="001C582E">
        <w:rPr>
          <w:rFonts w:ascii="Times New Roman" w:hAnsi="Times New Roman" w:cs="Times New Roman"/>
          <w:sz w:val="24"/>
        </w:rPr>
        <w:t xml:space="preserve">is </w:t>
      </w:r>
      <w:r w:rsidR="005113FD">
        <w:rPr>
          <w:rFonts w:ascii="Times New Roman" w:hAnsi="Times New Roman" w:cs="Times New Roman"/>
          <w:sz w:val="24"/>
        </w:rPr>
        <w:t xml:space="preserve">designated to upload </w:t>
      </w:r>
      <w:r w:rsidR="00E4482A">
        <w:rPr>
          <w:rFonts w:ascii="Times New Roman" w:hAnsi="Times New Roman" w:cs="Times New Roman"/>
          <w:sz w:val="24"/>
        </w:rPr>
        <w:t>the QA flow rate audits i</w:t>
      </w:r>
      <w:r w:rsidR="005113FD">
        <w:rPr>
          <w:rFonts w:ascii="Times New Roman" w:hAnsi="Times New Roman" w:cs="Times New Roman"/>
          <w:sz w:val="24"/>
        </w:rPr>
        <w:t xml:space="preserve">nto AQS. </w:t>
      </w:r>
      <w:r w:rsidR="00FC0546" w:rsidRPr="007B4876">
        <w:rPr>
          <w:rFonts w:ascii="Times New Roman" w:hAnsi="Times New Roman" w:cs="Times New Roman"/>
          <w:sz w:val="24"/>
        </w:rPr>
        <w:t xml:space="preserve">The </w:t>
      </w:r>
      <w:r w:rsidR="00294E9F">
        <w:rPr>
          <w:rFonts w:ascii="Times New Roman" w:hAnsi="Times New Roman" w:cs="Times New Roman"/>
          <w:sz w:val="24"/>
        </w:rPr>
        <w:t>e</w:t>
      </w:r>
      <w:r w:rsidR="00FC0546" w:rsidRPr="007B4876">
        <w:rPr>
          <w:rFonts w:ascii="Times New Roman" w:hAnsi="Times New Roman" w:cs="Times New Roman"/>
          <w:sz w:val="24"/>
        </w:rPr>
        <w:t xml:space="preserve">nvironmental </w:t>
      </w:r>
      <w:r w:rsidR="00294E9F">
        <w:rPr>
          <w:rFonts w:ascii="Times New Roman" w:hAnsi="Times New Roman" w:cs="Times New Roman"/>
          <w:sz w:val="24"/>
        </w:rPr>
        <w:t>m</w:t>
      </w:r>
      <w:r w:rsidR="00FC0546" w:rsidRPr="007B4876">
        <w:rPr>
          <w:rFonts w:ascii="Times New Roman" w:hAnsi="Times New Roman" w:cs="Times New Roman"/>
          <w:sz w:val="24"/>
        </w:rPr>
        <w:t>anagers</w:t>
      </w:r>
      <w:r w:rsidR="001C582E">
        <w:rPr>
          <w:rFonts w:ascii="Times New Roman" w:hAnsi="Times New Roman" w:cs="Times New Roman"/>
          <w:sz w:val="24"/>
        </w:rPr>
        <w:t xml:space="preserve"> and </w:t>
      </w:r>
      <w:r w:rsidR="00294E9F">
        <w:rPr>
          <w:rFonts w:ascii="Times New Roman" w:hAnsi="Times New Roman" w:cs="Times New Roman"/>
          <w:sz w:val="24"/>
        </w:rPr>
        <w:t>p</w:t>
      </w:r>
      <w:r w:rsidR="00FC0546" w:rsidRPr="007B4876">
        <w:rPr>
          <w:rFonts w:ascii="Times New Roman" w:hAnsi="Times New Roman" w:cs="Times New Roman"/>
          <w:sz w:val="24"/>
        </w:rPr>
        <w:t xml:space="preserve">rogram </w:t>
      </w:r>
      <w:r w:rsidR="00294E9F">
        <w:rPr>
          <w:rFonts w:ascii="Times New Roman" w:hAnsi="Times New Roman" w:cs="Times New Roman"/>
          <w:sz w:val="24"/>
        </w:rPr>
        <w:t>c</w:t>
      </w:r>
      <w:r w:rsidR="00FC0546" w:rsidRPr="007B4876">
        <w:rPr>
          <w:rFonts w:ascii="Times New Roman" w:hAnsi="Times New Roman" w:cs="Times New Roman"/>
          <w:sz w:val="24"/>
        </w:rPr>
        <w:t>oordinator listed under the QA</w:t>
      </w:r>
      <w:r w:rsidR="00242BF1">
        <w:rPr>
          <w:rFonts w:ascii="Times New Roman" w:hAnsi="Times New Roman" w:cs="Times New Roman"/>
          <w:sz w:val="24"/>
        </w:rPr>
        <w:t>S</w:t>
      </w:r>
      <w:r w:rsidR="00FC0546" w:rsidRPr="007B4876">
        <w:rPr>
          <w:rFonts w:ascii="Times New Roman" w:hAnsi="Times New Roman" w:cs="Times New Roman"/>
          <w:sz w:val="24"/>
        </w:rPr>
        <w:t xml:space="preserve"> maintain separate equipment from the A</w:t>
      </w:r>
      <w:r w:rsidR="00487248">
        <w:rPr>
          <w:rFonts w:ascii="Times New Roman" w:hAnsi="Times New Roman" w:cs="Times New Roman"/>
          <w:sz w:val="24"/>
        </w:rPr>
        <w:t>MS</w:t>
      </w:r>
      <w:r w:rsidR="0073287B">
        <w:rPr>
          <w:rFonts w:ascii="Times New Roman" w:hAnsi="Times New Roman" w:cs="Times New Roman"/>
          <w:sz w:val="24"/>
        </w:rPr>
        <w:t>(</w:t>
      </w:r>
      <w:r w:rsidR="00487248">
        <w:rPr>
          <w:rFonts w:ascii="Times New Roman" w:hAnsi="Times New Roman" w:cs="Times New Roman"/>
          <w:sz w:val="24"/>
        </w:rPr>
        <w:t>s</w:t>
      </w:r>
      <w:r w:rsidR="0073287B">
        <w:rPr>
          <w:rFonts w:ascii="Times New Roman" w:hAnsi="Times New Roman" w:cs="Times New Roman"/>
          <w:sz w:val="24"/>
        </w:rPr>
        <w:t>)</w:t>
      </w:r>
      <w:r>
        <w:rPr>
          <w:rFonts w:ascii="Times New Roman" w:hAnsi="Times New Roman" w:cs="Times New Roman"/>
          <w:sz w:val="24"/>
        </w:rPr>
        <w:t xml:space="preserve"> and the ATS</w:t>
      </w:r>
      <w:r w:rsidR="00F35FB1">
        <w:rPr>
          <w:rFonts w:ascii="Times New Roman" w:hAnsi="Times New Roman" w:cs="Times New Roman"/>
          <w:sz w:val="24"/>
        </w:rPr>
        <w:t xml:space="preserve"> ensur</w:t>
      </w:r>
      <w:r w:rsidR="001C582E">
        <w:rPr>
          <w:rFonts w:ascii="Times New Roman" w:hAnsi="Times New Roman" w:cs="Times New Roman"/>
          <w:sz w:val="24"/>
        </w:rPr>
        <w:t>ing</w:t>
      </w:r>
      <w:r w:rsidR="00F35FB1">
        <w:rPr>
          <w:rFonts w:ascii="Times New Roman" w:hAnsi="Times New Roman" w:cs="Times New Roman"/>
          <w:sz w:val="24"/>
        </w:rPr>
        <w:t xml:space="preserve"> an independent QA program. However, </w:t>
      </w:r>
      <w:r w:rsidR="001C582E">
        <w:rPr>
          <w:rFonts w:ascii="Times New Roman" w:hAnsi="Times New Roman" w:cs="Times New Roman"/>
          <w:sz w:val="24"/>
        </w:rPr>
        <w:t>on</w:t>
      </w:r>
      <w:r w:rsidR="00155EE3">
        <w:rPr>
          <w:rFonts w:ascii="Times New Roman" w:hAnsi="Times New Roman" w:cs="Times New Roman"/>
          <w:sz w:val="24"/>
        </w:rPr>
        <w:t xml:space="preserve"> occasion the same equipment is used for a flow rate verification and a flow rate audit</w:t>
      </w:r>
      <w:r w:rsidR="001C582E">
        <w:rPr>
          <w:rFonts w:ascii="Times New Roman" w:hAnsi="Times New Roman" w:cs="Times New Roman"/>
          <w:sz w:val="24"/>
        </w:rPr>
        <w:t>,</w:t>
      </w:r>
      <w:r w:rsidR="00155EE3">
        <w:rPr>
          <w:rFonts w:ascii="Times New Roman" w:hAnsi="Times New Roman" w:cs="Times New Roman"/>
          <w:sz w:val="24"/>
        </w:rPr>
        <w:t xml:space="preserve"> but the equipment used to calibrate is always independent from the audit. </w:t>
      </w:r>
      <w:r w:rsidR="00077C42" w:rsidRPr="007B4876">
        <w:rPr>
          <w:rFonts w:ascii="Times New Roman" w:hAnsi="Times New Roman" w:cs="Times New Roman"/>
          <w:sz w:val="24"/>
        </w:rPr>
        <w:t xml:space="preserve">Data </w:t>
      </w:r>
      <w:r w:rsidR="001C582E">
        <w:rPr>
          <w:rFonts w:ascii="Times New Roman" w:hAnsi="Times New Roman" w:cs="Times New Roman"/>
          <w:sz w:val="24"/>
        </w:rPr>
        <w:t>are</w:t>
      </w:r>
      <w:r w:rsidR="00077C42" w:rsidRPr="007B4876">
        <w:rPr>
          <w:rFonts w:ascii="Times New Roman" w:hAnsi="Times New Roman" w:cs="Times New Roman"/>
          <w:sz w:val="24"/>
        </w:rPr>
        <w:t xml:space="preserve"> </w:t>
      </w:r>
      <w:r w:rsidR="00ED40A0">
        <w:rPr>
          <w:rFonts w:ascii="Times New Roman" w:hAnsi="Times New Roman" w:cs="Times New Roman"/>
          <w:sz w:val="24"/>
        </w:rPr>
        <w:t xml:space="preserve">validated </w:t>
      </w:r>
      <w:r w:rsidR="00077C42">
        <w:rPr>
          <w:rFonts w:ascii="Times New Roman" w:hAnsi="Times New Roman" w:cs="Times New Roman"/>
          <w:sz w:val="24"/>
        </w:rPr>
        <w:t xml:space="preserve">by the QAS </w:t>
      </w:r>
      <w:r w:rsidR="001C582E">
        <w:rPr>
          <w:rFonts w:ascii="Times New Roman" w:hAnsi="Times New Roman" w:cs="Times New Roman"/>
          <w:sz w:val="24"/>
        </w:rPr>
        <w:t xml:space="preserve">staff </w:t>
      </w:r>
      <w:r w:rsidR="00077C42" w:rsidRPr="007B4876">
        <w:rPr>
          <w:rFonts w:ascii="Times New Roman" w:hAnsi="Times New Roman" w:cs="Times New Roman"/>
          <w:sz w:val="24"/>
        </w:rPr>
        <w:t>once v</w:t>
      </w:r>
      <w:r w:rsidR="00077C42">
        <w:rPr>
          <w:rFonts w:ascii="Times New Roman" w:hAnsi="Times New Roman" w:cs="Times New Roman"/>
          <w:sz w:val="24"/>
        </w:rPr>
        <w:t xml:space="preserve">erified </w:t>
      </w:r>
      <w:r w:rsidR="00077C42" w:rsidRPr="007B4876">
        <w:rPr>
          <w:rFonts w:ascii="Times New Roman" w:hAnsi="Times New Roman" w:cs="Times New Roman"/>
          <w:sz w:val="24"/>
        </w:rPr>
        <w:t>by the A</w:t>
      </w:r>
      <w:r w:rsidR="00077C42">
        <w:rPr>
          <w:rFonts w:ascii="Times New Roman" w:hAnsi="Times New Roman" w:cs="Times New Roman"/>
          <w:sz w:val="24"/>
        </w:rPr>
        <w:t>MS(s)</w:t>
      </w:r>
      <w:r w:rsidR="00077C42" w:rsidRPr="007B4876">
        <w:rPr>
          <w:rFonts w:ascii="Times New Roman" w:hAnsi="Times New Roman" w:cs="Times New Roman"/>
          <w:sz w:val="24"/>
        </w:rPr>
        <w:t xml:space="preserve"> and </w:t>
      </w:r>
      <w:r w:rsidR="00077C42">
        <w:rPr>
          <w:rFonts w:ascii="Times New Roman" w:hAnsi="Times New Roman" w:cs="Times New Roman"/>
          <w:sz w:val="24"/>
        </w:rPr>
        <w:t>the ATS</w:t>
      </w:r>
      <w:r w:rsidR="00077C42" w:rsidRPr="007B4876">
        <w:rPr>
          <w:rFonts w:ascii="Times New Roman" w:hAnsi="Times New Roman" w:cs="Times New Roman"/>
          <w:sz w:val="24"/>
        </w:rPr>
        <w:t xml:space="preserve">. </w:t>
      </w:r>
      <w:r w:rsidR="00FC0546" w:rsidRPr="007B4876">
        <w:rPr>
          <w:rFonts w:ascii="Times New Roman" w:hAnsi="Times New Roman" w:cs="Times New Roman"/>
          <w:sz w:val="24"/>
        </w:rPr>
        <w:t>The QA</w:t>
      </w:r>
      <w:r w:rsidR="00D576A6">
        <w:rPr>
          <w:rFonts w:ascii="Times New Roman" w:hAnsi="Times New Roman" w:cs="Times New Roman"/>
          <w:sz w:val="24"/>
        </w:rPr>
        <w:t>S</w:t>
      </w:r>
      <w:r w:rsidR="001C582E">
        <w:rPr>
          <w:rFonts w:ascii="Times New Roman" w:hAnsi="Times New Roman" w:cs="Times New Roman"/>
          <w:sz w:val="24"/>
        </w:rPr>
        <w:t xml:space="preserve"> </w:t>
      </w:r>
      <w:r w:rsidR="00FC0546" w:rsidRPr="007B4876">
        <w:rPr>
          <w:rFonts w:ascii="Times New Roman" w:hAnsi="Times New Roman" w:cs="Times New Roman"/>
          <w:sz w:val="24"/>
        </w:rPr>
        <w:t>maintain</w:t>
      </w:r>
      <w:r w:rsidR="00BD5391">
        <w:rPr>
          <w:rFonts w:ascii="Times New Roman" w:hAnsi="Times New Roman" w:cs="Times New Roman"/>
          <w:sz w:val="24"/>
        </w:rPr>
        <w:t>s</w:t>
      </w:r>
      <w:r w:rsidR="00FC0546" w:rsidRPr="007B4876">
        <w:rPr>
          <w:rFonts w:ascii="Times New Roman" w:hAnsi="Times New Roman" w:cs="Times New Roman"/>
          <w:sz w:val="24"/>
        </w:rPr>
        <w:t xml:space="preserve"> the QAPP(s) and ha</w:t>
      </w:r>
      <w:r w:rsidR="001C582E">
        <w:rPr>
          <w:rFonts w:ascii="Times New Roman" w:hAnsi="Times New Roman" w:cs="Times New Roman"/>
          <w:sz w:val="24"/>
        </w:rPr>
        <w:t>ve</w:t>
      </w:r>
      <w:r w:rsidR="00FC0546" w:rsidRPr="007B4876">
        <w:rPr>
          <w:rFonts w:ascii="Times New Roman" w:hAnsi="Times New Roman" w:cs="Times New Roman"/>
          <w:sz w:val="24"/>
        </w:rPr>
        <w:t xml:space="preserve"> final decision on data validity.</w:t>
      </w:r>
    </w:p>
    <w:p w14:paraId="65CB42DF" w14:textId="41D14705" w:rsidR="00B22817" w:rsidRDefault="00B22817" w:rsidP="00FD4CDE">
      <w:pPr>
        <w:spacing w:before="120" w:after="120" w:line="240" w:lineRule="auto"/>
        <w:rPr>
          <w:rFonts w:ascii="Times New Roman" w:hAnsi="Times New Roman" w:cs="Times New Roman"/>
          <w:sz w:val="24"/>
        </w:rPr>
      </w:pPr>
    </w:p>
    <w:p w14:paraId="149E54C6" w14:textId="1926EE1F" w:rsidR="00B22817" w:rsidRDefault="00B22817" w:rsidP="00FD4CDE">
      <w:pPr>
        <w:spacing w:before="120" w:after="120" w:line="240" w:lineRule="auto"/>
        <w:rPr>
          <w:rFonts w:ascii="Times New Roman" w:hAnsi="Times New Roman" w:cs="Times New Roman"/>
          <w:sz w:val="24"/>
        </w:rPr>
      </w:pPr>
    </w:p>
    <w:p w14:paraId="0589EBF7" w14:textId="77777777" w:rsidR="00B22817" w:rsidRDefault="00B22817" w:rsidP="00FD4CDE">
      <w:pPr>
        <w:spacing w:before="120" w:after="120" w:line="240" w:lineRule="auto"/>
        <w:rPr>
          <w:rFonts w:ascii="Times New Roman" w:hAnsi="Times New Roman" w:cs="Times New Roman"/>
          <w:sz w:val="24"/>
        </w:rPr>
      </w:pPr>
    </w:p>
    <w:p w14:paraId="26CDBEBA" w14:textId="77777777" w:rsidR="008B423F" w:rsidRDefault="00294E9F" w:rsidP="004B7789">
      <w:pPr>
        <w:pStyle w:val="NoSpacing"/>
        <w:rPr>
          <w:rFonts w:ascii="Times New Roman" w:hAnsi="Times New Roman" w:cs="Times New Roman"/>
          <w:b/>
          <w:sz w:val="24"/>
          <w:szCs w:val="24"/>
        </w:rPr>
      </w:pPr>
      <w:r w:rsidRPr="004B7789">
        <w:rPr>
          <w:rFonts w:ascii="Times New Roman" w:hAnsi="Times New Roman" w:cs="Times New Roman"/>
          <w:b/>
          <w:sz w:val="24"/>
          <w:szCs w:val="24"/>
        </w:rPr>
        <w:lastRenderedPageBreak/>
        <w:t xml:space="preserve">Table 2. </w:t>
      </w:r>
      <w:r w:rsidR="009F2567" w:rsidRPr="004B7789">
        <w:rPr>
          <w:rFonts w:ascii="Times New Roman" w:hAnsi="Times New Roman" w:cs="Times New Roman"/>
          <w:b/>
          <w:sz w:val="24"/>
          <w:szCs w:val="24"/>
        </w:rPr>
        <w:t>Duties of A</w:t>
      </w:r>
      <w:r w:rsidR="002C2F32">
        <w:rPr>
          <w:rFonts w:ascii="Times New Roman" w:hAnsi="Times New Roman" w:cs="Times New Roman"/>
          <w:b/>
          <w:sz w:val="24"/>
          <w:szCs w:val="24"/>
        </w:rPr>
        <w:t xml:space="preserve">ir Monitoring Branch </w:t>
      </w:r>
      <w:r w:rsidR="009F2567" w:rsidRPr="004B7789">
        <w:rPr>
          <w:rFonts w:ascii="Times New Roman" w:hAnsi="Times New Roman" w:cs="Times New Roman"/>
          <w:b/>
          <w:sz w:val="24"/>
          <w:szCs w:val="24"/>
        </w:rPr>
        <w:t>Positions</w:t>
      </w:r>
    </w:p>
    <w:tbl>
      <w:tblPr>
        <w:tblStyle w:val="TableGrid"/>
        <w:tblW w:w="0" w:type="auto"/>
        <w:tblLook w:val="04A0" w:firstRow="1" w:lastRow="0" w:firstColumn="1" w:lastColumn="0" w:noHBand="0" w:noVBand="1"/>
      </w:tblPr>
      <w:tblGrid>
        <w:gridCol w:w="3775"/>
        <w:gridCol w:w="5575"/>
      </w:tblGrid>
      <w:tr w:rsidR="001020C5" w14:paraId="6455E2E3" w14:textId="77777777" w:rsidTr="001020C5">
        <w:tc>
          <w:tcPr>
            <w:tcW w:w="3775" w:type="dxa"/>
          </w:tcPr>
          <w:p w14:paraId="760DCF79" w14:textId="78D5CDE1" w:rsidR="001020C5" w:rsidRDefault="001020C5" w:rsidP="001020C5">
            <w:pPr>
              <w:pStyle w:val="NoSpacing"/>
              <w:rPr>
                <w:b/>
                <w:sz w:val="24"/>
                <w:szCs w:val="24"/>
              </w:rPr>
            </w:pPr>
            <w:bookmarkStart w:id="4" w:name="_Hlk59110821"/>
            <w:bookmarkStart w:id="5" w:name="_Hlk59110856"/>
            <w:r>
              <w:rPr>
                <w:b/>
                <w:sz w:val="24"/>
                <w:szCs w:val="24"/>
              </w:rPr>
              <w:t>Position</w:t>
            </w:r>
          </w:p>
        </w:tc>
        <w:tc>
          <w:tcPr>
            <w:tcW w:w="5575" w:type="dxa"/>
          </w:tcPr>
          <w:p w14:paraId="0ADD3C10" w14:textId="3D4822DB" w:rsidR="001020C5" w:rsidRDefault="001020C5" w:rsidP="001020C5">
            <w:pPr>
              <w:pStyle w:val="NoSpacing"/>
              <w:rPr>
                <w:b/>
                <w:sz w:val="24"/>
                <w:szCs w:val="24"/>
              </w:rPr>
            </w:pPr>
            <w:r>
              <w:rPr>
                <w:b/>
                <w:sz w:val="24"/>
                <w:szCs w:val="24"/>
              </w:rPr>
              <w:t>Duties</w:t>
            </w:r>
          </w:p>
        </w:tc>
      </w:tr>
      <w:bookmarkEnd w:id="4"/>
      <w:tr w:rsidR="001020C5" w14:paraId="71707F8E" w14:textId="77777777" w:rsidTr="001020C5">
        <w:tc>
          <w:tcPr>
            <w:tcW w:w="3775" w:type="dxa"/>
          </w:tcPr>
          <w:p w14:paraId="4DEE1DB1" w14:textId="0856DC1C" w:rsidR="001020C5" w:rsidRDefault="001020C5" w:rsidP="001020C5">
            <w:pPr>
              <w:pStyle w:val="NoSpacing"/>
              <w:rPr>
                <w:b/>
                <w:sz w:val="24"/>
                <w:szCs w:val="24"/>
              </w:rPr>
            </w:pPr>
            <w:r w:rsidRPr="00AB7736">
              <w:rPr>
                <w:sz w:val="24"/>
              </w:rPr>
              <w:t>A</w:t>
            </w:r>
            <w:r>
              <w:rPr>
                <w:sz w:val="24"/>
              </w:rPr>
              <w:t xml:space="preserve">ir Monitoring </w:t>
            </w:r>
            <w:r w:rsidRPr="00AB7736">
              <w:rPr>
                <w:sz w:val="24"/>
              </w:rPr>
              <w:t xml:space="preserve">Branch </w:t>
            </w:r>
            <w:r w:rsidR="001C582E">
              <w:rPr>
                <w:sz w:val="24"/>
              </w:rPr>
              <w:t>c</w:t>
            </w:r>
            <w:r w:rsidRPr="00AB7736">
              <w:rPr>
                <w:sz w:val="24"/>
              </w:rPr>
              <w:t>hief</w:t>
            </w:r>
          </w:p>
        </w:tc>
        <w:tc>
          <w:tcPr>
            <w:tcW w:w="5575" w:type="dxa"/>
          </w:tcPr>
          <w:p w14:paraId="42F5F979" w14:textId="778DA14B" w:rsidR="001020C5" w:rsidRDefault="001020C5" w:rsidP="001020C5">
            <w:pPr>
              <w:pStyle w:val="NoSpacing"/>
              <w:rPr>
                <w:b/>
                <w:sz w:val="24"/>
                <w:szCs w:val="24"/>
              </w:rPr>
            </w:pPr>
            <w:r w:rsidRPr="00AB7736">
              <w:rPr>
                <w:sz w:val="24"/>
              </w:rPr>
              <w:t xml:space="preserve">Overall </w:t>
            </w:r>
            <w:r>
              <w:rPr>
                <w:sz w:val="24"/>
              </w:rPr>
              <w:t>p</w:t>
            </w:r>
            <w:r w:rsidRPr="00AB7736">
              <w:rPr>
                <w:sz w:val="24"/>
              </w:rPr>
              <w:t xml:space="preserve">rogram </w:t>
            </w:r>
            <w:r>
              <w:rPr>
                <w:sz w:val="24"/>
              </w:rPr>
              <w:t>m</w:t>
            </w:r>
            <w:r w:rsidRPr="00AB7736">
              <w:rPr>
                <w:sz w:val="24"/>
              </w:rPr>
              <w:t>anagement</w:t>
            </w:r>
            <w:r w:rsidR="001C582E">
              <w:rPr>
                <w:sz w:val="24"/>
              </w:rPr>
              <w:t>. A</w:t>
            </w:r>
            <w:r w:rsidR="00C957FC" w:rsidRPr="00C957FC">
              <w:rPr>
                <w:sz w:val="24"/>
              </w:rPr>
              <w:t xml:space="preserve">pproves all </w:t>
            </w:r>
            <w:r w:rsidR="001C582E">
              <w:rPr>
                <w:sz w:val="24"/>
              </w:rPr>
              <w:t>b</w:t>
            </w:r>
            <w:r w:rsidR="00C957FC" w:rsidRPr="00C957FC">
              <w:rPr>
                <w:sz w:val="24"/>
              </w:rPr>
              <w:t>ranch expenditures</w:t>
            </w:r>
            <w:r w:rsidR="001C582E">
              <w:rPr>
                <w:sz w:val="24"/>
              </w:rPr>
              <w:t>. S</w:t>
            </w:r>
            <w:r w:rsidRPr="00AB7736">
              <w:rPr>
                <w:sz w:val="24"/>
              </w:rPr>
              <w:t xml:space="preserve">upervises </w:t>
            </w:r>
            <w:r>
              <w:rPr>
                <w:sz w:val="24"/>
              </w:rPr>
              <w:t>s</w:t>
            </w:r>
            <w:r w:rsidRPr="00AB7736">
              <w:rPr>
                <w:sz w:val="24"/>
              </w:rPr>
              <w:t xml:space="preserve">ection </w:t>
            </w:r>
            <w:r>
              <w:rPr>
                <w:sz w:val="24"/>
              </w:rPr>
              <w:t>c</w:t>
            </w:r>
            <w:r w:rsidRPr="00AB7736">
              <w:rPr>
                <w:sz w:val="24"/>
              </w:rPr>
              <w:t xml:space="preserve">hiefs and </w:t>
            </w:r>
            <w:r>
              <w:rPr>
                <w:sz w:val="24"/>
              </w:rPr>
              <w:t>AA</w:t>
            </w:r>
            <w:r w:rsidR="001C582E">
              <w:rPr>
                <w:sz w:val="24"/>
              </w:rPr>
              <w:t>. A</w:t>
            </w:r>
            <w:r w:rsidRPr="00AB7736">
              <w:rPr>
                <w:sz w:val="24"/>
              </w:rPr>
              <w:t>pproves the purchase of major equipment</w:t>
            </w:r>
            <w:r w:rsidR="001C582E">
              <w:rPr>
                <w:sz w:val="24"/>
              </w:rPr>
              <w:t>. A</w:t>
            </w:r>
            <w:r>
              <w:rPr>
                <w:sz w:val="24"/>
              </w:rPr>
              <w:t>pproves QAPPs</w:t>
            </w:r>
            <w:r w:rsidR="001C582E">
              <w:rPr>
                <w:sz w:val="24"/>
              </w:rPr>
              <w:t xml:space="preserve">, </w:t>
            </w:r>
            <w:r>
              <w:rPr>
                <w:sz w:val="24"/>
              </w:rPr>
              <w:t>SOPs</w:t>
            </w:r>
            <w:r w:rsidR="001C582E">
              <w:rPr>
                <w:sz w:val="24"/>
              </w:rPr>
              <w:t xml:space="preserve">, </w:t>
            </w:r>
            <w:r>
              <w:rPr>
                <w:sz w:val="24"/>
              </w:rPr>
              <w:t>and annual certification of data.</w:t>
            </w:r>
          </w:p>
        </w:tc>
      </w:tr>
      <w:bookmarkEnd w:id="5"/>
      <w:tr w:rsidR="001020C5" w14:paraId="775F6766" w14:textId="77777777" w:rsidTr="001020C5">
        <w:tc>
          <w:tcPr>
            <w:tcW w:w="3775" w:type="dxa"/>
          </w:tcPr>
          <w:p w14:paraId="03DA5A4F" w14:textId="5BF29681" w:rsidR="001020C5" w:rsidRDefault="001020C5" w:rsidP="001020C5">
            <w:pPr>
              <w:pStyle w:val="NoSpacing"/>
              <w:rPr>
                <w:b/>
                <w:sz w:val="24"/>
                <w:szCs w:val="24"/>
              </w:rPr>
            </w:pPr>
            <w:r w:rsidRPr="00AB7736">
              <w:rPr>
                <w:sz w:val="24"/>
              </w:rPr>
              <w:t>A</w:t>
            </w:r>
            <w:r>
              <w:rPr>
                <w:sz w:val="24"/>
              </w:rPr>
              <w:t xml:space="preserve">mbient </w:t>
            </w:r>
            <w:r w:rsidRPr="00AB7736">
              <w:rPr>
                <w:sz w:val="24"/>
              </w:rPr>
              <w:t>M</w:t>
            </w:r>
            <w:r>
              <w:rPr>
                <w:sz w:val="24"/>
              </w:rPr>
              <w:t xml:space="preserve">onitoring </w:t>
            </w:r>
            <w:r w:rsidRPr="00AB7736">
              <w:rPr>
                <w:sz w:val="24"/>
              </w:rPr>
              <w:t xml:space="preserve">Section </w:t>
            </w:r>
            <w:r w:rsidR="003D3F37">
              <w:rPr>
                <w:sz w:val="24"/>
              </w:rPr>
              <w:t>c</w:t>
            </w:r>
            <w:r w:rsidRPr="00AB7736">
              <w:rPr>
                <w:sz w:val="24"/>
              </w:rPr>
              <w:t>hiefs</w:t>
            </w:r>
          </w:p>
        </w:tc>
        <w:tc>
          <w:tcPr>
            <w:tcW w:w="5575" w:type="dxa"/>
          </w:tcPr>
          <w:p w14:paraId="6AC73594" w14:textId="175FD59A" w:rsidR="001020C5" w:rsidRDefault="001020C5" w:rsidP="001020C5">
            <w:pPr>
              <w:pStyle w:val="NoSpacing"/>
              <w:rPr>
                <w:b/>
                <w:sz w:val="24"/>
                <w:szCs w:val="24"/>
              </w:rPr>
            </w:pPr>
            <w:r>
              <w:rPr>
                <w:sz w:val="24"/>
              </w:rPr>
              <w:t xml:space="preserve">Approves and </w:t>
            </w:r>
            <w:r w:rsidR="001C582E">
              <w:rPr>
                <w:sz w:val="24"/>
              </w:rPr>
              <w:t>en</w:t>
            </w:r>
            <w:r>
              <w:rPr>
                <w:sz w:val="24"/>
              </w:rPr>
              <w:t>sure</w:t>
            </w:r>
            <w:r w:rsidR="001C582E">
              <w:rPr>
                <w:sz w:val="24"/>
              </w:rPr>
              <w:t>s</w:t>
            </w:r>
            <w:r>
              <w:rPr>
                <w:sz w:val="24"/>
              </w:rPr>
              <w:t xml:space="preserve"> AMS staff </w:t>
            </w:r>
            <w:r w:rsidRPr="00AB7736">
              <w:rPr>
                <w:sz w:val="24"/>
              </w:rPr>
              <w:t>adhere to the QAPPs</w:t>
            </w:r>
            <w:r w:rsidR="001C582E">
              <w:rPr>
                <w:sz w:val="24"/>
              </w:rPr>
              <w:t xml:space="preserve"> and </w:t>
            </w:r>
            <w:r w:rsidRPr="00AB7736">
              <w:rPr>
                <w:sz w:val="24"/>
              </w:rPr>
              <w:t>SOPs</w:t>
            </w:r>
            <w:r w:rsidR="001C582E">
              <w:rPr>
                <w:sz w:val="24"/>
              </w:rPr>
              <w:t>. O</w:t>
            </w:r>
            <w:r w:rsidRPr="00AB7736">
              <w:rPr>
                <w:sz w:val="24"/>
              </w:rPr>
              <w:t>vers</w:t>
            </w:r>
            <w:r w:rsidR="001C582E">
              <w:rPr>
                <w:sz w:val="24"/>
              </w:rPr>
              <w:t>ee</w:t>
            </w:r>
            <w:r w:rsidRPr="00AB7736">
              <w:rPr>
                <w:sz w:val="24"/>
              </w:rPr>
              <w:t xml:space="preserve"> and direct all </w:t>
            </w:r>
            <w:r>
              <w:rPr>
                <w:sz w:val="24"/>
              </w:rPr>
              <w:t>a</w:t>
            </w:r>
            <w:r w:rsidRPr="00AB7736">
              <w:rPr>
                <w:sz w:val="24"/>
              </w:rPr>
              <w:t xml:space="preserve">mbient </w:t>
            </w:r>
            <w:r>
              <w:rPr>
                <w:sz w:val="24"/>
              </w:rPr>
              <w:t>m</w:t>
            </w:r>
            <w:r w:rsidRPr="00AB7736">
              <w:rPr>
                <w:sz w:val="24"/>
              </w:rPr>
              <w:t>onitoring functions which includes calibration</w:t>
            </w:r>
            <w:r>
              <w:rPr>
                <w:sz w:val="24"/>
              </w:rPr>
              <w:t>s</w:t>
            </w:r>
            <w:r w:rsidR="001C582E">
              <w:rPr>
                <w:sz w:val="24"/>
              </w:rPr>
              <w:t>;</w:t>
            </w:r>
            <w:r w:rsidRPr="00AB7736">
              <w:rPr>
                <w:sz w:val="24"/>
              </w:rPr>
              <w:t xml:space="preserve"> </w:t>
            </w:r>
            <w:r>
              <w:rPr>
                <w:sz w:val="24"/>
              </w:rPr>
              <w:t>verifications</w:t>
            </w:r>
            <w:r w:rsidR="003D3F37">
              <w:rPr>
                <w:sz w:val="24"/>
              </w:rPr>
              <w:t>;</w:t>
            </w:r>
            <w:r>
              <w:rPr>
                <w:sz w:val="24"/>
              </w:rPr>
              <w:t xml:space="preserve"> QC checks</w:t>
            </w:r>
            <w:r w:rsidR="003D3F37">
              <w:rPr>
                <w:sz w:val="24"/>
              </w:rPr>
              <w:t>;</w:t>
            </w:r>
            <w:r>
              <w:rPr>
                <w:sz w:val="24"/>
              </w:rPr>
              <w:t xml:space="preserve"> </w:t>
            </w:r>
            <w:r w:rsidRPr="00AB7736">
              <w:rPr>
                <w:sz w:val="24"/>
              </w:rPr>
              <w:t>data analysis</w:t>
            </w:r>
            <w:r w:rsidR="003D3F37">
              <w:rPr>
                <w:sz w:val="24"/>
              </w:rPr>
              <w:t>;</w:t>
            </w:r>
            <w:r w:rsidRPr="00AB7736">
              <w:rPr>
                <w:sz w:val="24"/>
              </w:rPr>
              <w:t xml:space="preserve"> </w:t>
            </w:r>
            <w:r>
              <w:rPr>
                <w:sz w:val="24"/>
              </w:rPr>
              <w:t>site location</w:t>
            </w:r>
            <w:r w:rsidR="003D3F37">
              <w:rPr>
                <w:sz w:val="24"/>
              </w:rPr>
              <w:t xml:space="preserve">, </w:t>
            </w:r>
            <w:r>
              <w:rPr>
                <w:sz w:val="24"/>
              </w:rPr>
              <w:t>setup</w:t>
            </w:r>
            <w:r w:rsidR="003D3F37">
              <w:rPr>
                <w:sz w:val="24"/>
              </w:rPr>
              <w:t xml:space="preserve">, and </w:t>
            </w:r>
            <w:r>
              <w:rPr>
                <w:sz w:val="24"/>
              </w:rPr>
              <w:t>shutdown</w:t>
            </w:r>
            <w:r w:rsidR="003D3F37">
              <w:rPr>
                <w:sz w:val="24"/>
              </w:rPr>
              <w:t>;</w:t>
            </w:r>
            <w:r>
              <w:rPr>
                <w:sz w:val="24"/>
              </w:rPr>
              <w:t xml:space="preserve"> </w:t>
            </w:r>
            <w:r w:rsidRPr="00AB7736">
              <w:rPr>
                <w:sz w:val="24"/>
              </w:rPr>
              <w:t>site maintenance</w:t>
            </w:r>
            <w:r w:rsidR="003D3F37">
              <w:rPr>
                <w:sz w:val="24"/>
              </w:rPr>
              <w:t>;</w:t>
            </w:r>
            <w:r>
              <w:rPr>
                <w:sz w:val="24"/>
              </w:rPr>
              <w:t xml:space="preserve"> and the development</w:t>
            </w:r>
            <w:r w:rsidR="003D3F37">
              <w:rPr>
                <w:sz w:val="24"/>
              </w:rPr>
              <w:t xml:space="preserve"> or </w:t>
            </w:r>
            <w:r>
              <w:rPr>
                <w:sz w:val="24"/>
              </w:rPr>
              <w:t>update of the ANP</w:t>
            </w:r>
            <w:r w:rsidR="003D3F37">
              <w:rPr>
                <w:sz w:val="24"/>
              </w:rPr>
              <w:t xml:space="preserve"> and </w:t>
            </w:r>
            <w:r>
              <w:rPr>
                <w:sz w:val="24"/>
              </w:rPr>
              <w:t>5-year network assessment</w:t>
            </w:r>
            <w:r w:rsidR="003D3F37">
              <w:rPr>
                <w:sz w:val="24"/>
              </w:rPr>
              <w:t>. E</w:t>
            </w:r>
            <w:r w:rsidRPr="00AB7736">
              <w:rPr>
                <w:sz w:val="24"/>
              </w:rPr>
              <w:t>nsures data meets quality standards</w:t>
            </w:r>
            <w:r w:rsidR="003D3F37">
              <w:rPr>
                <w:sz w:val="24"/>
              </w:rPr>
              <w:t>. A</w:t>
            </w:r>
            <w:r>
              <w:rPr>
                <w:sz w:val="24"/>
              </w:rPr>
              <w:t>pproves annual certification of data</w:t>
            </w:r>
            <w:r w:rsidR="003D3F37">
              <w:rPr>
                <w:sz w:val="24"/>
              </w:rPr>
              <w:t xml:space="preserve"> </w:t>
            </w:r>
            <w:r>
              <w:rPr>
                <w:sz w:val="24"/>
              </w:rPr>
              <w:t xml:space="preserve"> and s</w:t>
            </w:r>
            <w:r w:rsidRPr="00AB7736">
              <w:rPr>
                <w:sz w:val="24"/>
              </w:rPr>
              <w:t xml:space="preserve">upervises </w:t>
            </w:r>
            <w:r>
              <w:rPr>
                <w:sz w:val="24"/>
              </w:rPr>
              <w:t>AMS</w:t>
            </w:r>
            <w:r w:rsidRPr="00AB7736">
              <w:rPr>
                <w:sz w:val="24"/>
              </w:rPr>
              <w:t xml:space="preserve"> staff.</w:t>
            </w:r>
          </w:p>
        </w:tc>
      </w:tr>
      <w:tr w:rsidR="001020C5" w14:paraId="6D7AD4F2" w14:textId="77777777" w:rsidTr="001020C5">
        <w:tc>
          <w:tcPr>
            <w:tcW w:w="3775" w:type="dxa"/>
          </w:tcPr>
          <w:p w14:paraId="13B0FC15" w14:textId="0484B207" w:rsidR="001020C5" w:rsidRDefault="001020C5" w:rsidP="001020C5">
            <w:pPr>
              <w:pStyle w:val="NoSpacing"/>
              <w:rPr>
                <w:b/>
                <w:sz w:val="24"/>
                <w:szCs w:val="24"/>
              </w:rPr>
            </w:pPr>
            <w:r>
              <w:rPr>
                <w:sz w:val="24"/>
              </w:rPr>
              <w:t xml:space="preserve">Air Toxics </w:t>
            </w:r>
            <w:r w:rsidRPr="00AB7736">
              <w:rPr>
                <w:sz w:val="24"/>
              </w:rPr>
              <w:t xml:space="preserve">Section </w:t>
            </w:r>
            <w:r w:rsidR="003D3F37">
              <w:rPr>
                <w:sz w:val="24"/>
              </w:rPr>
              <w:t>c</w:t>
            </w:r>
            <w:r w:rsidRPr="00AB7736">
              <w:rPr>
                <w:sz w:val="24"/>
              </w:rPr>
              <w:t>hief</w:t>
            </w:r>
          </w:p>
        </w:tc>
        <w:tc>
          <w:tcPr>
            <w:tcW w:w="5575" w:type="dxa"/>
          </w:tcPr>
          <w:p w14:paraId="07C3615D" w14:textId="4FAF2944" w:rsidR="001020C5" w:rsidRDefault="001020C5" w:rsidP="001020C5">
            <w:pPr>
              <w:pStyle w:val="NoSpacing"/>
              <w:rPr>
                <w:b/>
                <w:sz w:val="24"/>
                <w:szCs w:val="24"/>
              </w:rPr>
            </w:pPr>
            <w:r>
              <w:rPr>
                <w:sz w:val="24"/>
              </w:rPr>
              <w:t xml:space="preserve">Approves and </w:t>
            </w:r>
            <w:r w:rsidR="003D3F37">
              <w:rPr>
                <w:sz w:val="24"/>
              </w:rPr>
              <w:t>en</w:t>
            </w:r>
            <w:r>
              <w:rPr>
                <w:sz w:val="24"/>
              </w:rPr>
              <w:t>sure</w:t>
            </w:r>
            <w:r w:rsidR="003D3F37">
              <w:rPr>
                <w:sz w:val="24"/>
              </w:rPr>
              <w:t>s</w:t>
            </w:r>
            <w:r>
              <w:rPr>
                <w:sz w:val="24"/>
              </w:rPr>
              <w:t xml:space="preserve"> ATS staff </w:t>
            </w:r>
            <w:r w:rsidRPr="00AB7736">
              <w:rPr>
                <w:sz w:val="24"/>
              </w:rPr>
              <w:t>adhere to the QAPPs</w:t>
            </w:r>
            <w:r w:rsidR="003D3F37">
              <w:rPr>
                <w:sz w:val="24"/>
              </w:rPr>
              <w:t xml:space="preserve"> and </w:t>
            </w:r>
            <w:r w:rsidRPr="00AB7736">
              <w:rPr>
                <w:sz w:val="24"/>
              </w:rPr>
              <w:t>SOPs</w:t>
            </w:r>
            <w:r w:rsidR="003D3F37">
              <w:rPr>
                <w:sz w:val="24"/>
              </w:rPr>
              <w:t>. O</w:t>
            </w:r>
            <w:r w:rsidRPr="00AB7736">
              <w:rPr>
                <w:sz w:val="24"/>
              </w:rPr>
              <w:t>vers</w:t>
            </w:r>
            <w:r w:rsidR="003D3F37">
              <w:rPr>
                <w:sz w:val="24"/>
              </w:rPr>
              <w:t>ees</w:t>
            </w:r>
            <w:r w:rsidRPr="00AB7736">
              <w:rPr>
                <w:sz w:val="24"/>
              </w:rPr>
              <w:t xml:space="preserve"> and direct</w:t>
            </w:r>
            <w:r w:rsidR="003D3F37">
              <w:rPr>
                <w:sz w:val="24"/>
              </w:rPr>
              <w:t>s</w:t>
            </w:r>
            <w:r w:rsidRPr="00AB7736">
              <w:rPr>
                <w:sz w:val="24"/>
              </w:rPr>
              <w:t xml:space="preserve"> all </w:t>
            </w:r>
            <w:r>
              <w:rPr>
                <w:sz w:val="24"/>
              </w:rPr>
              <w:t>t</w:t>
            </w:r>
            <w:r w:rsidRPr="00AB7736">
              <w:rPr>
                <w:sz w:val="24"/>
              </w:rPr>
              <w:t>oxic functions which include</w:t>
            </w:r>
            <w:r>
              <w:rPr>
                <w:sz w:val="24"/>
              </w:rPr>
              <w:t xml:space="preserve"> laboratory and field </w:t>
            </w:r>
            <w:r w:rsidR="009C754F">
              <w:rPr>
                <w:sz w:val="24"/>
              </w:rPr>
              <w:t>GCMS,</w:t>
            </w:r>
            <w:r>
              <w:rPr>
                <w:sz w:val="24"/>
              </w:rPr>
              <w:t xml:space="preserve"> instrument</w:t>
            </w:r>
            <w:r w:rsidRPr="00AB7736">
              <w:rPr>
                <w:sz w:val="24"/>
              </w:rPr>
              <w:t xml:space="preserve"> calibration and </w:t>
            </w:r>
            <w:r>
              <w:rPr>
                <w:sz w:val="24"/>
              </w:rPr>
              <w:t xml:space="preserve">sample </w:t>
            </w:r>
            <w:r w:rsidRPr="00AB7736">
              <w:rPr>
                <w:sz w:val="24"/>
              </w:rPr>
              <w:t>analysis</w:t>
            </w:r>
            <w:r w:rsidR="003D3F37">
              <w:rPr>
                <w:sz w:val="24"/>
              </w:rPr>
              <w:t>. E</w:t>
            </w:r>
            <w:r w:rsidRPr="00AB7736">
              <w:rPr>
                <w:sz w:val="24"/>
              </w:rPr>
              <w:t xml:space="preserve">nsures data meets </w:t>
            </w:r>
            <w:r>
              <w:rPr>
                <w:sz w:val="24"/>
              </w:rPr>
              <w:t xml:space="preserve">QC </w:t>
            </w:r>
            <w:r w:rsidRPr="00AB7736">
              <w:rPr>
                <w:sz w:val="24"/>
              </w:rPr>
              <w:t>standards</w:t>
            </w:r>
            <w:r w:rsidR="003D3F37">
              <w:rPr>
                <w:sz w:val="24"/>
              </w:rPr>
              <w:t>. A</w:t>
            </w:r>
            <w:r>
              <w:rPr>
                <w:sz w:val="24"/>
              </w:rPr>
              <w:t>ssist</w:t>
            </w:r>
            <w:r w:rsidR="003D3F37">
              <w:rPr>
                <w:sz w:val="24"/>
              </w:rPr>
              <w:t>s</w:t>
            </w:r>
            <w:r>
              <w:rPr>
                <w:sz w:val="24"/>
              </w:rPr>
              <w:t xml:space="preserve"> </w:t>
            </w:r>
            <w:r w:rsidR="003D3F37">
              <w:rPr>
                <w:sz w:val="24"/>
              </w:rPr>
              <w:t xml:space="preserve">with </w:t>
            </w:r>
            <w:r>
              <w:rPr>
                <w:sz w:val="24"/>
              </w:rPr>
              <w:t>the update of the ANP</w:t>
            </w:r>
            <w:r w:rsidR="003D3F37">
              <w:rPr>
                <w:sz w:val="24"/>
              </w:rPr>
              <w:t xml:space="preserve"> and </w:t>
            </w:r>
            <w:r>
              <w:rPr>
                <w:sz w:val="24"/>
              </w:rPr>
              <w:t>5-year network assessment</w:t>
            </w:r>
            <w:r w:rsidR="003D3F37">
              <w:rPr>
                <w:sz w:val="24"/>
              </w:rPr>
              <w:t>. A</w:t>
            </w:r>
            <w:r>
              <w:rPr>
                <w:sz w:val="24"/>
              </w:rPr>
              <w:t>pproves annual certification of data and s</w:t>
            </w:r>
            <w:r w:rsidRPr="00AB7736">
              <w:rPr>
                <w:sz w:val="24"/>
              </w:rPr>
              <w:t xml:space="preserve">upervises </w:t>
            </w:r>
            <w:r>
              <w:rPr>
                <w:sz w:val="24"/>
              </w:rPr>
              <w:t>ATS</w:t>
            </w:r>
            <w:r w:rsidRPr="00AB7736">
              <w:rPr>
                <w:sz w:val="24"/>
              </w:rPr>
              <w:t xml:space="preserve"> staff.</w:t>
            </w:r>
          </w:p>
        </w:tc>
      </w:tr>
      <w:tr w:rsidR="001E6BBB" w14:paraId="1A913F60" w14:textId="77777777" w:rsidTr="00A809C7">
        <w:tc>
          <w:tcPr>
            <w:tcW w:w="3775" w:type="dxa"/>
          </w:tcPr>
          <w:p w14:paraId="0FEA189E" w14:textId="07AA4DC2" w:rsidR="001E6BBB" w:rsidRDefault="001E6BBB" w:rsidP="001E6BBB">
            <w:pPr>
              <w:pStyle w:val="NoSpacing"/>
              <w:rPr>
                <w:b/>
                <w:sz w:val="24"/>
                <w:szCs w:val="24"/>
              </w:rPr>
            </w:pPr>
            <w:r w:rsidRPr="007953D6">
              <w:rPr>
                <w:sz w:val="24"/>
              </w:rPr>
              <w:t xml:space="preserve">Quality Assurance Section </w:t>
            </w:r>
            <w:r w:rsidR="003D3F37">
              <w:rPr>
                <w:sz w:val="24"/>
              </w:rPr>
              <w:t>c</w:t>
            </w:r>
            <w:r w:rsidRPr="007953D6">
              <w:rPr>
                <w:sz w:val="24"/>
              </w:rPr>
              <w:t>hief</w:t>
            </w:r>
          </w:p>
        </w:tc>
        <w:tc>
          <w:tcPr>
            <w:tcW w:w="5575" w:type="dxa"/>
          </w:tcPr>
          <w:p w14:paraId="22BF28E9" w14:textId="174BCAD0" w:rsidR="001E6BBB" w:rsidRDefault="001E6BBB" w:rsidP="001E6BBB">
            <w:pPr>
              <w:pStyle w:val="NoSpacing"/>
              <w:rPr>
                <w:b/>
                <w:sz w:val="24"/>
                <w:szCs w:val="24"/>
              </w:rPr>
            </w:pPr>
            <w:r w:rsidRPr="00AB7736">
              <w:rPr>
                <w:sz w:val="24"/>
              </w:rPr>
              <w:t>Responsible for the creation, maintenance, revisions, and adherence to the QAPPs</w:t>
            </w:r>
            <w:r w:rsidR="00EF5DB8">
              <w:rPr>
                <w:sz w:val="24"/>
              </w:rPr>
              <w:t xml:space="preserve"> and </w:t>
            </w:r>
            <w:r w:rsidRPr="00AB7736">
              <w:rPr>
                <w:sz w:val="24"/>
              </w:rPr>
              <w:t>SOPs</w:t>
            </w:r>
            <w:r w:rsidR="00EF5DB8">
              <w:rPr>
                <w:sz w:val="24"/>
              </w:rPr>
              <w:t>. O</w:t>
            </w:r>
            <w:r w:rsidRPr="00AB7736">
              <w:rPr>
                <w:sz w:val="24"/>
              </w:rPr>
              <w:t>vers</w:t>
            </w:r>
            <w:r w:rsidR="00EF5DB8">
              <w:rPr>
                <w:sz w:val="24"/>
              </w:rPr>
              <w:t>ees</w:t>
            </w:r>
            <w:r w:rsidRPr="00AB7736">
              <w:rPr>
                <w:sz w:val="24"/>
              </w:rPr>
              <w:t xml:space="preserve"> and direct</w:t>
            </w:r>
            <w:r w:rsidR="00EF5DB8">
              <w:rPr>
                <w:sz w:val="24"/>
              </w:rPr>
              <w:t>s</w:t>
            </w:r>
            <w:r w:rsidRPr="00AB7736">
              <w:rPr>
                <w:sz w:val="24"/>
              </w:rPr>
              <w:t xml:space="preserve"> all QA functions which include PE</w:t>
            </w:r>
            <w:r w:rsidR="00EF5DB8">
              <w:rPr>
                <w:sz w:val="24"/>
              </w:rPr>
              <w:t xml:space="preserve"> and </w:t>
            </w:r>
            <w:r>
              <w:rPr>
                <w:sz w:val="24"/>
              </w:rPr>
              <w:t>systems</w:t>
            </w:r>
            <w:r w:rsidRPr="00AB7736">
              <w:rPr>
                <w:sz w:val="24"/>
              </w:rPr>
              <w:t xml:space="preserve"> audits, meteorological audits, toxic</w:t>
            </w:r>
            <w:r w:rsidR="009D621F">
              <w:rPr>
                <w:sz w:val="24"/>
              </w:rPr>
              <w:t>s</w:t>
            </w:r>
            <w:r w:rsidRPr="00AB7736">
              <w:rPr>
                <w:sz w:val="24"/>
              </w:rPr>
              <w:t xml:space="preserve"> audits, site evaluations, and </w:t>
            </w:r>
            <w:r>
              <w:rPr>
                <w:sz w:val="24"/>
              </w:rPr>
              <w:t>operation of the QA</w:t>
            </w:r>
            <w:r w:rsidRPr="00AB7736">
              <w:rPr>
                <w:sz w:val="24"/>
              </w:rPr>
              <w:t xml:space="preserve"> laboratory</w:t>
            </w:r>
            <w:r w:rsidR="00EF5DB8">
              <w:rPr>
                <w:sz w:val="24"/>
              </w:rPr>
              <w:t>. E</w:t>
            </w:r>
            <w:r w:rsidRPr="00AB7736">
              <w:rPr>
                <w:sz w:val="24"/>
              </w:rPr>
              <w:t>nsures data meets quality standards with authority to make final decision on data validity</w:t>
            </w:r>
            <w:r w:rsidR="00EF5DB8">
              <w:rPr>
                <w:sz w:val="24"/>
              </w:rPr>
              <w:t xml:space="preserve">. Tracks </w:t>
            </w:r>
            <w:r>
              <w:rPr>
                <w:sz w:val="24"/>
              </w:rPr>
              <w:t>the completion of corrective actions and determine</w:t>
            </w:r>
            <w:r w:rsidR="00F05BC7">
              <w:rPr>
                <w:sz w:val="24"/>
              </w:rPr>
              <w:t>s</w:t>
            </w:r>
            <w:r>
              <w:rPr>
                <w:sz w:val="24"/>
              </w:rPr>
              <w:t xml:space="preserve"> the success of these actions</w:t>
            </w:r>
            <w:r w:rsidR="00F05BC7">
              <w:rPr>
                <w:sz w:val="24"/>
              </w:rPr>
              <w:t>. A</w:t>
            </w:r>
            <w:r>
              <w:rPr>
                <w:sz w:val="24"/>
              </w:rPr>
              <w:t xml:space="preserve">pproves annual certification of </w:t>
            </w:r>
            <w:r w:rsidR="009C754F">
              <w:rPr>
                <w:sz w:val="24"/>
              </w:rPr>
              <w:t>data and</w:t>
            </w:r>
            <w:r>
              <w:rPr>
                <w:sz w:val="24"/>
              </w:rPr>
              <w:t xml:space="preserve"> s</w:t>
            </w:r>
            <w:r w:rsidRPr="00AB7736">
              <w:rPr>
                <w:sz w:val="24"/>
              </w:rPr>
              <w:t>upervises QA</w:t>
            </w:r>
            <w:r>
              <w:rPr>
                <w:sz w:val="24"/>
              </w:rPr>
              <w:t>S</w:t>
            </w:r>
            <w:r w:rsidRPr="00AB7736">
              <w:rPr>
                <w:sz w:val="24"/>
              </w:rPr>
              <w:t xml:space="preserve"> staff.</w:t>
            </w:r>
          </w:p>
        </w:tc>
      </w:tr>
      <w:tr w:rsidR="001E6BBB" w14:paraId="72DB13A8" w14:textId="77777777" w:rsidTr="00A809C7">
        <w:tc>
          <w:tcPr>
            <w:tcW w:w="3775" w:type="dxa"/>
          </w:tcPr>
          <w:p w14:paraId="31CF3DB2" w14:textId="181A583F" w:rsidR="001E6BBB" w:rsidRPr="007953D6" w:rsidRDefault="001E6BBB" w:rsidP="001E6BBB">
            <w:pPr>
              <w:pStyle w:val="NoSpacing"/>
              <w:rPr>
                <w:sz w:val="24"/>
              </w:rPr>
            </w:pPr>
            <w:r>
              <w:rPr>
                <w:sz w:val="24"/>
              </w:rPr>
              <w:t xml:space="preserve">Air Toxics </w:t>
            </w:r>
            <w:r w:rsidR="00BD5393">
              <w:rPr>
                <w:sz w:val="24"/>
              </w:rPr>
              <w:t xml:space="preserve">Section </w:t>
            </w:r>
            <w:r w:rsidR="003D3F37">
              <w:rPr>
                <w:sz w:val="24"/>
              </w:rPr>
              <w:t>c</w:t>
            </w:r>
            <w:r>
              <w:rPr>
                <w:sz w:val="24"/>
              </w:rPr>
              <w:t>hemists</w:t>
            </w:r>
          </w:p>
        </w:tc>
        <w:tc>
          <w:tcPr>
            <w:tcW w:w="5575" w:type="dxa"/>
          </w:tcPr>
          <w:p w14:paraId="767EA05D" w14:textId="54C59B91" w:rsidR="001E6BBB" w:rsidRPr="00AB7736" w:rsidRDefault="001E6BBB" w:rsidP="001E6BBB">
            <w:pPr>
              <w:pStyle w:val="NoSpacing"/>
              <w:rPr>
                <w:sz w:val="24"/>
              </w:rPr>
            </w:pPr>
            <w:r>
              <w:rPr>
                <w:sz w:val="24"/>
              </w:rPr>
              <w:t>Performs the daily operations required for the air monitoring data to be properly collected, analyzed, and verified</w:t>
            </w:r>
            <w:r w:rsidR="00BD5393">
              <w:rPr>
                <w:sz w:val="24"/>
              </w:rPr>
              <w:t>. P</w:t>
            </w:r>
            <w:r>
              <w:rPr>
                <w:sz w:val="24"/>
              </w:rPr>
              <w:t>erform</w:t>
            </w:r>
            <w:r w:rsidR="00BD5393">
              <w:rPr>
                <w:sz w:val="24"/>
              </w:rPr>
              <w:t xml:space="preserve">s </w:t>
            </w:r>
            <w:r>
              <w:rPr>
                <w:sz w:val="24"/>
              </w:rPr>
              <w:t>site visits to conduct maintenance on air toxics monitoring equipment; and reviews, writes, and updates SOPs.</w:t>
            </w:r>
          </w:p>
        </w:tc>
      </w:tr>
      <w:tr w:rsidR="001E6BBB" w14:paraId="0BBCACD9" w14:textId="77777777" w:rsidTr="00A809C7">
        <w:tc>
          <w:tcPr>
            <w:tcW w:w="3775" w:type="dxa"/>
          </w:tcPr>
          <w:p w14:paraId="64176D59" w14:textId="53F09C41" w:rsidR="001E6BBB" w:rsidRPr="007953D6" w:rsidRDefault="001E6BBB" w:rsidP="001E6BBB">
            <w:pPr>
              <w:pStyle w:val="NoSpacing"/>
              <w:rPr>
                <w:sz w:val="24"/>
              </w:rPr>
            </w:pPr>
            <w:r w:rsidRPr="00AB7736">
              <w:rPr>
                <w:sz w:val="24"/>
              </w:rPr>
              <w:t>A</w:t>
            </w:r>
            <w:r>
              <w:rPr>
                <w:sz w:val="24"/>
              </w:rPr>
              <w:t xml:space="preserve">mbient Monitoring </w:t>
            </w:r>
            <w:r w:rsidR="00BD5393">
              <w:rPr>
                <w:sz w:val="24"/>
              </w:rPr>
              <w:t xml:space="preserve">Section </w:t>
            </w:r>
            <w:r w:rsidR="003D3F37">
              <w:rPr>
                <w:sz w:val="24"/>
              </w:rPr>
              <w:t>e</w:t>
            </w:r>
            <w:r w:rsidRPr="00AB7736">
              <w:rPr>
                <w:sz w:val="24"/>
              </w:rPr>
              <w:t xml:space="preserve">nvironmental </w:t>
            </w:r>
            <w:r w:rsidR="003D3F37">
              <w:rPr>
                <w:sz w:val="24"/>
              </w:rPr>
              <w:t>m</w:t>
            </w:r>
            <w:r w:rsidRPr="00AB7736">
              <w:rPr>
                <w:sz w:val="24"/>
              </w:rPr>
              <w:t>anagers</w:t>
            </w:r>
          </w:p>
        </w:tc>
        <w:tc>
          <w:tcPr>
            <w:tcW w:w="5575" w:type="dxa"/>
          </w:tcPr>
          <w:p w14:paraId="71CACA38" w14:textId="3FA92635" w:rsidR="001E6BBB" w:rsidRPr="00AB7736" w:rsidRDefault="001E6BBB" w:rsidP="001E6BBB">
            <w:pPr>
              <w:pStyle w:val="NoSpacing"/>
              <w:rPr>
                <w:sz w:val="24"/>
              </w:rPr>
            </w:pPr>
            <w:r w:rsidRPr="00AB7736">
              <w:rPr>
                <w:sz w:val="24"/>
              </w:rPr>
              <w:t>Performs the daily operations required for the air monitoring data to be properly collected, analyzed, and v</w:t>
            </w:r>
            <w:r>
              <w:rPr>
                <w:sz w:val="24"/>
              </w:rPr>
              <w:t>erified</w:t>
            </w:r>
            <w:r w:rsidR="00BD5393">
              <w:rPr>
                <w:sz w:val="24"/>
              </w:rPr>
              <w:t>. P</w:t>
            </w:r>
            <w:r w:rsidRPr="00AB7736">
              <w:rPr>
                <w:sz w:val="24"/>
              </w:rPr>
              <w:t xml:space="preserve">erforms </w:t>
            </w:r>
            <w:r>
              <w:rPr>
                <w:sz w:val="24"/>
              </w:rPr>
              <w:t>site</w:t>
            </w:r>
            <w:r w:rsidR="00BD5393">
              <w:rPr>
                <w:sz w:val="24"/>
              </w:rPr>
              <w:t xml:space="preserve"> and </w:t>
            </w:r>
            <w:r>
              <w:rPr>
                <w:sz w:val="24"/>
              </w:rPr>
              <w:t>equipment location</w:t>
            </w:r>
            <w:r w:rsidR="00BD5393">
              <w:rPr>
                <w:sz w:val="24"/>
              </w:rPr>
              <w:t xml:space="preserve"> </w:t>
            </w:r>
            <w:r>
              <w:rPr>
                <w:sz w:val="24"/>
              </w:rPr>
              <w:t>setup</w:t>
            </w:r>
            <w:r w:rsidR="00BD5393">
              <w:rPr>
                <w:sz w:val="24"/>
              </w:rPr>
              <w:t xml:space="preserve">, </w:t>
            </w:r>
            <w:r w:rsidRPr="00AB7736">
              <w:rPr>
                <w:sz w:val="24"/>
              </w:rPr>
              <w:t>maintenance</w:t>
            </w:r>
            <w:r w:rsidR="00BD5393">
              <w:rPr>
                <w:sz w:val="24"/>
              </w:rPr>
              <w:t xml:space="preserve">, </w:t>
            </w:r>
            <w:r>
              <w:rPr>
                <w:sz w:val="24"/>
              </w:rPr>
              <w:t>shutdown</w:t>
            </w:r>
            <w:r w:rsidR="00BD5393">
              <w:rPr>
                <w:sz w:val="24"/>
              </w:rPr>
              <w:t xml:space="preserve">. Performs </w:t>
            </w:r>
            <w:r w:rsidRPr="00AB7736">
              <w:rPr>
                <w:sz w:val="24"/>
              </w:rPr>
              <w:t>calibration</w:t>
            </w:r>
            <w:r>
              <w:rPr>
                <w:sz w:val="24"/>
              </w:rPr>
              <w:t>s</w:t>
            </w:r>
            <w:r w:rsidR="00BD5393">
              <w:rPr>
                <w:sz w:val="24"/>
              </w:rPr>
              <w:t xml:space="preserve">, </w:t>
            </w:r>
            <w:r>
              <w:rPr>
                <w:sz w:val="24"/>
              </w:rPr>
              <w:t>verifications</w:t>
            </w:r>
            <w:r w:rsidR="00BD5393">
              <w:rPr>
                <w:sz w:val="24"/>
              </w:rPr>
              <w:t xml:space="preserve">, and </w:t>
            </w:r>
            <w:r>
              <w:rPr>
                <w:sz w:val="24"/>
              </w:rPr>
              <w:t>QC checks</w:t>
            </w:r>
            <w:r w:rsidRPr="00AB7736">
              <w:rPr>
                <w:sz w:val="24"/>
              </w:rPr>
              <w:t xml:space="preserve"> on air monitoring</w:t>
            </w:r>
            <w:r>
              <w:rPr>
                <w:sz w:val="24"/>
              </w:rPr>
              <w:t xml:space="preserve"> field</w:t>
            </w:r>
            <w:r w:rsidRPr="00AB7736">
              <w:rPr>
                <w:sz w:val="24"/>
              </w:rPr>
              <w:t xml:space="preserve"> equipment; </w:t>
            </w:r>
            <w:r>
              <w:rPr>
                <w:sz w:val="24"/>
              </w:rPr>
              <w:t>and r</w:t>
            </w:r>
            <w:r w:rsidRPr="00AB7736">
              <w:rPr>
                <w:sz w:val="24"/>
              </w:rPr>
              <w:t>eviews, writes, and updates SOPs.</w:t>
            </w:r>
          </w:p>
        </w:tc>
      </w:tr>
    </w:tbl>
    <w:p w14:paraId="636B1C5E" w14:textId="77777777" w:rsidR="00B22817" w:rsidRDefault="00B22817">
      <w:r>
        <w:br w:type="page"/>
      </w:r>
    </w:p>
    <w:tbl>
      <w:tblPr>
        <w:tblStyle w:val="TableGrid"/>
        <w:tblW w:w="0" w:type="auto"/>
        <w:tblLook w:val="04A0" w:firstRow="1" w:lastRow="0" w:firstColumn="1" w:lastColumn="0" w:noHBand="0" w:noVBand="1"/>
      </w:tblPr>
      <w:tblGrid>
        <w:gridCol w:w="3775"/>
        <w:gridCol w:w="5575"/>
      </w:tblGrid>
      <w:tr w:rsidR="008202DA" w14:paraId="65628BA8" w14:textId="77777777" w:rsidTr="00A809C7">
        <w:tc>
          <w:tcPr>
            <w:tcW w:w="3775" w:type="dxa"/>
          </w:tcPr>
          <w:p w14:paraId="29BDFC17" w14:textId="33530266" w:rsidR="008202DA" w:rsidRPr="008202DA" w:rsidRDefault="008202DA" w:rsidP="000A57A9">
            <w:pPr>
              <w:pStyle w:val="NoSpacing"/>
              <w:rPr>
                <w:b/>
                <w:bCs/>
                <w:sz w:val="24"/>
              </w:rPr>
            </w:pPr>
            <w:r w:rsidRPr="008202DA">
              <w:rPr>
                <w:b/>
                <w:bCs/>
                <w:sz w:val="24"/>
              </w:rPr>
              <w:lastRenderedPageBreak/>
              <w:t>Position</w:t>
            </w:r>
          </w:p>
        </w:tc>
        <w:tc>
          <w:tcPr>
            <w:tcW w:w="5575" w:type="dxa"/>
          </w:tcPr>
          <w:p w14:paraId="787CC370" w14:textId="7AF580BE" w:rsidR="008202DA" w:rsidRPr="008202DA" w:rsidRDefault="008202DA" w:rsidP="000A57A9">
            <w:pPr>
              <w:pStyle w:val="NoSpacing"/>
              <w:rPr>
                <w:b/>
                <w:bCs/>
                <w:sz w:val="24"/>
              </w:rPr>
            </w:pPr>
            <w:r w:rsidRPr="008202DA">
              <w:rPr>
                <w:b/>
                <w:bCs/>
                <w:sz w:val="24"/>
              </w:rPr>
              <w:t>Duties</w:t>
            </w:r>
          </w:p>
        </w:tc>
      </w:tr>
      <w:tr w:rsidR="000A57A9" w14:paraId="10584DA5" w14:textId="77777777" w:rsidTr="00A809C7">
        <w:tc>
          <w:tcPr>
            <w:tcW w:w="3775" w:type="dxa"/>
          </w:tcPr>
          <w:p w14:paraId="10B71287" w14:textId="5BF1B9A0" w:rsidR="000A57A9" w:rsidRPr="00AB7736" w:rsidRDefault="000A57A9" w:rsidP="000A57A9">
            <w:pPr>
              <w:pStyle w:val="NoSpacing"/>
              <w:rPr>
                <w:sz w:val="24"/>
              </w:rPr>
            </w:pPr>
            <w:r>
              <w:rPr>
                <w:sz w:val="24"/>
              </w:rPr>
              <w:t>Ambient Monitoring Section program coordinator</w:t>
            </w:r>
          </w:p>
        </w:tc>
        <w:tc>
          <w:tcPr>
            <w:tcW w:w="5575" w:type="dxa"/>
          </w:tcPr>
          <w:p w14:paraId="5A4E7E83" w14:textId="0D141384" w:rsidR="000A57A9" w:rsidRPr="00AB7736" w:rsidRDefault="000A57A9" w:rsidP="000A57A9">
            <w:pPr>
              <w:pStyle w:val="NoSpacing"/>
              <w:rPr>
                <w:sz w:val="24"/>
              </w:rPr>
            </w:pPr>
            <w:r w:rsidRPr="00DF4491">
              <w:rPr>
                <w:sz w:val="24"/>
              </w:rPr>
              <w:t>Assists with particulate monitoring chain-of-custody through logging of field-collected filters and delivery of filters to the ATS. Ships and receives filters from regional staff.  Reviews, updates, and distributes QAPPs and SOPs.</w:t>
            </w:r>
          </w:p>
        </w:tc>
      </w:tr>
      <w:tr w:rsidR="000A57A9" w14:paraId="2AA96BFD" w14:textId="77777777" w:rsidTr="00A809C7">
        <w:tc>
          <w:tcPr>
            <w:tcW w:w="3775" w:type="dxa"/>
          </w:tcPr>
          <w:p w14:paraId="20A27DC8" w14:textId="2CC99292" w:rsidR="000A57A9" w:rsidRDefault="000A57A9" w:rsidP="000A57A9">
            <w:pPr>
              <w:pStyle w:val="NoSpacing"/>
              <w:rPr>
                <w:sz w:val="24"/>
              </w:rPr>
            </w:pPr>
            <w:r w:rsidRPr="00AB7736">
              <w:rPr>
                <w:sz w:val="24"/>
              </w:rPr>
              <w:t>Q</w:t>
            </w:r>
            <w:r>
              <w:rPr>
                <w:sz w:val="24"/>
              </w:rPr>
              <w:t xml:space="preserve">uality </w:t>
            </w:r>
            <w:r w:rsidRPr="00AB7736">
              <w:rPr>
                <w:sz w:val="24"/>
              </w:rPr>
              <w:t>A</w:t>
            </w:r>
            <w:r>
              <w:rPr>
                <w:sz w:val="24"/>
              </w:rPr>
              <w:t>ssurance</w:t>
            </w:r>
            <w:r w:rsidRPr="00AB7736">
              <w:rPr>
                <w:sz w:val="24"/>
              </w:rPr>
              <w:t xml:space="preserve"> </w:t>
            </w:r>
            <w:r>
              <w:rPr>
                <w:sz w:val="24"/>
              </w:rPr>
              <w:t>Section e</w:t>
            </w:r>
            <w:r w:rsidRPr="00AB7736">
              <w:rPr>
                <w:sz w:val="24"/>
              </w:rPr>
              <w:t xml:space="preserve">nvironmental </w:t>
            </w:r>
            <w:r>
              <w:rPr>
                <w:sz w:val="24"/>
              </w:rPr>
              <w:t>m</w:t>
            </w:r>
            <w:r w:rsidRPr="00AB7736">
              <w:rPr>
                <w:sz w:val="24"/>
              </w:rPr>
              <w:t>anagers</w:t>
            </w:r>
          </w:p>
        </w:tc>
        <w:tc>
          <w:tcPr>
            <w:tcW w:w="5575" w:type="dxa"/>
          </w:tcPr>
          <w:p w14:paraId="14C0271E" w14:textId="18E9E1E4" w:rsidR="000A57A9" w:rsidRDefault="000A57A9" w:rsidP="000A57A9">
            <w:pPr>
              <w:pStyle w:val="NoSpacing"/>
              <w:rPr>
                <w:sz w:val="24"/>
              </w:rPr>
            </w:pPr>
            <w:r w:rsidRPr="00AB7736">
              <w:rPr>
                <w:sz w:val="24"/>
              </w:rPr>
              <w:t>Perform</w:t>
            </w:r>
            <w:r>
              <w:rPr>
                <w:sz w:val="24"/>
              </w:rPr>
              <w:t>s</w:t>
            </w:r>
            <w:r w:rsidRPr="00AB7736">
              <w:rPr>
                <w:sz w:val="24"/>
              </w:rPr>
              <w:t xml:space="preserve"> PE</w:t>
            </w:r>
            <w:r>
              <w:rPr>
                <w:sz w:val="24"/>
              </w:rPr>
              <w:t xml:space="preserve"> and systems</w:t>
            </w:r>
            <w:r w:rsidRPr="00AB7736">
              <w:rPr>
                <w:sz w:val="24"/>
              </w:rPr>
              <w:t xml:space="preserve"> audits, meteorological audits, toxic</w:t>
            </w:r>
            <w:r>
              <w:rPr>
                <w:sz w:val="24"/>
              </w:rPr>
              <w:t>s</w:t>
            </w:r>
            <w:r w:rsidRPr="00AB7736">
              <w:rPr>
                <w:sz w:val="24"/>
              </w:rPr>
              <w:t xml:space="preserve"> audits, </w:t>
            </w:r>
            <w:r>
              <w:rPr>
                <w:sz w:val="24"/>
              </w:rPr>
              <w:t xml:space="preserve">and </w:t>
            </w:r>
            <w:r w:rsidRPr="00AB7736">
              <w:rPr>
                <w:sz w:val="24"/>
              </w:rPr>
              <w:t>site evaluations</w:t>
            </w:r>
            <w:r>
              <w:rPr>
                <w:sz w:val="24"/>
              </w:rPr>
              <w:t>. P</w:t>
            </w:r>
            <w:r w:rsidRPr="00AB7736">
              <w:rPr>
                <w:sz w:val="24"/>
              </w:rPr>
              <w:t>erforms maintenance</w:t>
            </w:r>
            <w:r>
              <w:rPr>
                <w:sz w:val="24"/>
              </w:rPr>
              <w:t xml:space="preserve">, </w:t>
            </w:r>
            <w:r w:rsidRPr="00AB7736">
              <w:rPr>
                <w:sz w:val="24"/>
              </w:rPr>
              <w:t>calibration</w:t>
            </w:r>
            <w:r>
              <w:rPr>
                <w:sz w:val="24"/>
              </w:rPr>
              <w:t xml:space="preserve">s, certifications, and verifications </w:t>
            </w:r>
            <w:r w:rsidRPr="00AB7736">
              <w:rPr>
                <w:sz w:val="24"/>
              </w:rPr>
              <w:t>on equipment</w:t>
            </w:r>
            <w:r>
              <w:rPr>
                <w:sz w:val="24"/>
              </w:rPr>
              <w:t>. Validates</w:t>
            </w:r>
            <w:r w:rsidRPr="00AB7736">
              <w:rPr>
                <w:sz w:val="24"/>
              </w:rPr>
              <w:t xml:space="preserve"> data</w:t>
            </w:r>
            <w:r>
              <w:rPr>
                <w:sz w:val="24"/>
              </w:rPr>
              <w:t>. R</w:t>
            </w:r>
            <w:r w:rsidRPr="00AB7736">
              <w:rPr>
                <w:sz w:val="24"/>
              </w:rPr>
              <w:t xml:space="preserve">eviews, writes, and updates </w:t>
            </w:r>
            <w:r>
              <w:rPr>
                <w:sz w:val="24"/>
              </w:rPr>
              <w:t xml:space="preserve">QAPPs and </w:t>
            </w:r>
            <w:r w:rsidRPr="00AB7736">
              <w:rPr>
                <w:sz w:val="24"/>
              </w:rPr>
              <w:t>SOPs</w:t>
            </w:r>
            <w:r>
              <w:rPr>
                <w:sz w:val="24"/>
              </w:rPr>
              <w:t>; and tracks the completion of corrective actions and determines the success of these actions.</w:t>
            </w:r>
          </w:p>
        </w:tc>
      </w:tr>
      <w:tr w:rsidR="000A57A9" w14:paraId="5B12EFB4" w14:textId="77777777" w:rsidTr="00A809C7">
        <w:tc>
          <w:tcPr>
            <w:tcW w:w="3775" w:type="dxa"/>
          </w:tcPr>
          <w:p w14:paraId="561F06C9" w14:textId="10518D02" w:rsidR="000A57A9" w:rsidRPr="007953D6" w:rsidRDefault="000A57A9" w:rsidP="000A57A9">
            <w:pPr>
              <w:pStyle w:val="NoSpacing"/>
              <w:rPr>
                <w:sz w:val="24"/>
              </w:rPr>
            </w:pPr>
            <w:r>
              <w:rPr>
                <w:sz w:val="24"/>
              </w:rPr>
              <w:t>Quality Assurance Section program coordinator</w:t>
            </w:r>
          </w:p>
        </w:tc>
        <w:tc>
          <w:tcPr>
            <w:tcW w:w="5575" w:type="dxa"/>
          </w:tcPr>
          <w:p w14:paraId="7F542B6D" w14:textId="55E4A13A" w:rsidR="000A57A9" w:rsidRPr="00AB7736" w:rsidRDefault="000A57A9" w:rsidP="000A57A9">
            <w:pPr>
              <w:pStyle w:val="NoSpacing"/>
              <w:rPr>
                <w:sz w:val="24"/>
              </w:rPr>
            </w:pPr>
            <w:r>
              <w:rPr>
                <w:sz w:val="24"/>
              </w:rPr>
              <w:t>Assists with meteorological audits and site evaluations. Distributes, tracks, and validates data. Performs audits on the PM clean rooms. Reviews, writes, updates, and distributes QAPPs and SOPs. Communicates QA work to AMB chief for bi-weekly report, which includes SOP approval and revision updates; and tracks the completion of corrective actions and determine the success of these actions.</w:t>
            </w:r>
          </w:p>
        </w:tc>
      </w:tr>
      <w:tr w:rsidR="000A57A9" w14:paraId="573570A1" w14:textId="77777777" w:rsidTr="00A809C7">
        <w:tc>
          <w:tcPr>
            <w:tcW w:w="3775" w:type="dxa"/>
          </w:tcPr>
          <w:p w14:paraId="5BC447B5" w14:textId="36D2F511" w:rsidR="000A57A9" w:rsidRPr="007953D6" w:rsidRDefault="000A57A9" w:rsidP="000A57A9">
            <w:pPr>
              <w:pStyle w:val="NoSpacing"/>
              <w:rPr>
                <w:sz w:val="24"/>
              </w:rPr>
            </w:pPr>
            <w:r>
              <w:rPr>
                <w:sz w:val="24"/>
              </w:rPr>
              <w:t>Air Monitoring Branch administrative assistant</w:t>
            </w:r>
          </w:p>
        </w:tc>
        <w:tc>
          <w:tcPr>
            <w:tcW w:w="5575" w:type="dxa"/>
          </w:tcPr>
          <w:p w14:paraId="13FFCBAD" w14:textId="425FDD75" w:rsidR="000A57A9" w:rsidRPr="00AB7736" w:rsidRDefault="000A57A9" w:rsidP="000A57A9">
            <w:pPr>
              <w:pStyle w:val="NoSpacing"/>
              <w:rPr>
                <w:sz w:val="24"/>
              </w:rPr>
            </w:pPr>
            <w:r w:rsidRPr="00C957FC">
              <w:rPr>
                <w:sz w:val="24"/>
              </w:rPr>
              <w:t xml:space="preserve">Produces, enters, and tracks all requisitions for purchases of </w:t>
            </w:r>
            <w:r>
              <w:rPr>
                <w:sz w:val="24"/>
              </w:rPr>
              <w:t>AMB</w:t>
            </w:r>
            <w:r w:rsidRPr="00C957FC">
              <w:rPr>
                <w:sz w:val="24"/>
              </w:rPr>
              <w:t xml:space="preserve"> equipment, supplies, and services in IDEM’s </w:t>
            </w:r>
            <w:r>
              <w:rPr>
                <w:sz w:val="24"/>
              </w:rPr>
              <w:t>p</w:t>
            </w:r>
            <w:r w:rsidRPr="00C957FC">
              <w:rPr>
                <w:sz w:val="24"/>
              </w:rPr>
              <w:t xml:space="preserve">urchasing </w:t>
            </w:r>
            <w:r>
              <w:rPr>
                <w:sz w:val="24"/>
              </w:rPr>
              <w:t>s</w:t>
            </w:r>
            <w:r w:rsidRPr="00C957FC">
              <w:rPr>
                <w:sz w:val="24"/>
              </w:rPr>
              <w:t>ystem</w:t>
            </w:r>
          </w:p>
        </w:tc>
      </w:tr>
    </w:tbl>
    <w:p w14:paraId="5E6F1EC2" w14:textId="2D25DB81" w:rsidR="00DA6530" w:rsidRPr="00D95546" w:rsidRDefault="00D95546" w:rsidP="00FD4CDE">
      <w:pPr>
        <w:keepNext/>
        <w:spacing w:before="120" w:after="120" w:line="240" w:lineRule="auto"/>
        <w:outlineLvl w:val="1"/>
        <w:rPr>
          <w:rFonts w:ascii="Times New Roman" w:hAnsi="Times New Roman" w:cs="Times New Roman"/>
          <w:b/>
          <w:sz w:val="24"/>
          <w:u w:val="single"/>
        </w:rPr>
      </w:pPr>
      <w:r w:rsidRPr="00D95546">
        <w:rPr>
          <w:rFonts w:ascii="Times New Roman" w:hAnsi="Times New Roman" w:cs="Times New Roman"/>
          <w:b/>
          <w:sz w:val="24"/>
          <w:u w:val="single"/>
        </w:rPr>
        <w:t xml:space="preserve">Section </w:t>
      </w:r>
      <w:r w:rsidR="001748AB" w:rsidRPr="00D95546">
        <w:rPr>
          <w:rFonts w:ascii="Times New Roman" w:hAnsi="Times New Roman" w:cs="Times New Roman"/>
          <w:b/>
          <w:sz w:val="24"/>
          <w:u w:val="single"/>
        </w:rPr>
        <w:t>5</w:t>
      </w:r>
      <w:r w:rsidRPr="00D95546">
        <w:rPr>
          <w:rFonts w:ascii="Times New Roman" w:hAnsi="Times New Roman" w:cs="Times New Roman"/>
          <w:b/>
          <w:sz w:val="24"/>
          <w:u w:val="single"/>
        </w:rPr>
        <w:t>:</w:t>
      </w:r>
      <w:r w:rsidR="001748AB" w:rsidRPr="00D95546">
        <w:rPr>
          <w:rFonts w:ascii="Times New Roman" w:hAnsi="Times New Roman" w:cs="Times New Roman"/>
          <w:b/>
          <w:sz w:val="24"/>
          <w:u w:val="single"/>
        </w:rPr>
        <w:tab/>
      </w:r>
      <w:r w:rsidR="00DA6530" w:rsidRPr="00D95546">
        <w:rPr>
          <w:rFonts w:ascii="Times New Roman" w:hAnsi="Times New Roman" w:cs="Times New Roman"/>
          <w:b/>
          <w:sz w:val="24"/>
          <w:u w:val="single"/>
        </w:rPr>
        <w:t>Pro</w:t>
      </w:r>
      <w:r w:rsidR="00206818" w:rsidRPr="00D95546">
        <w:rPr>
          <w:rFonts w:ascii="Times New Roman" w:hAnsi="Times New Roman" w:cs="Times New Roman"/>
          <w:b/>
          <w:sz w:val="24"/>
          <w:u w:val="single"/>
        </w:rPr>
        <w:t>blem</w:t>
      </w:r>
      <w:r w:rsidR="00DA6530" w:rsidRPr="00D95546">
        <w:rPr>
          <w:rFonts w:ascii="Times New Roman" w:hAnsi="Times New Roman" w:cs="Times New Roman"/>
          <w:b/>
          <w:sz w:val="24"/>
          <w:u w:val="single"/>
        </w:rPr>
        <w:t xml:space="preserve"> Definition</w:t>
      </w:r>
      <w:r w:rsidR="001D281F">
        <w:rPr>
          <w:rFonts w:ascii="Times New Roman" w:hAnsi="Times New Roman" w:cs="Times New Roman"/>
          <w:b/>
          <w:sz w:val="24"/>
          <w:u w:val="single"/>
        </w:rPr>
        <w:t xml:space="preserve"> and </w:t>
      </w:r>
      <w:r w:rsidR="001748AB" w:rsidRPr="00D95546">
        <w:rPr>
          <w:rFonts w:ascii="Times New Roman" w:hAnsi="Times New Roman" w:cs="Times New Roman"/>
          <w:b/>
          <w:sz w:val="24"/>
          <w:u w:val="single"/>
        </w:rPr>
        <w:t>Background</w:t>
      </w:r>
    </w:p>
    <w:p w14:paraId="67FBEB6A" w14:textId="5BCD6A60" w:rsidR="00573F05" w:rsidRDefault="00573F05" w:rsidP="00FD4CDE">
      <w:pPr>
        <w:pStyle w:val="NormalWeb"/>
        <w:spacing w:before="120" w:beforeAutospacing="0" w:after="120" w:afterAutospacing="0"/>
      </w:pPr>
      <w:r>
        <w:t xml:space="preserve">In 1970, the Clean Air Act (CAA) was signed into law. </w:t>
      </w:r>
      <w:r w:rsidR="00FD3C68" w:rsidRPr="00FD3C68">
        <w:t>This legislation authorized the development of comprehensive federal and state regulations to limit emissions from both stationary (industrial) sources and mobile sources. The NAAQS addressed six pollutants that threatened public health: SO2, NO2, PM, CO, O3, and Pb. The Board of Health was the regulatory agency in Indiana at the time of the CAA being signed into law. Since 1970, changes in types of pollutants monitored and levels have changed. However, the CAA still provides the regulations and framework for the monitoring of criteria pollutants (CO, NO2, O3, SO2, Pb, PM) by state, local, and tribal organizations through the establishment of an Air Quality Monitoring Program.</w:t>
      </w:r>
    </w:p>
    <w:p w14:paraId="0022D939" w14:textId="7B6A1B26" w:rsidR="00F53836" w:rsidRDefault="00FD3C68" w:rsidP="00FD4CDE">
      <w:pPr>
        <w:pStyle w:val="NormalWeb"/>
        <w:spacing w:before="120" w:beforeAutospacing="0" w:after="120" w:afterAutospacing="0"/>
      </w:pPr>
      <w:r>
        <w:t xml:space="preserve">In 1986, </w:t>
      </w:r>
      <w:r w:rsidR="00802AED">
        <w:t>IDEM</w:t>
      </w:r>
      <w:r>
        <w:t xml:space="preserve"> was created. It</w:t>
      </w:r>
      <w:r w:rsidR="00802AED">
        <w:t xml:space="preserve">s </w:t>
      </w:r>
      <w:r w:rsidR="00C21998">
        <w:t>mission is to implement federal and state regulations to protect human health and the environment while allowing the environmentally sound operations of industrial, agricultural, commercial and government activities vital to a prosperous economy.</w:t>
      </w:r>
      <w:r w:rsidR="00DA38FB">
        <w:t xml:space="preserve"> </w:t>
      </w:r>
      <w:r w:rsidR="00C21998" w:rsidRPr="00C21998">
        <w:t>The mission of the OAQ is to assure all Hoosiers</w:t>
      </w:r>
      <w:r w:rsidR="009E3623">
        <w:t>’</w:t>
      </w:r>
      <w:r w:rsidR="00C21998" w:rsidRPr="00C21998">
        <w:t xml:space="preserve"> ambient</w:t>
      </w:r>
      <w:r w:rsidR="00C21998">
        <w:t xml:space="preserve"> air quality meets the </w:t>
      </w:r>
      <w:r w:rsidR="001D281F">
        <w:t>National Ambient Air Quality Standards (</w:t>
      </w:r>
      <w:r w:rsidR="00C21998" w:rsidRPr="00C21998">
        <w:t>N</w:t>
      </w:r>
      <w:r w:rsidR="00E4484C">
        <w:t>AAQS</w:t>
      </w:r>
      <w:r w:rsidR="001D281F">
        <w:t>)</w:t>
      </w:r>
      <w:r w:rsidR="00C21998" w:rsidRPr="00C21998">
        <w:t>; provide timely, quality air permits without unnecessary requirements</w:t>
      </w:r>
      <w:r w:rsidR="00E4484C">
        <w:t>;</w:t>
      </w:r>
      <w:r w:rsidR="00C21998" w:rsidRPr="00C21998">
        <w:t xml:space="preserve"> and to verify compliance with applicable state and federal air pollution laws and regulations.</w:t>
      </w:r>
      <w:r w:rsidR="00C21998">
        <w:t xml:space="preserve"> </w:t>
      </w:r>
    </w:p>
    <w:p w14:paraId="6B77D693" w14:textId="77777777" w:rsidR="008202DA" w:rsidRDefault="008202DA" w:rsidP="00F53836">
      <w:pPr>
        <w:pStyle w:val="NormalWeb"/>
        <w:spacing w:before="120" w:beforeAutospacing="0" w:after="120" w:afterAutospacing="0"/>
      </w:pPr>
    </w:p>
    <w:p w14:paraId="50BA5BB4" w14:textId="3758F9E7" w:rsidR="00F53836" w:rsidRPr="00F53836" w:rsidRDefault="00F53836" w:rsidP="00F53836">
      <w:pPr>
        <w:pStyle w:val="NormalWeb"/>
        <w:spacing w:before="120" w:beforeAutospacing="0" w:after="120" w:afterAutospacing="0"/>
      </w:pPr>
      <w:r w:rsidRPr="00F53836">
        <w:lastRenderedPageBreak/>
        <w:t xml:space="preserve">Air monitoring data </w:t>
      </w:r>
      <w:r w:rsidR="00184C94">
        <w:t>are</w:t>
      </w:r>
      <w:r w:rsidRPr="00F53836">
        <w:t xml:space="preserve"> collected to:</w:t>
      </w:r>
    </w:p>
    <w:p w14:paraId="185CE36E" w14:textId="77777777" w:rsidR="00F53836" w:rsidRPr="00F53836" w:rsidRDefault="00F53836" w:rsidP="00F53836">
      <w:pPr>
        <w:pStyle w:val="NormalWeb"/>
        <w:numPr>
          <w:ilvl w:val="0"/>
          <w:numId w:val="10"/>
        </w:numPr>
      </w:pPr>
      <w:bookmarkStart w:id="6" w:name="_Hlk129160251"/>
      <w:r w:rsidRPr="00F53836">
        <w:t>Demonstrate that the NAAQS are being met</w:t>
      </w:r>
    </w:p>
    <w:p w14:paraId="3E8DC109" w14:textId="68BB04FC" w:rsidR="00F53836" w:rsidRPr="00F53836" w:rsidRDefault="00F53836" w:rsidP="00F53836">
      <w:pPr>
        <w:pStyle w:val="NormalWeb"/>
        <w:numPr>
          <w:ilvl w:val="0"/>
          <w:numId w:val="10"/>
        </w:numPr>
      </w:pPr>
      <w:r w:rsidRPr="00F53836">
        <w:t>Develop</w:t>
      </w:r>
      <w:bookmarkEnd w:id="6"/>
      <w:r w:rsidRPr="00F53836">
        <w:t xml:space="preserve">, modify, or activate control strategies </w:t>
      </w:r>
      <w:r w:rsidR="001D281F">
        <w:t>which</w:t>
      </w:r>
      <w:r w:rsidRPr="00F53836">
        <w:t xml:space="preserve"> prevent or reduce air pollution episodes</w:t>
      </w:r>
    </w:p>
    <w:p w14:paraId="5F335A72" w14:textId="69BB332D" w:rsidR="00F53836" w:rsidRPr="00F53836" w:rsidRDefault="00F53836" w:rsidP="00F53836">
      <w:pPr>
        <w:pStyle w:val="NormalWeb"/>
        <w:numPr>
          <w:ilvl w:val="0"/>
          <w:numId w:val="10"/>
        </w:numPr>
      </w:pPr>
      <w:r w:rsidRPr="00F53836">
        <w:t>Detect and analyze pollution trends throughout the state or region</w:t>
      </w:r>
    </w:p>
    <w:p w14:paraId="5021C1FF" w14:textId="77777777" w:rsidR="00F53836" w:rsidRPr="00F53836" w:rsidRDefault="00F53836" w:rsidP="00F53836">
      <w:pPr>
        <w:pStyle w:val="NormalWeb"/>
        <w:numPr>
          <w:ilvl w:val="0"/>
          <w:numId w:val="10"/>
        </w:numPr>
        <w:rPr>
          <w:b/>
          <w:u w:val="single"/>
        </w:rPr>
      </w:pPr>
      <w:r w:rsidRPr="00F53836">
        <w:t>Provide a database for research and evaluation of effects</w:t>
      </w:r>
    </w:p>
    <w:p w14:paraId="7282B64A" w14:textId="2F3E6C76" w:rsidR="00F27D61" w:rsidRPr="00F27D61" w:rsidRDefault="00F27D61" w:rsidP="00F53836">
      <w:pPr>
        <w:pStyle w:val="NormalWeb"/>
        <w:spacing w:before="120" w:beforeAutospacing="0" w:after="120" w:afterAutospacing="0"/>
        <w:rPr>
          <w:b/>
          <w:u w:val="single"/>
        </w:rPr>
      </w:pPr>
      <w:r>
        <w:t>This QAPP covers all particulate parameters</w:t>
      </w:r>
      <w:r w:rsidR="00F964E3">
        <w:t>, as stated in Section 1</w:t>
      </w:r>
      <w:r>
        <w:t xml:space="preserve">. </w:t>
      </w:r>
      <w:r w:rsidR="00E42B41">
        <w:t xml:space="preserve">The QAPP is reviewed annually and updated </w:t>
      </w:r>
      <w:r w:rsidR="001D281F">
        <w:t>when</w:t>
      </w:r>
      <w:r w:rsidR="00E42B41">
        <w:t xml:space="preserve"> needed. </w:t>
      </w:r>
      <w:r w:rsidR="00BE48E9">
        <w:t xml:space="preserve">The QAPP is sent to EPA Region V for approval at least every five years. </w:t>
      </w:r>
      <w:r w:rsidR="00E42B41">
        <w:t xml:space="preserve">Any SOPs associated with this QAPP are updated a minimum of </w:t>
      </w:r>
      <w:r w:rsidR="001D281F">
        <w:t>4</w:t>
      </w:r>
      <w:r w:rsidR="00E42B41">
        <w:t xml:space="preserve"> years or </w:t>
      </w:r>
      <w:r w:rsidR="001D281F">
        <w:t>when</w:t>
      </w:r>
      <w:r w:rsidR="00E42B41">
        <w:t xml:space="preserve"> </w:t>
      </w:r>
      <w:r w:rsidR="001D281F">
        <w:t>a</w:t>
      </w:r>
      <w:r w:rsidR="00E42B41">
        <w:t xml:space="preserve"> procedure change</w:t>
      </w:r>
      <w:r w:rsidR="001D281F">
        <w:t>s</w:t>
      </w:r>
      <w:r w:rsidR="00E42B41">
        <w:t xml:space="preserve">. </w:t>
      </w:r>
    </w:p>
    <w:p w14:paraId="34CFB1A4" w14:textId="6CA9C821" w:rsidR="001D07F2" w:rsidRPr="00D95546" w:rsidRDefault="00D95546" w:rsidP="00FD4CDE">
      <w:pPr>
        <w:keepNext/>
        <w:spacing w:before="120" w:after="120" w:line="240" w:lineRule="auto"/>
        <w:outlineLvl w:val="1"/>
        <w:rPr>
          <w:rFonts w:ascii="Times New Roman" w:hAnsi="Times New Roman" w:cs="Times New Roman"/>
          <w:b/>
          <w:sz w:val="24"/>
          <w:u w:val="single"/>
        </w:rPr>
      </w:pPr>
      <w:r w:rsidRPr="00D95546">
        <w:rPr>
          <w:rFonts w:ascii="Times New Roman" w:hAnsi="Times New Roman" w:cs="Times New Roman"/>
          <w:b/>
          <w:sz w:val="24"/>
          <w:u w:val="single"/>
        </w:rPr>
        <w:t>Section 6:</w:t>
      </w:r>
      <w:r w:rsidR="00A9255D" w:rsidRPr="00D95546">
        <w:rPr>
          <w:rFonts w:ascii="Times New Roman" w:hAnsi="Times New Roman" w:cs="Times New Roman"/>
          <w:b/>
          <w:sz w:val="24"/>
          <w:u w:val="single"/>
        </w:rPr>
        <w:tab/>
      </w:r>
      <w:r w:rsidR="0011109A" w:rsidRPr="00D95546">
        <w:rPr>
          <w:rFonts w:ascii="Times New Roman" w:hAnsi="Times New Roman" w:cs="Times New Roman"/>
          <w:b/>
          <w:sz w:val="24"/>
          <w:u w:val="single"/>
        </w:rPr>
        <w:t>Project</w:t>
      </w:r>
      <w:r w:rsidR="00D56BE2">
        <w:rPr>
          <w:rFonts w:ascii="Times New Roman" w:hAnsi="Times New Roman" w:cs="Times New Roman"/>
          <w:b/>
          <w:sz w:val="24"/>
          <w:u w:val="single"/>
        </w:rPr>
        <w:t>/Task</w:t>
      </w:r>
      <w:r w:rsidR="0011109A" w:rsidRPr="00D95546">
        <w:rPr>
          <w:rFonts w:ascii="Times New Roman" w:hAnsi="Times New Roman" w:cs="Times New Roman"/>
          <w:b/>
          <w:sz w:val="24"/>
          <w:u w:val="single"/>
        </w:rPr>
        <w:t xml:space="preserve"> Descri</w:t>
      </w:r>
      <w:r w:rsidR="00D46FDD" w:rsidRPr="00D95546">
        <w:rPr>
          <w:rFonts w:ascii="Times New Roman" w:hAnsi="Times New Roman" w:cs="Times New Roman"/>
          <w:b/>
          <w:sz w:val="24"/>
          <w:u w:val="single"/>
        </w:rPr>
        <w:t>p</w:t>
      </w:r>
      <w:r w:rsidR="00A9255D" w:rsidRPr="00D95546">
        <w:rPr>
          <w:rFonts w:ascii="Times New Roman" w:hAnsi="Times New Roman" w:cs="Times New Roman"/>
          <w:b/>
          <w:sz w:val="24"/>
          <w:u w:val="single"/>
        </w:rPr>
        <w:t>tion</w:t>
      </w:r>
    </w:p>
    <w:p w14:paraId="1EDEA9DC" w14:textId="149354F5" w:rsidR="00CF3F11" w:rsidRDefault="001D07F2" w:rsidP="00FD4CDE">
      <w:pPr>
        <w:autoSpaceDE w:val="0"/>
        <w:autoSpaceDN w:val="0"/>
        <w:adjustRightInd w:val="0"/>
        <w:spacing w:before="120" w:after="120" w:line="240" w:lineRule="auto"/>
        <w:rPr>
          <w:rFonts w:ascii="Times New Roman" w:hAnsi="Times New Roman" w:cs="Times New Roman"/>
          <w:sz w:val="24"/>
          <w:szCs w:val="24"/>
        </w:rPr>
      </w:pPr>
      <w:r w:rsidRPr="001D07F2">
        <w:rPr>
          <w:rFonts w:ascii="Times New Roman" w:hAnsi="Times New Roman" w:cs="Times New Roman"/>
          <w:sz w:val="24"/>
          <w:szCs w:val="24"/>
        </w:rPr>
        <w:t>Air quality is regulated to protect public health and the environment in the state of Indiana</w:t>
      </w:r>
      <w:r w:rsidR="005113FD">
        <w:rPr>
          <w:rFonts w:ascii="Times New Roman" w:hAnsi="Times New Roman" w:cs="Times New Roman"/>
          <w:sz w:val="24"/>
          <w:szCs w:val="24"/>
        </w:rPr>
        <w:t xml:space="preserve"> for decades</w:t>
      </w:r>
      <w:r w:rsidRPr="001D07F2">
        <w:rPr>
          <w:rFonts w:ascii="Times New Roman" w:hAnsi="Times New Roman" w:cs="Times New Roman"/>
          <w:sz w:val="24"/>
          <w:szCs w:val="24"/>
        </w:rPr>
        <w:t xml:space="preserve">. </w:t>
      </w:r>
      <w:r w:rsidR="005113FD">
        <w:rPr>
          <w:rFonts w:ascii="Times New Roman" w:hAnsi="Times New Roman" w:cs="Times New Roman"/>
          <w:sz w:val="24"/>
          <w:szCs w:val="24"/>
        </w:rPr>
        <w:t>Th</w:t>
      </w:r>
      <w:r w:rsidR="001D281F">
        <w:rPr>
          <w:rFonts w:ascii="Times New Roman" w:hAnsi="Times New Roman" w:cs="Times New Roman"/>
          <w:sz w:val="24"/>
          <w:szCs w:val="24"/>
        </w:rPr>
        <w:t>e</w:t>
      </w:r>
      <w:r w:rsidR="005113FD">
        <w:rPr>
          <w:rFonts w:ascii="Times New Roman" w:hAnsi="Times New Roman" w:cs="Times New Roman"/>
          <w:sz w:val="24"/>
          <w:szCs w:val="24"/>
        </w:rPr>
        <w:t xml:space="preserve"> on-going requirement to collect a</w:t>
      </w:r>
      <w:r w:rsidRPr="001D07F2">
        <w:rPr>
          <w:rFonts w:ascii="Times New Roman" w:hAnsi="Times New Roman" w:cs="Times New Roman"/>
          <w:sz w:val="24"/>
          <w:szCs w:val="24"/>
        </w:rPr>
        <w:t xml:space="preserve">ir monitoring data </w:t>
      </w:r>
      <w:r w:rsidR="00184C94">
        <w:rPr>
          <w:rFonts w:ascii="Times New Roman" w:hAnsi="Times New Roman" w:cs="Times New Roman"/>
          <w:sz w:val="24"/>
          <w:szCs w:val="24"/>
        </w:rPr>
        <w:t>are</w:t>
      </w:r>
      <w:r w:rsidRPr="001D07F2">
        <w:rPr>
          <w:rFonts w:ascii="Times New Roman" w:hAnsi="Times New Roman" w:cs="Times New Roman"/>
          <w:sz w:val="24"/>
          <w:szCs w:val="24"/>
        </w:rPr>
        <w:t xml:space="preserve"> required by regulation</w:t>
      </w:r>
      <w:r w:rsidR="00986261">
        <w:rPr>
          <w:rFonts w:ascii="Times New Roman" w:hAnsi="Times New Roman" w:cs="Times New Roman"/>
          <w:sz w:val="24"/>
          <w:szCs w:val="24"/>
        </w:rPr>
        <w:t>. Data</w:t>
      </w:r>
      <w:r w:rsidRPr="001D07F2">
        <w:rPr>
          <w:rFonts w:ascii="Times New Roman" w:hAnsi="Times New Roman" w:cs="Times New Roman"/>
          <w:sz w:val="24"/>
          <w:szCs w:val="24"/>
        </w:rPr>
        <w:t xml:space="preserve"> are used to determine compliance with </w:t>
      </w:r>
      <w:r w:rsidR="005D2289">
        <w:rPr>
          <w:rFonts w:ascii="Times New Roman" w:hAnsi="Times New Roman" w:cs="Times New Roman"/>
          <w:sz w:val="24"/>
          <w:szCs w:val="24"/>
        </w:rPr>
        <w:t xml:space="preserve">the U.S. </w:t>
      </w:r>
      <w:r w:rsidRPr="001D07F2">
        <w:rPr>
          <w:rFonts w:ascii="Times New Roman" w:hAnsi="Times New Roman" w:cs="Times New Roman"/>
          <w:sz w:val="24"/>
          <w:szCs w:val="24"/>
        </w:rPr>
        <w:t>EPA’s NAAQS.</w:t>
      </w:r>
      <w:r w:rsidR="00CF3F11">
        <w:rPr>
          <w:rFonts w:ascii="Times New Roman" w:hAnsi="Times New Roman" w:cs="Times New Roman"/>
          <w:sz w:val="24"/>
          <w:szCs w:val="24"/>
        </w:rPr>
        <w:t xml:space="preserve"> </w:t>
      </w:r>
      <w:r w:rsidR="00CF3F11" w:rsidRPr="00E96F37">
        <w:rPr>
          <w:rFonts w:ascii="Times New Roman" w:eastAsia="Times New Roman" w:hAnsi="Times New Roman" w:cs="Times New Roman"/>
          <w:sz w:val="24"/>
          <w:szCs w:val="24"/>
        </w:rPr>
        <w:t>NAAQS are identified for the criteria pollutants; CO, NO</w:t>
      </w:r>
      <w:r w:rsidR="00CF3F11" w:rsidRPr="00E96F37">
        <w:rPr>
          <w:rFonts w:ascii="Times New Roman" w:eastAsia="Times New Roman" w:hAnsi="Times New Roman" w:cs="Times New Roman"/>
          <w:color w:val="000000"/>
          <w:sz w:val="24"/>
          <w:szCs w:val="24"/>
          <w:vertAlign w:val="subscript"/>
        </w:rPr>
        <w:t>2</w:t>
      </w:r>
      <w:r w:rsidR="00CF3F11" w:rsidRPr="00E96F37">
        <w:rPr>
          <w:rFonts w:ascii="Times New Roman" w:eastAsia="Times New Roman" w:hAnsi="Times New Roman" w:cs="Times New Roman"/>
          <w:sz w:val="24"/>
          <w:szCs w:val="24"/>
        </w:rPr>
        <w:t>, O</w:t>
      </w:r>
      <w:r w:rsidR="00CF3F11" w:rsidRPr="00E96F37">
        <w:rPr>
          <w:rFonts w:ascii="Times New Roman" w:eastAsia="Times New Roman" w:hAnsi="Times New Roman" w:cs="Times New Roman"/>
          <w:color w:val="000000"/>
          <w:sz w:val="24"/>
          <w:szCs w:val="24"/>
          <w:vertAlign w:val="subscript"/>
        </w:rPr>
        <w:t>3</w:t>
      </w:r>
      <w:r w:rsidR="00CF3F11" w:rsidRPr="00E96F37">
        <w:rPr>
          <w:rFonts w:ascii="Times New Roman" w:eastAsia="Times New Roman" w:hAnsi="Times New Roman" w:cs="Times New Roman"/>
          <w:sz w:val="24"/>
          <w:szCs w:val="24"/>
        </w:rPr>
        <w:t xml:space="preserve">, </w:t>
      </w:r>
      <w:r w:rsidR="00CF3F11" w:rsidRPr="00E96F37">
        <w:rPr>
          <w:rFonts w:ascii="Times New Roman" w:eastAsia="Times New Roman" w:hAnsi="Times New Roman" w:cs="Times New Roman"/>
          <w:color w:val="000000"/>
          <w:sz w:val="24"/>
          <w:szCs w:val="24"/>
        </w:rPr>
        <w:t>SO</w:t>
      </w:r>
      <w:r w:rsidR="00CF3F11" w:rsidRPr="00E96F37">
        <w:rPr>
          <w:rFonts w:ascii="Times New Roman" w:eastAsia="Times New Roman" w:hAnsi="Times New Roman" w:cs="Times New Roman"/>
          <w:color w:val="000000"/>
          <w:sz w:val="24"/>
          <w:szCs w:val="24"/>
          <w:vertAlign w:val="subscript"/>
        </w:rPr>
        <w:t>2</w:t>
      </w:r>
      <w:r w:rsidR="00CF3F11">
        <w:rPr>
          <w:rFonts w:ascii="Times New Roman" w:eastAsia="Times New Roman" w:hAnsi="Times New Roman" w:cs="Times New Roman"/>
          <w:sz w:val="24"/>
          <w:szCs w:val="24"/>
        </w:rPr>
        <w:t>, P</w:t>
      </w:r>
      <w:r w:rsidR="00CF3F11" w:rsidRPr="00E96F37">
        <w:rPr>
          <w:rFonts w:ascii="Times New Roman" w:eastAsia="Times New Roman" w:hAnsi="Times New Roman" w:cs="Times New Roman"/>
          <w:sz w:val="24"/>
          <w:szCs w:val="24"/>
        </w:rPr>
        <w:t>M</w:t>
      </w:r>
      <w:r w:rsidR="00CF3F11">
        <w:rPr>
          <w:rFonts w:ascii="Times New Roman" w:eastAsia="Times New Roman" w:hAnsi="Times New Roman" w:cs="Times New Roman"/>
          <w:color w:val="000000"/>
          <w:sz w:val="24"/>
          <w:szCs w:val="24"/>
          <w:vertAlign w:val="subscript"/>
        </w:rPr>
        <w:t>2.5</w:t>
      </w:r>
      <w:r w:rsidR="00CF3F11">
        <w:rPr>
          <w:rFonts w:ascii="Times New Roman" w:eastAsia="Times New Roman" w:hAnsi="Times New Roman" w:cs="Times New Roman"/>
          <w:sz w:val="24"/>
          <w:szCs w:val="24"/>
        </w:rPr>
        <w:t xml:space="preserve">, </w:t>
      </w:r>
      <w:r w:rsidR="00CF3F11" w:rsidRPr="00E96F37">
        <w:rPr>
          <w:rFonts w:ascii="Times New Roman" w:eastAsia="Times New Roman" w:hAnsi="Times New Roman" w:cs="Times New Roman"/>
          <w:sz w:val="24"/>
          <w:szCs w:val="24"/>
        </w:rPr>
        <w:t>PM</w:t>
      </w:r>
      <w:r w:rsidR="00CF3F11">
        <w:rPr>
          <w:rFonts w:ascii="Times New Roman" w:eastAsia="Times New Roman" w:hAnsi="Times New Roman" w:cs="Times New Roman"/>
          <w:color w:val="000000"/>
          <w:sz w:val="24"/>
          <w:szCs w:val="24"/>
          <w:vertAlign w:val="subscript"/>
        </w:rPr>
        <w:t>10</w:t>
      </w:r>
      <w:r w:rsidR="00CF3F11" w:rsidRPr="00E96F37">
        <w:rPr>
          <w:rFonts w:ascii="Times New Roman" w:eastAsia="Times New Roman" w:hAnsi="Times New Roman" w:cs="Times New Roman"/>
          <w:sz w:val="24"/>
          <w:szCs w:val="24"/>
        </w:rPr>
        <w:t xml:space="preserve">, </w:t>
      </w:r>
      <w:r w:rsidR="00CF3F11">
        <w:rPr>
          <w:rFonts w:ascii="Times New Roman" w:eastAsia="Times New Roman" w:hAnsi="Times New Roman" w:cs="Times New Roman"/>
          <w:sz w:val="24"/>
          <w:szCs w:val="24"/>
        </w:rPr>
        <w:t>and Pb</w:t>
      </w:r>
      <w:r w:rsidR="00CF3F11" w:rsidRPr="00E96F37">
        <w:rPr>
          <w:rFonts w:ascii="Times New Roman" w:eastAsia="Times New Roman" w:hAnsi="Times New Roman" w:cs="Times New Roman"/>
          <w:sz w:val="24"/>
          <w:szCs w:val="24"/>
        </w:rPr>
        <w:t>.</w:t>
      </w:r>
      <w:r w:rsidR="00CF3F11">
        <w:rPr>
          <w:rFonts w:ascii="Times New Roman" w:eastAsia="Times New Roman" w:hAnsi="Times New Roman" w:cs="Times New Roman"/>
          <w:sz w:val="24"/>
          <w:szCs w:val="24"/>
        </w:rPr>
        <w:t xml:space="preserve"> </w:t>
      </w:r>
      <w:r w:rsidR="00CF3F11" w:rsidRPr="001D07F2">
        <w:rPr>
          <w:rFonts w:ascii="Times New Roman" w:hAnsi="Times New Roman" w:cs="Times New Roman"/>
          <w:sz w:val="24"/>
          <w:szCs w:val="24"/>
        </w:rPr>
        <w:t>Indiana monitors PM</w:t>
      </w:r>
      <w:r w:rsidR="00CF3F11">
        <w:rPr>
          <w:rFonts w:ascii="Times New Roman" w:hAnsi="Times New Roman" w:cs="Times New Roman"/>
          <w:sz w:val="24"/>
          <w:szCs w:val="24"/>
          <w:vertAlign w:val="subscript"/>
        </w:rPr>
        <w:t>2.5</w:t>
      </w:r>
      <w:r w:rsidR="00CF3F11" w:rsidRPr="001D07F2">
        <w:rPr>
          <w:rFonts w:ascii="Times New Roman" w:hAnsi="Times New Roman" w:cs="Times New Roman"/>
          <w:sz w:val="24"/>
          <w:szCs w:val="24"/>
        </w:rPr>
        <w:t>, PM</w:t>
      </w:r>
      <w:r w:rsidR="00CF3F11">
        <w:rPr>
          <w:rFonts w:ascii="Times New Roman" w:hAnsi="Times New Roman" w:cs="Times New Roman"/>
          <w:sz w:val="24"/>
          <w:szCs w:val="24"/>
          <w:vertAlign w:val="subscript"/>
        </w:rPr>
        <w:t>10</w:t>
      </w:r>
      <w:r w:rsidR="00CF3F11" w:rsidRPr="001D07F2">
        <w:rPr>
          <w:rFonts w:ascii="Times New Roman" w:hAnsi="Times New Roman" w:cs="Times New Roman"/>
          <w:sz w:val="24"/>
          <w:szCs w:val="24"/>
        </w:rPr>
        <w:t xml:space="preserve">, and Pb </w:t>
      </w:r>
      <w:r w:rsidR="00986261">
        <w:rPr>
          <w:rFonts w:ascii="Times New Roman" w:hAnsi="Times New Roman" w:cs="Times New Roman"/>
          <w:sz w:val="24"/>
          <w:szCs w:val="24"/>
        </w:rPr>
        <w:t xml:space="preserve">each of </w:t>
      </w:r>
      <w:r w:rsidR="00CF3F11" w:rsidRPr="001D07F2">
        <w:rPr>
          <w:rFonts w:ascii="Times New Roman" w:hAnsi="Times New Roman" w:cs="Times New Roman"/>
          <w:sz w:val="24"/>
          <w:szCs w:val="24"/>
        </w:rPr>
        <w:t>which have NAAQS identified</w:t>
      </w:r>
      <w:r w:rsidR="00CF3F11">
        <w:rPr>
          <w:rFonts w:ascii="Times New Roman" w:hAnsi="Times New Roman" w:cs="Times New Roman"/>
          <w:sz w:val="24"/>
          <w:szCs w:val="24"/>
        </w:rPr>
        <w:t xml:space="preserve"> (</w:t>
      </w:r>
      <w:r w:rsidR="009A515C">
        <w:rPr>
          <w:rFonts w:ascii="Times New Roman" w:hAnsi="Times New Roman" w:cs="Times New Roman"/>
          <w:sz w:val="24"/>
          <w:szCs w:val="24"/>
        </w:rPr>
        <w:t>T</w:t>
      </w:r>
      <w:r w:rsidR="00CF3F11">
        <w:rPr>
          <w:rFonts w:ascii="Times New Roman" w:hAnsi="Times New Roman" w:cs="Times New Roman"/>
          <w:sz w:val="24"/>
          <w:szCs w:val="24"/>
        </w:rPr>
        <w:t>able 3)</w:t>
      </w:r>
      <w:r w:rsidR="00CF3F11" w:rsidRPr="001D07F2">
        <w:rPr>
          <w:rFonts w:ascii="Times New Roman" w:hAnsi="Times New Roman" w:cs="Times New Roman"/>
          <w:sz w:val="24"/>
          <w:szCs w:val="24"/>
          <w:vertAlign w:val="subscript"/>
        </w:rPr>
        <w:t>.</w:t>
      </w:r>
      <w:r w:rsidR="00CF3F11" w:rsidRPr="001D07F2">
        <w:rPr>
          <w:rFonts w:ascii="Times New Roman" w:hAnsi="Times New Roman" w:cs="Times New Roman"/>
          <w:sz w:val="24"/>
          <w:szCs w:val="24"/>
        </w:rPr>
        <w:t xml:space="preserve"> Other particulates in this QAPP which do not have </w:t>
      </w:r>
      <w:r w:rsidR="0052303A">
        <w:rPr>
          <w:rFonts w:ascii="Times New Roman" w:hAnsi="Times New Roman" w:cs="Times New Roman"/>
          <w:sz w:val="24"/>
          <w:szCs w:val="24"/>
        </w:rPr>
        <w:t xml:space="preserve">established </w:t>
      </w:r>
      <w:r w:rsidR="00CF3F11" w:rsidRPr="001D07F2">
        <w:rPr>
          <w:rFonts w:ascii="Times New Roman" w:hAnsi="Times New Roman" w:cs="Times New Roman"/>
          <w:sz w:val="24"/>
          <w:szCs w:val="24"/>
        </w:rPr>
        <w:t xml:space="preserve">ambient standards are also monitored, </w:t>
      </w:r>
      <w:r w:rsidR="0052303A">
        <w:rPr>
          <w:rFonts w:ascii="Times New Roman" w:hAnsi="Times New Roman" w:cs="Times New Roman"/>
          <w:sz w:val="24"/>
          <w:szCs w:val="24"/>
        </w:rPr>
        <w:t xml:space="preserve">including </w:t>
      </w:r>
      <w:r w:rsidR="00CF3F11" w:rsidRPr="001D07F2">
        <w:rPr>
          <w:rFonts w:ascii="Times New Roman" w:hAnsi="Times New Roman" w:cs="Times New Roman"/>
          <w:sz w:val="24"/>
          <w:szCs w:val="24"/>
        </w:rPr>
        <w:t>non-criteria metals, PM</w:t>
      </w:r>
      <w:r w:rsidR="00CF3F11" w:rsidRPr="001D07F2">
        <w:rPr>
          <w:rFonts w:ascii="Times New Roman" w:hAnsi="Times New Roman" w:cs="Times New Roman"/>
          <w:sz w:val="24"/>
          <w:szCs w:val="24"/>
          <w:vertAlign w:val="subscript"/>
        </w:rPr>
        <w:t>1.0</w:t>
      </w:r>
      <w:r w:rsidR="00CF3F11" w:rsidRPr="001D07F2">
        <w:rPr>
          <w:rFonts w:ascii="Times New Roman" w:hAnsi="Times New Roman" w:cs="Times New Roman"/>
          <w:sz w:val="24"/>
          <w:szCs w:val="24"/>
        </w:rPr>
        <w:t>, and PM</w:t>
      </w:r>
      <w:r w:rsidR="00CF3F11" w:rsidRPr="001D07F2">
        <w:rPr>
          <w:rFonts w:ascii="Times New Roman" w:hAnsi="Times New Roman" w:cs="Times New Roman"/>
          <w:sz w:val="24"/>
          <w:szCs w:val="24"/>
          <w:vertAlign w:val="subscript"/>
        </w:rPr>
        <w:t>2.5</w:t>
      </w:r>
      <w:r w:rsidR="005113FD">
        <w:rPr>
          <w:rFonts w:ascii="Times New Roman" w:hAnsi="Times New Roman" w:cs="Times New Roman"/>
          <w:sz w:val="24"/>
          <w:szCs w:val="24"/>
        </w:rPr>
        <w:t xml:space="preserve"> speciated compounds.</w:t>
      </w:r>
    </w:p>
    <w:p w14:paraId="7C61800C" w14:textId="2E399581" w:rsidR="00CF3F11" w:rsidRPr="00E96F37" w:rsidRDefault="00CF3F11" w:rsidP="00FD4CDE">
      <w:pPr>
        <w:autoSpaceDE w:val="0"/>
        <w:autoSpaceDN w:val="0"/>
        <w:adjustRightInd w:val="0"/>
        <w:spacing w:before="120" w:after="120" w:line="240" w:lineRule="auto"/>
        <w:rPr>
          <w:rFonts w:ascii="Times New Roman" w:eastAsia="Times New Roman" w:hAnsi="Times New Roman" w:cs="Times New Roman"/>
          <w:sz w:val="24"/>
          <w:szCs w:val="24"/>
        </w:rPr>
      </w:pPr>
      <w:r w:rsidRPr="00E96F37">
        <w:rPr>
          <w:rFonts w:ascii="Times New Roman" w:eastAsia="Times New Roman" w:hAnsi="Times New Roman" w:cs="Times New Roman"/>
          <w:sz w:val="24"/>
          <w:szCs w:val="24"/>
        </w:rPr>
        <w:t xml:space="preserve">Measuring pollutant concentrations in outdoor air and comparing the measured concentrations </w:t>
      </w:r>
      <w:r w:rsidR="00BE48E9">
        <w:rPr>
          <w:rFonts w:ascii="Times New Roman" w:eastAsia="Times New Roman" w:hAnsi="Times New Roman" w:cs="Times New Roman"/>
          <w:sz w:val="24"/>
          <w:szCs w:val="24"/>
        </w:rPr>
        <w:t xml:space="preserve">(e.g., design values) </w:t>
      </w:r>
      <w:r w:rsidRPr="00E96F37">
        <w:rPr>
          <w:rFonts w:ascii="Times New Roman" w:eastAsia="Times New Roman" w:hAnsi="Times New Roman" w:cs="Times New Roman"/>
          <w:sz w:val="24"/>
          <w:szCs w:val="24"/>
        </w:rPr>
        <w:t>to</w:t>
      </w:r>
      <w:r w:rsidR="00986261">
        <w:rPr>
          <w:rFonts w:ascii="Times New Roman" w:eastAsia="Times New Roman" w:hAnsi="Times New Roman" w:cs="Times New Roman"/>
          <w:sz w:val="24"/>
          <w:szCs w:val="24"/>
        </w:rPr>
        <w:t xml:space="preserve"> the</w:t>
      </w:r>
      <w:r w:rsidRPr="00E96F37">
        <w:rPr>
          <w:rFonts w:ascii="Times New Roman" w:eastAsia="Times New Roman" w:hAnsi="Times New Roman" w:cs="Times New Roman"/>
          <w:sz w:val="24"/>
          <w:szCs w:val="24"/>
        </w:rPr>
        <w:t xml:space="preserve"> corresponding standards determines </w:t>
      </w:r>
      <w:r>
        <w:rPr>
          <w:rFonts w:ascii="Times New Roman" w:eastAsia="Times New Roman" w:hAnsi="Times New Roman" w:cs="Times New Roman"/>
          <w:sz w:val="24"/>
          <w:szCs w:val="24"/>
        </w:rPr>
        <w:t xml:space="preserve">whether </w:t>
      </w:r>
      <w:r w:rsidRPr="00E96F37">
        <w:rPr>
          <w:rFonts w:ascii="Times New Roman" w:eastAsia="Times New Roman" w:hAnsi="Times New Roman" w:cs="Times New Roman"/>
          <w:sz w:val="24"/>
          <w:szCs w:val="24"/>
        </w:rPr>
        <w:t xml:space="preserve">the </w:t>
      </w:r>
      <w:r w:rsidR="00986261">
        <w:rPr>
          <w:rFonts w:ascii="Times New Roman" w:eastAsia="Times New Roman" w:hAnsi="Times New Roman" w:cs="Times New Roman"/>
          <w:sz w:val="24"/>
          <w:szCs w:val="24"/>
        </w:rPr>
        <w:t xml:space="preserve">area’s </w:t>
      </w:r>
      <w:r w:rsidRPr="00E96F37">
        <w:rPr>
          <w:rFonts w:ascii="Times New Roman" w:eastAsia="Times New Roman" w:hAnsi="Times New Roman" w:cs="Times New Roman"/>
          <w:sz w:val="24"/>
          <w:szCs w:val="24"/>
        </w:rPr>
        <w:t xml:space="preserve">ambient air quality status </w:t>
      </w:r>
      <w:r>
        <w:rPr>
          <w:rFonts w:ascii="Times New Roman" w:eastAsia="Times New Roman" w:hAnsi="Times New Roman" w:cs="Times New Roman"/>
          <w:sz w:val="24"/>
          <w:szCs w:val="24"/>
        </w:rPr>
        <w:t>i</w:t>
      </w:r>
      <w:r w:rsidRPr="00E96F37">
        <w:rPr>
          <w:rFonts w:ascii="Times New Roman" w:eastAsia="Times New Roman" w:hAnsi="Times New Roman" w:cs="Times New Roman"/>
          <w:sz w:val="24"/>
          <w:szCs w:val="24"/>
        </w:rPr>
        <w:t>s attain</w:t>
      </w:r>
      <w:r w:rsidR="00986261">
        <w:rPr>
          <w:rFonts w:ascii="Times New Roman" w:eastAsia="Times New Roman" w:hAnsi="Times New Roman" w:cs="Times New Roman"/>
          <w:sz w:val="24"/>
          <w:szCs w:val="24"/>
        </w:rPr>
        <w:t>ment</w:t>
      </w:r>
      <w:r w:rsidRPr="00E96F37">
        <w:rPr>
          <w:rFonts w:ascii="Times New Roman" w:eastAsia="Times New Roman" w:hAnsi="Times New Roman" w:cs="Times New Roman"/>
          <w:sz w:val="24"/>
          <w:szCs w:val="24"/>
        </w:rPr>
        <w:t xml:space="preserve"> or no</w:t>
      </w:r>
      <w:r w:rsidR="00986261">
        <w:rPr>
          <w:rFonts w:ascii="Times New Roman" w:eastAsia="Times New Roman" w:hAnsi="Times New Roman" w:cs="Times New Roman"/>
          <w:sz w:val="24"/>
          <w:szCs w:val="24"/>
        </w:rPr>
        <w:t>n</w:t>
      </w:r>
      <w:r w:rsidRPr="00E96F37">
        <w:rPr>
          <w:rFonts w:ascii="Times New Roman" w:eastAsia="Times New Roman" w:hAnsi="Times New Roman" w:cs="Times New Roman"/>
          <w:sz w:val="24"/>
          <w:szCs w:val="24"/>
        </w:rPr>
        <w:t>attain</w:t>
      </w:r>
      <w:r w:rsidR="00986261">
        <w:rPr>
          <w:rFonts w:ascii="Times New Roman" w:eastAsia="Times New Roman" w:hAnsi="Times New Roman" w:cs="Times New Roman"/>
          <w:sz w:val="24"/>
          <w:szCs w:val="24"/>
        </w:rPr>
        <w:t>ment</w:t>
      </w:r>
      <w:r w:rsidRPr="00E96F37">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E96F37">
        <w:rPr>
          <w:rFonts w:ascii="Times New Roman" w:eastAsia="Times New Roman" w:hAnsi="Times New Roman" w:cs="Times New Roman"/>
          <w:sz w:val="24"/>
          <w:szCs w:val="24"/>
        </w:rPr>
        <w:t xml:space="preserve">The NAAQS are separated into primary and secondary standards. Primary standards are established to protect public health. Secondary standards are established to protect the public welfare from adverse pollution effects on soils, water, vegetation, manmade materials, animals, weather, visibility, property, and economy. </w:t>
      </w:r>
    </w:p>
    <w:p w14:paraId="4331A095" w14:textId="0A8F3C3A" w:rsidR="00CF3F11" w:rsidRPr="00E96F37" w:rsidRDefault="00CF3F11" w:rsidP="00FD4CDE">
      <w:pPr>
        <w:autoSpaceDE w:val="0"/>
        <w:autoSpaceDN w:val="0"/>
        <w:adjustRightInd w:val="0"/>
        <w:spacing w:before="120" w:after="120" w:line="240" w:lineRule="auto"/>
        <w:rPr>
          <w:rFonts w:ascii="Times New Roman" w:eastAsia="Times New Roman" w:hAnsi="Times New Roman" w:cs="Times New Roman"/>
          <w:sz w:val="24"/>
          <w:szCs w:val="24"/>
        </w:rPr>
      </w:pPr>
      <w:r w:rsidRPr="00E96F37">
        <w:rPr>
          <w:rFonts w:ascii="Times New Roman" w:eastAsia="Times New Roman" w:hAnsi="Times New Roman" w:cs="Times New Roman"/>
          <w:sz w:val="24"/>
          <w:szCs w:val="24"/>
        </w:rPr>
        <w:t xml:space="preserve">The scientific criteria upon which the standards are based are reviewed periodically by </w:t>
      </w:r>
      <w:r>
        <w:rPr>
          <w:rFonts w:ascii="Times New Roman" w:eastAsia="Times New Roman" w:hAnsi="Times New Roman" w:cs="Times New Roman"/>
          <w:sz w:val="24"/>
          <w:szCs w:val="24"/>
        </w:rPr>
        <w:t xml:space="preserve">the </w:t>
      </w:r>
      <w:r w:rsidRPr="00E96F37">
        <w:rPr>
          <w:rFonts w:ascii="Times New Roman" w:eastAsia="Times New Roman" w:hAnsi="Times New Roman" w:cs="Times New Roman"/>
          <w:sz w:val="24"/>
          <w:szCs w:val="24"/>
        </w:rPr>
        <w:t xml:space="preserve">U.S. EPA, which may retain or change the standards according to </w:t>
      </w:r>
      <w:r w:rsidR="00986261">
        <w:rPr>
          <w:rFonts w:ascii="Times New Roman" w:eastAsia="Times New Roman" w:hAnsi="Times New Roman" w:cs="Times New Roman"/>
          <w:sz w:val="24"/>
          <w:szCs w:val="24"/>
        </w:rPr>
        <w:t>the</w:t>
      </w:r>
      <w:r w:rsidRPr="00E96F37">
        <w:rPr>
          <w:rFonts w:ascii="Times New Roman" w:eastAsia="Times New Roman" w:hAnsi="Times New Roman" w:cs="Times New Roman"/>
          <w:sz w:val="24"/>
          <w:szCs w:val="24"/>
        </w:rPr>
        <w:t xml:space="preserve"> findings. </w:t>
      </w:r>
      <w:r w:rsidR="00BE48E9">
        <w:rPr>
          <w:rFonts w:ascii="Times New Roman" w:eastAsia="Times New Roman" w:hAnsi="Times New Roman" w:cs="Times New Roman"/>
          <w:sz w:val="24"/>
          <w:szCs w:val="24"/>
        </w:rPr>
        <w:t>[</w:t>
      </w:r>
      <w:r w:rsidRPr="00E96F37">
        <w:rPr>
          <w:rFonts w:ascii="Times New Roman" w:eastAsia="Times New Roman" w:hAnsi="Times New Roman" w:cs="Times New Roman"/>
          <w:sz w:val="24"/>
          <w:szCs w:val="24"/>
        </w:rPr>
        <w:t>Note hundreds of compounds are considered pollutants when found in ambient air but whose health and welfare effects are not well enough understood for ambient standards to be defined.</w:t>
      </w:r>
      <w:r w:rsidR="00BE48E9">
        <w:rPr>
          <w:rFonts w:ascii="Times New Roman" w:eastAsia="Times New Roman" w:hAnsi="Times New Roman" w:cs="Times New Roman"/>
          <w:sz w:val="24"/>
          <w:szCs w:val="24"/>
        </w:rPr>
        <w:t>]</w:t>
      </w:r>
    </w:p>
    <w:p w14:paraId="71FDB473" w14:textId="56553506" w:rsidR="00CF3F11" w:rsidRPr="00E96F37" w:rsidRDefault="00CF3F11" w:rsidP="00FD4CDE">
      <w:pPr>
        <w:autoSpaceDE w:val="0"/>
        <w:autoSpaceDN w:val="0"/>
        <w:adjustRightInd w:val="0"/>
        <w:spacing w:before="120" w:after="120" w:line="240" w:lineRule="auto"/>
        <w:rPr>
          <w:rFonts w:ascii="Times New Roman" w:eastAsia="Times New Roman" w:hAnsi="Times New Roman" w:cs="Times New Roman"/>
          <w:sz w:val="24"/>
          <w:szCs w:val="24"/>
        </w:rPr>
      </w:pPr>
      <w:r w:rsidRPr="00E96F37">
        <w:rPr>
          <w:rFonts w:ascii="Times New Roman" w:eastAsia="Times New Roman" w:hAnsi="Times New Roman" w:cs="Times New Roman"/>
          <w:sz w:val="24"/>
          <w:szCs w:val="24"/>
        </w:rPr>
        <w:t xml:space="preserve">A pollutant measurement </w:t>
      </w:r>
      <w:r w:rsidR="00986261">
        <w:rPr>
          <w:rFonts w:ascii="Times New Roman" w:eastAsia="Times New Roman" w:hAnsi="Times New Roman" w:cs="Times New Roman"/>
          <w:sz w:val="24"/>
          <w:szCs w:val="24"/>
        </w:rPr>
        <w:t>which</w:t>
      </w:r>
      <w:r w:rsidRPr="00E96F37">
        <w:rPr>
          <w:rFonts w:ascii="Times New Roman" w:eastAsia="Times New Roman" w:hAnsi="Times New Roman" w:cs="Times New Roman"/>
          <w:sz w:val="24"/>
          <w:szCs w:val="24"/>
        </w:rPr>
        <w:t xml:space="preserve"> is greater than the ambient air quality standard for its specific averaging time </w:t>
      </w:r>
      <w:r w:rsidR="00FA3478">
        <w:rPr>
          <w:rFonts w:ascii="Times New Roman" w:eastAsia="Times New Roman" w:hAnsi="Times New Roman" w:cs="Times New Roman"/>
          <w:sz w:val="24"/>
          <w:szCs w:val="24"/>
        </w:rPr>
        <w:t xml:space="preserve">and level </w:t>
      </w:r>
      <w:r w:rsidRPr="00E96F37">
        <w:rPr>
          <w:rFonts w:ascii="Times New Roman" w:eastAsia="Times New Roman" w:hAnsi="Times New Roman" w:cs="Times New Roman"/>
          <w:sz w:val="24"/>
          <w:szCs w:val="24"/>
        </w:rPr>
        <w:t>is called an exceedance. An exceedance is not necessarily a synonym for a violation. For each pollutant</w:t>
      </w:r>
      <w:r w:rsidR="00986261">
        <w:rPr>
          <w:rFonts w:ascii="Times New Roman" w:eastAsia="Times New Roman" w:hAnsi="Times New Roman" w:cs="Times New Roman"/>
          <w:sz w:val="24"/>
          <w:szCs w:val="24"/>
        </w:rPr>
        <w:t xml:space="preserve">, </w:t>
      </w:r>
      <w:r w:rsidRPr="00E96F37">
        <w:rPr>
          <w:rFonts w:ascii="Times New Roman" w:eastAsia="Times New Roman" w:hAnsi="Times New Roman" w:cs="Times New Roman"/>
          <w:sz w:val="24"/>
          <w:szCs w:val="24"/>
        </w:rPr>
        <w:t xml:space="preserve">specific rules </w:t>
      </w:r>
      <w:r>
        <w:rPr>
          <w:rFonts w:ascii="Times New Roman" w:eastAsia="Times New Roman" w:hAnsi="Times New Roman" w:cs="Times New Roman"/>
          <w:sz w:val="24"/>
          <w:szCs w:val="24"/>
        </w:rPr>
        <w:t xml:space="preserve">regarding the number of allowable </w:t>
      </w:r>
      <w:r w:rsidRPr="00E96F37">
        <w:rPr>
          <w:rFonts w:ascii="Times New Roman" w:eastAsia="Times New Roman" w:hAnsi="Times New Roman" w:cs="Times New Roman"/>
          <w:sz w:val="24"/>
          <w:szCs w:val="24"/>
        </w:rPr>
        <w:t xml:space="preserve">exceedances </w:t>
      </w:r>
      <w:r w:rsidR="00560D00">
        <w:rPr>
          <w:rFonts w:ascii="Times New Roman" w:eastAsia="Times New Roman" w:hAnsi="Times New Roman" w:cs="Times New Roman"/>
          <w:sz w:val="24"/>
          <w:szCs w:val="24"/>
        </w:rPr>
        <w:t>(</w:t>
      </w:r>
      <w:r w:rsidR="0055344D">
        <w:rPr>
          <w:rFonts w:ascii="Times New Roman" w:eastAsia="Times New Roman" w:hAnsi="Times New Roman" w:cs="Times New Roman"/>
          <w:sz w:val="24"/>
          <w:szCs w:val="24"/>
        </w:rPr>
        <w:t xml:space="preserve">or </w:t>
      </w:r>
      <w:r w:rsidR="00560D00">
        <w:rPr>
          <w:rFonts w:ascii="Times New Roman" w:eastAsia="Times New Roman" w:hAnsi="Times New Roman" w:cs="Times New Roman"/>
          <w:sz w:val="24"/>
          <w:szCs w:val="24"/>
        </w:rPr>
        <w:t xml:space="preserve">concentration </w:t>
      </w:r>
      <w:r w:rsidR="0055344D">
        <w:rPr>
          <w:rFonts w:ascii="Times New Roman" w:eastAsia="Times New Roman" w:hAnsi="Times New Roman" w:cs="Times New Roman"/>
          <w:sz w:val="24"/>
          <w:szCs w:val="24"/>
        </w:rPr>
        <w:t>above the level</w:t>
      </w:r>
      <w:r w:rsidR="00560D00">
        <w:rPr>
          <w:rFonts w:ascii="Times New Roman" w:eastAsia="Times New Roman" w:hAnsi="Times New Roman" w:cs="Times New Roman"/>
          <w:sz w:val="24"/>
          <w:szCs w:val="24"/>
        </w:rPr>
        <w:t>)</w:t>
      </w:r>
      <w:r w:rsidR="0055344D">
        <w:rPr>
          <w:rFonts w:ascii="Times New Roman" w:eastAsia="Times New Roman" w:hAnsi="Times New Roman" w:cs="Times New Roman"/>
          <w:sz w:val="24"/>
          <w:szCs w:val="24"/>
        </w:rPr>
        <w:t xml:space="preserve"> </w:t>
      </w:r>
      <w:r w:rsidR="00986261">
        <w:rPr>
          <w:rFonts w:ascii="Times New Roman" w:eastAsia="Times New Roman" w:hAnsi="Times New Roman" w:cs="Times New Roman"/>
          <w:sz w:val="24"/>
          <w:szCs w:val="24"/>
        </w:rPr>
        <w:t>with</w:t>
      </w:r>
      <w:r w:rsidRPr="00E96F37">
        <w:rPr>
          <w:rFonts w:ascii="Times New Roman" w:eastAsia="Times New Roman" w:hAnsi="Times New Roman" w:cs="Times New Roman"/>
          <w:sz w:val="24"/>
          <w:szCs w:val="24"/>
        </w:rPr>
        <w:t xml:space="preserve">in a given </w:t>
      </w:r>
      <w:r w:rsidR="009355D0">
        <w:rPr>
          <w:rFonts w:ascii="Times New Roman" w:eastAsia="Times New Roman" w:hAnsi="Times New Roman" w:cs="Times New Roman"/>
          <w:sz w:val="24"/>
          <w:szCs w:val="24"/>
        </w:rPr>
        <w:t>period</w:t>
      </w:r>
      <w:r>
        <w:rPr>
          <w:rFonts w:ascii="Times New Roman" w:eastAsia="Times New Roman" w:hAnsi="Times New Roman" w:cs="Times New Roman"/>
          <w:sz w:val="24"/>
          <w:szCs w:val="24"/>
        </w:rPr>
        <w:t xml:space="preserve">. In the event the </w:t>
      </w:r>
      <w:r w:rsidRPr="00E96F37">
        <w:rPr>
          <w:rFonts w:ascii="Times New Roman" w:eastAsia="Times New Roman" w:hAnsi="Times New Roman" w:cs="Times New Roman"/>
          <w:sz w:val="24"/>
          <w:szCs w:val="24"/>
        </w:rPr>
        <w:t>exceedance</w:t>
      </w:r>
      <w:r>
        <w:rPr>
          <w:rFonts w:ascii="Times New Roman" w:eastAsia="Times New Roman" w:hAnsi="Times New Roman" w:cs="Times New Roman"/>
          <w:sz w:val="24"/>
          <w:szCs w:val="24"/>
        </w:rPr>
        <w:t xml:space="preserve">s </w:t>
      </w:r>
      <w:r w:rsidR="00986261">
        <w:rPr>
          <w:rFonts w:ascii="Times New Roman" w:eastAsia="Times New Roman" w:hAnsi="Times New Roman" w:cs="Times New Roman"/>
          <w:sz w:val="24"/>
          <w:szCs w:val="24"/>
        </w:rPr>
        <w:t xml:space="preserve">qualify as a violation of the </w:t>
      </w:r>
      <w:r>
        <w:rPr>
          <w:rFonts w:ascii="Times New Roman" w:eastAsia="Times New Roman" w:hAnsi="Times New Roman" w:cs="Times New Roman"/>
          <w:sz w:val="24"/>
          <w:szCs w:val="24"/>
        </w:rPr>
        <w:t xml:space="preserve">NAAQS criteria, regulatory actions may result to further clean up the </w:t>
      </w:r>
      <w:r w:rsidRPr="00E96F37">
        <w:rPr>
          <w:rFonts w:ascii="Times New Roman" w:eastAsia="Times New Roman" w:hAnsi="Times New Roman" w:cs="Times New Roman"/>
          <w:sz w:val="24"/>
          <w:szCs w:val="24"/>
        </w:rPr>
        <w:t>area’s air. Th</w:t>
      </w:r>
      <w:r>
        <w:rPr>
          <w:rFonts w:ascii="Times New Roman" w:eastAsia="Times New Roman" w:hAnsi="Times New Roman" w:cs="Times New Roman"/>
          <w:sz w:val="24"/>
          <w:szCs w:val="24"/>
        </w:rPr>
        <w:t xml:space="preserve">e </w:t>
      </w:r>
      <w:r w:rsidRPr="00E96F37">
        <w:rPr>
          <w:rFonts w:ascii="Times New Roman" w:eastAsia="Times New Roman" w:hAnsi="Times New Roman" w:cs="Times New Roman"/>
          <w:sz w:val="24"/>
          <w:szCs w:val="24"/>
        </w:rPr>
        <w:t xml:space="preserve">distinction </w:t>
      </w:r>
      <w:r>
        <w:rPr>
          <w:rFonts w:ascii="Times New Roman" w:eastAsia="Times New Roman" w:hAnsi="Times New Roman" w:cs="Times New Roman"/>
          <w:sz w:val="24"/>
          <w:szCs w:val="24"/>
        </w:rPr>
        <w:t xml:space="preserve">between one exceedance and exceedances </w:t>
      </w:r>
      <w:r w:rsidR="00986261">
        <w:rPr>
          <w:rFonts w:ascii="Times New Roman" w:eastAsia="Times New Roman" w:hAnsi="Times New Roman" w:cs="Times New Roman"/>
          <w:sz w:val="24"/>
          <w:szCs w:val="24"/>
        </w:rPr>
        <w:t>which</w:t>
      </w:r>
      <w:r>
        <w:rPr>
          <w:rFonts w:ascii="Times New Roman" w:eastAsia="Times New Roman" w:hAnsi="Times New Roman" w:cs="Times New Roman"/>
          <w:sz w:val="24"/>
          <w:szCs w:val="24"/>
        </w:rPr>
        <w:t xml:space="preserve"> result in a violation </w:t>
      </w:r>
      <w:r w:rsidRPr="00E96F37">
        <w:rPr>
          <w:rFonts w:ascii="Times New Roman" w:eastAsia="Times New Roman" w:hAnsi="Times New Roman" w:cs="Times New Roman"/>
          <w:sz w:val="24"/>
          <w:szCs w:val="24"/>
        </w:rPr>
        <w:t>allow</w:t>
      </w:r>
      <w:r w:rsidR="00BF160C">
        <w:rPr>
          <w:rFonts w:ascii="Times New Roman" w:eastAsia="Times New Roman" w:hAnsi="Times New Roman" w:cs="Times New Roman"/>
          <w:sz w:val="24"/>
          <w:szCs w:val="24"/>
        </w:rPr>
        <w:t>s</w:t>
      </w:r>
      <w:r>
        <w:rPr>
          <w:rFonts w:ascii="Times New Roman" w:eastAsia="Times New Roman" w:hAnsi="Times New Roman" w:cs="Times New Roman"/>
          <w:sz w:val="24"/>
          <w:szCs w:val="24"/>
        </w:rPr>
        <w:t xml:space="preserve"> leeway in the NAAQS for </w:t>
      </w:r>
      <w:r w:rsidR="00565F2B">
        <w:rPr>
          <w:rFonts w:ascii="Times New Roman" w:eastAsia="Times New Roman" w:hAnsi="Times New Roman" w:cs="Times New Roman"/>
          <w:sz w:val="24"/>
          <w:szCs w:val="24"/>
        </w:rPr>
        <w:t xml:space="preserve">issues </w:t>
      </w:r>
      <w:r>
        <w:rPr>
          <w:rFonts w:ascii="Times New Roman" w:eastAsia="Times New Roman" w:hAnsi="Times New Roman" w:cs="Times New Roman"/>
          <w:sz w:val="24"/>
          <w:szCs w:val="24"/>
        </w:rPr>
        <w:t>caused by unusual weather patterns or unforeseen circumstances.</w:t>
      </w:r>
    </w:p>
    <w:p w14:paraId="0809BFC5" w14:textId="138C7F0C" w:rsidR="00CF3F11" w:rsidRDefault="00CF3F11" w:rsidP="00FD4CDE">
      <w:pPr>
        <w:autoSpaceDE w:val="0"/>
        <w:autoSpaceDN w:val="0"/>
        <w:adjustRightInd w:val="0"/>
        <w:spacing w:before="120" w:after="120" w:line="240" w:lineRule="auto"/>
        <w:rPr>
          <w:rFonts w:ascii="Times New Roman" w:hAnsi="Times New Roman" w:cs="Times New Roman"/>
          <w:sz w:val="24"/>
          <w:szCs w:val="24"/>
        </w:rPr>
      </w:pPr>
      <w:r w:rsidRPr="00E96F37">
        <w:rPr>
          <w:rFonts w:ascii="Times New Roman" w:eastAsia="Times New Roman" w:hAnsi="Times New Roman" w:cs="Times New Roman"/>
          <w:sz w:val="24"/>
          <w:szCs w:val="24"/>
        </w:rPr>
        <w:t xml:space="preserve">The design value for a site is the pollutant concentration </w:t>
      </w:r>
      <w:r w:rsidR="009A515C">
        <w:rPr>
          <w:rFonts w:ascii="Times New Roman" w:eastAsia="Times New Roman" w:hAnsi="Times New Roman" w:cs="Times New Roman"/>
          <w:sz w:val="24"/>
          <w:szCs w:val="24"/>
        </w:rPr>
        <w:t xml:space="preserve">calculated </w:t>
      </w:r>
      <w:r w:rsidRPr="00E96F37">
        <w:rPr>
          <w:rFonts w:ascii="Times New Roman" w:eastAsia="Times New Roman" w:hAnsi="Times New Roman" w:cs="Times New Roman"/>
          <w:sz w:val="24"/>
          <w:szCs w:val="24"/>
        </w:rPr>
        <w:t xml:space="preserve">when the NAAQS </w:t>
      </w:r>
      <w:r w:rsidR="009A515C">
        <w:rPr>
          <w:rFonts w:ascii="Times New Roman" w:eastAsia="Times New Roman" w:hAnsi="Times New Roman" w:cs="Times New Roman"/>
          <w:sz w:val="24"/>
          <w:szCs w:val="24"/>
        </w:rPr>
        <w:t xml:space="preserve">rules </w:t>
      </w:r>
      <w:r w:rsidR="00CE33EA">
        <w:rPr>
          <w:rFonts w:ascii="Times New Roman" w:eastAsia="Times New Roman" w:hAnsi="Times New Roman" w:cs="Times New Roman"/>
          <w:sz w:val="24"/>
          <w:szCs w:val="24"/>
        </w:rPr>
        <w:t xml:space="preserve">from </w:t>
      </w:r>
      <w:hyperlink r:id="rId20" w:history="1">
        <w:r w:rsidR="00312517">
          <w:rPr>
            <w:rStyle w:val="Hyperlink"/>
            <w:rFonts w:ascii="Times New Roman" w:eastAsia="Times New Roman" w:hAnsi="Times New Roman" w:cs="Times New Roman"/>
            <w:sz w:val="24"/>
            <w:szCs w:val="24"/>
          </w:rPr>
          <w:t>40 CFR Part 50</w:t>
        </w:r>
      </w:hyperlink>
      <w:r w:rsidR="001734B2">
        <w:rPr>
          <w:rStyle w:val="Hyperlink"/>
          <w:rFonts w:ascii="Times New Roman" w:eastAsia="Times New Roman" w:hAnsi="Times New Roman" w:cs="Times New Roman"/>
          <w:sz w:val="24"/>
          <w:szCs w:val="24"/>
        </w:rPr>
        <w:t xml:space="preserve"> </w:t>
      </w:r>
      <w:r w:rsidRPr="00E96F37">
        <w:rPr>
          <w:rFonts w:ascii="Times New Roman" w:eastAsia="Times New Roman" w:hAnsi="Times New Roman" w:cs="Times New Roman"/>
          <w:sz w:val="24"/>
          <w:szCs w:val="24"/>
        </w:rPr>
        <w:t>are applied to th</w:t>
      </w:r>
      <w:r w:rsidR="00986261">
        <w:rPr>
          <w:rFonts w:ascii="Times New Roman" w:eastAsia="Times New Roman" w:hAnsi="Times New Roman" w:cs="Times New Roman"/>
          <w:sz w:val="24"/>
          <w:szCs w:val="24"/>
        </w:rPr>
        <w:t>e</w:t>
      </w:r>
      <w:r w:rsidRPr="00E96F37">
        <w:rPr>
          <w:rFonts w:ascii="Times New Roman" w:eastAsia="Times New Roman" w:hAnsi="Times New Roman" w:cs="Times New Roman"/>
          <w:sz w:val="24"/>
          <w:szCs w:val="24"/>
        </w:rPr>
        <w:t xml:space="preserve"> specific pollutant. For example, the </w:t>
      </w:r>
      <w:r>
        <w:rPr>
          <w:rFonts w:ascii="Times New Roman" w:eastAsia="Times New Roman" w:hAnsi="Times New Roman" w:cs="Times New Roman"/>
          <w:sz w:val="24"/>
          <w:szCs w:val="24"/>
        </w:rPr>
        <w:t>PM</w:t>
      </w:r>
      <w:r w:rsidRPr="00B64316">
        <w:rPr>
          <w:rFonts w:ascii="Times New Roman" w:eastAsia="Times New Roman" w:hAnsi="Times New Roman" w:cs="Times New Roman"/>
          <w:sz w:val="24"/>
          <w:szCs w:val="24"/>
          <w:vertAlign w:val="subscript"/>
        </w:rPr>
        <w:t>2.5</w:t>
      </w:r>
      <w:r w:rsidRPr="00E96F37">
        <w:rPr>
          <w:rFonts w:ascii="Times New Roman" w:eastAsia="Times New Roman" w:hAnsi="Times New Roman" w:cs="Times New Roman"/>
          <w:sz w:val="24"/>
          <w:szCs w:val="24"/>
        </w:rPr>
        <w:t xml:space="preserve"> design value is calculated by taking the </w:t>
      </w:r>
      <w:r w:rsidR="00986261">
        <w:rPr>
          <w:rFonts w:ascii="Times New Roman" w:eastAsia="Times New Roman" w:hAnsi="Times New Roman" w:cs="Times New Roman"/>
          <w:sz w:val="24"/>
          <w:szCs w:val="24"/>
        </w:rPr>
        <w:t>3</w:t>
      </w:r>
      <w:r w:rsidR="00BF160C">
        <w:rPr>
          <w:rFonts w:ascii="Times New Roman" w:eastAsia="Times New Roman" w:hAnsi="Times New Roman" w:cs="Times New Roman"/>
          <w:sz w:val="24"/>
          <w:szCs w:val="24"/>
        </w:rPr>
        <w:t>-</w:t>
      </w:r>
      <w:r w:rsidRPr="00E96F37">
        <w:rPr>
          <w:rFonts w:ascii="Times New Roman" w:eastAsia="Times New Roman" w:hAnsi="Times New Roman" w:cs="Times New Roman"/>
          <w:sz w:val="24"/>
          <w:szCs w:val="24"/>
        </w:rPr>
        <w:t xml:space="preserve">year average of the annual </w:t>
      </w:r>
      <w:r>
        <w:rPr>
          <w:rFonts w:ascii="Times New Roman" w:eastAsia="Times New Roman" w:hAnsi="Times New Roman" w:cs="Times New Roman"/>
          <w:sz w:val="24"/>
          <w:szCs w:val="24"/>
        </w:rPr>
        <w:t>mean</w:t>
      </w:r>
      <w:r w:rsidRPr="00E96F37">
        <w:rPr>
          <w:rFonts w:ascii="Times New Roman" w:eastAsia="Times New Roman" w:hAnsi="Times New Roman" w:cs="Times New Roman"/>
          <w:sz w:val="24"/>
          <w:szCs w:val="24"/>
        </w:rPr>
        <w:t>. If th</w:t>
      </w:r>
      <w:r w:rsidR="00986261">
        <w:rPr>
          <w:rFonts w:ascii="Times New Roman" w:eastAsia="Times New Roman" w:hAnsi="Times New Roman" w:cs="Times New Roman"/>
          <w:sz w:val="24"/>
          <w:szCs w:val="24"/>
        </w:rPr>
        <w:t>e</w:t>
      </w:r>
      <w:r w:rsidRPr="00E96F37">
        <w:rPr>
          <w:rFonts w:ascii="Times New Roman" w:eastAsia="Times New Roman" w:hAnsi="Times New Roman" w:cs="Times New Roman"/>
          <w:sz w:val="24"/>
          <w:szCs w:val="24"/>
        </w:rPr>
        <w:t xml:space="preserve"> number is above the NAAQS for </w:t>
      </w:r>
      <w:r>
        <w:rPr>
          <w:rFonts w:ascii="Times New Roman" w:eastAsia="Times New Roman" w:hAnsi="Times New Roman" w:cs="Times New Roman"/>
          <w:sz w:val="24"/>
          <w:szCs w:val="24"/>
        </w:rPr>
        <w:t>PM</w:t>
      </w:r>
      <w:r w:rsidRPr="00B64316">
        <w:rPr>
          <w:rFonts w:ascii="Times New Roman" w:eastAsia="Times New Roman" w:hAnsi="Times New Roman" w:cs="Times New Roman"/>
          <w:sz w:val="24"/>
          <w:szCs w:val="24"/>
          <w:vertAlign w:val="subscript"/>
        </w:rPr>
        <w:t>2.5</w:t>
      </w:r>
      <w:r w:rsidRPr="00E96F37">
        <w:rPr>
          <w:rFonts w:ascii="Times New Roman" w:eastAsia="Times New Roman" w:hAnsi="Times New Roman" w:cs="Times New Roman"/>
          <w:sz w:val="24"/>
          <w:szCs w:val="24"/>
        </w:rPr>
        <w:t xml:space="preserve">, a violation </w:t>
      </w:r>
      <w:r w:rsidR="00986261">
        <w:rPr>
          <w:rFonts w:ascii="Times New Roman" w:eastAsia="Times New Roman" w:hAnsi="Times New Roman" w:cs="Times New Roman"/>
          <w:sz w:val="24"/>
          <w:szCs w:val="24"/>
        </w:rPr>
        <w:t xml:space="preserve">of the </w:t>
      </w:r>
      <w:r w:rsidR="005C4863">
        <w:rPr>
          <w:rFonts w:ascii="Times New Roman" w:eastAsia="Times New Roman" w:hAnsi="Times New Roman" w:cs="Times New Roman"/>
          <w:sz w:val="24"/>
          <w:szCs w:val="24"/>
        </w:rPr>
        <w:t xml:space="preserve">standard resulting in the area’s status becoming </w:t>
      </w:r>
      <w:r w:rsidRPr="00E96F37">
        <w:rPr>
          <w:rFonts w:ascii="Times New Roman" w:eastAsia="Times New Roman" w:hAnsi="Times New Roman" w:cs="Times New Roman"/>
          <w:sz w:val="24"/>
          <w:szCs w:val="24"/>
        </w:rPr>
        <w:t xml:space="preserve">nonattainment. If the </w:t>
      </w:r>
      <w:r w:rsidRPr="00E96F37">
        <w:rPr>
          <w:rFonts w:ascii="Times New Roman" w:eastAsia="Times New Roman" w:hAnsi="Times New Roman" w:cs="Times New Roman"/>
          <w:sz w:val="24"/>
          <w:szCs w:val="24"/>
        </w:rPr>
        <w:lastRenderedPageBreak/>
        <w:t>design value is below the NAAQS</w:t>
      </w:r>
      <w:r w:rsidR="005C4863">
        <w:rPr>
          <w:rFonts w:ascii="Times New Roman" w:eastAsia="Times New Roman" w:hAnsi="Times New Roman" w:cs="Times New Roman"/>
          <w:sz w:val="24"/>
          <w:szCs w:val="24"/>
        </w:rPr>
        <w:t>,</w:t>
      </w:r>
      <w:r w:rsidRPr="00E96F37">
        <w:rPr>
          <w:rFonts w:ascii="Times New Roman" w:eastAsia="Times New Roman" w:hAnsi="Times New Roman" w:cs="Times New Roman"/>
          <w:sz w:val="24"/>
          <w:szCs w:val="24"/>
        </w:rPr>
        <w:t xml:space="preserve"> then the area</w:t>
      </w:r>
      <w:r w:rsidR="005C4863">
        <w:rPr>
          <w:rFonts w:ascii="Times New Roman" w:eastAsia="Times New Roman" w:hAnsi="Times New Roman" w:cs="Times New Roman"/>
          <w:sz w:val="24"/>
          <w:szCs w:val="24"/>
        </w:rPr>
        <w:t xml:space="preserve">’s status </w:t>
      </w:r>
      <w:r w:rsidRPr="00E96F37">
        <w:rPr>
          <w:rFonts w:ascii="Times New Roman" w:eastAsia="Times New Roman" w:hAnsi="Times New Roman" w:cs="Times New Roman"/>
          <w:sz w:val="24"/>
          <w:szCs w:val="24"/>
        </w:rPr>
        <w:t xml:space="preserve">is attainment </w:t>
      </w:r>
      <w:r w:rsidR="005C4863">
        <w:rPr>
          <w:rFonts w:ascii="Times New Roman" w:eastAsia="Times New Roman" w:hAnsi="Times New Roman" w:cs="Times New Roman"/>
          <w:sz w:val="24"/>
          <w:szCs w:val="24"/>
        </w:rPr>
        <w:t>per</w:t>
      </w:r>
      <w:r w:rsidRPr="00E96F37">
        <w:rPr>
          <w:rFonts w:ascii="Times New Roman" w:eastAsia="Times New Roman" w:hAnsi="Times New Roman" w:cs="Times New Roman"/>
          <w:sz w:val="24"/>
          <w:szCs w:val="24"/>
        </w:rPr>
        <w:t xml:space="preserve"> the standard. Generally, nonattainment is based on the highest design value reported for a specific geographic area</w:t>
      </w:r>
      <w:r w:rsidR="005C4863">
        <w:rPr>
          <w:rFonts w:ascii="Times New Roman" w:eastAsia="Times New Roman" w:hAnsi="Times New Roman" w:cs="Times New Roman"/>
          <w:sz w:val="24"/>
          <w:szCs w:val="24"/>
        </w:rPr>
        <w:t xml:space="preserve">, </w:t>
      </w:r>
      <w:r w:rsidRPr="00E96F37">
        <w:rPr>
          <w:rFonts w:ascii="Times New Roman" w:eastAsia="Times New Roman" w:hAnsi="Times New Roman" w:cs="Times New Roman"/>
          <w:sz w:val="24"/>
          <w:szCs w:val="24"/>
        </w:rPr>
        <w:t>usually a CBSA</w:t>
      </w:r>
      <w:r w:rsidR="005C4863">
        <w:rPr>
          <w:rFonts w:ascii="Times New Roman" w:eastAsia="Times New Roman" w:hAnsi="Times New Roman" w:cs="Times New Roman"/>
          <w:sz w:val="24"/>
          <w:szCs w:val="24"/>
        </w:rPr>
        <w:t>.</w:t>
      </w:r>
      <w:r w:rsidRPr="00E96F37">
        <w:rPr>
          <w:rFonts w:ascii="Times New Roman" w:eastAsia="Times New Roman" w:hAnsi="Times New Roman" w:cs="Times New Roman"/>
          <w:sz w:val="24"/>
          <w:szCs w:val="24"/>
        </w:rPr>
        <w:t xml:space="preserve"> </w:t>
      </w:r>
      <w:r w:rsidR="005C4863">
        <w:rPr>
          <w:rFonts w:ascii="Times New Roman" w:eastAsia="Times New Roman" w:hAnsi="Times New Roman" w:cs="Times New Roman"/>
          <w:sz w:val="24"/>
          <w:szCs w:val="24"/>
        </w:rPr>
        <w:t>If a specific monitor records a violation for the CBSA,</w:t>
      </w:r>
      <w:r w:rsidRPr="00E96F37">
        <w:rPr>
          <w:rFonts w:ascii="Times New Roman" w:eastAsia="Times New Roman" w:hAnsi="Times New Roman" w:cs="Times New Roman"/>
          <w:sz w:val="24"/>
          <w:szCs w:val="24"/>
        </w:rPr>
        <w:t xml:space="preserve"> the entire area </w:t>
      </w:r>
      <w:r w:rsidR="005C4863">
        <w:rPr>
          <w:rFonts w:ascii="Times New Roman" w:eastAsia="Times New Roman" w:hAnsi="Times New Roman" w:cs="Times New Roman"/>
          <w:sz w:val="24"/>
          <w:szCs w:val="24"/>
        </w:rPr>
        <w:t>is</w:t>
      </w:r>
      <w:r w:rsidRPr="00E96F37">
        <w:rPr>
          <w:rFonts w:ascii="Times New Roman" w:eastAsia="Times New Roman" w:hAnsi="Times New Roman" w:cs="Times New Roman"/>
          <w:sz w:val="24"/>
          <w:szCs w:val="24"/>
        </w:rPr>
        <w:t xml:space="preserve"> classified acc</w:t>
      </w:r>
      <w:r>
        <w:rPr>
          <w:rFonts w:ascii="Times New Roman" w:eastAsia="Times New Roman" w:hAnsi="Times New Roman" w:cs="Times New Roman"/>
          <w:sz w:val="24"/>
          <w:szCs w:val="24"/>
        </w:rPr>
        <w:t>ordingly.</w:t>
      </w:r>
    </w:p>
    <w:p w14:paraId="413A3B85" w14:textId="3175C845" w:rsidR="001D07F2" w:rsidRDefault="001D07F2" w:rsidP="00FD4CDE">
      <w:pPr>
        <w:spacing w:before="120" w:after="120" w:line="240" w:lineRule="auto"/>
        <w:rPr>
          <w:rFonts w:ascii="Times New Roman" w:hAnsi="Times New Roman" w:cs="Times New Roman"/>
          <w:sz w:val="24"/>
          <w:szCs w:val="24"/>
        </w:rPr>
      </w:pPr>
      <w:r w:rsidRPr="001D07F2">
        <w:rPr>
          <w:rFonts w:ascii="Times New Roman" w:hAnsi="Times New Roman" w:cs="Times New Roman"/>
          <w:sz w:val="24"/>
          <w:szCs w:val="24"/>
        </w:rPr>
        <w:t xml:space="preserve">Other important uses of the air monitoring data include the production of a daily </w:t>
      </w:r>
      <w:r w:rsidR="005C4863">
        <w:rPr>
          <w:rFonts w:ascii="Times New Roman" w:hAnsi="Times New Roman" w:cs="Times New Roman"/>
          <w:sz w:val="24"/>
          <w:szCs w:val="24"/>
        </w:rPr>
        <w:t>Air Quality Index (</w:t>
      </w:r>
      <w:r w:rsidRPr="001D07F2">
        <w:rPr>
          <w:rFonts w:ascii="Times New Roman" w:hAnsi="Times New Roman" w:cs="Times New Roman"/>
          <w:sz w:val="24"/>
          <w:szCs w:val="24"/>
        </w:rPr>
        <w:t>AQI</w:t>
      </w:r>
      <w:r w:rsidR="005C4863">
        <w:rPr>
          <w:rFonts w:ascii="Times New Roman" w:hAnsi="Times New Roman" w:cs="Times New Roman"/>
          <w:sz w:val="24"/>
          <w:szCs w:val="24"/>
        </w:rPr>
        <w:t>)</w:t>
      </w:r>
      <w:r w:rsidRPr="001D07F2">
        <w:rPr>
          <w:rFonts w:ascii="Times New Roman" w:hAnsi="Times New Roman" w:cs="Times New Roman"/>
          <w:sz w:val="24"/>
          <w:szCs w:val="24"/>
        </w:rPr>
        <w:t xml:space="preserve"> report, daily air quality forecast report, support of short and long-term health risk assessments, identification of a localized health concern, and tracking long-term trends in air quality.</w:t>
      </w:r>
    </w:p>
    <w:p w14:paraId="33525DC7" w14:textId="77777777" w:rsidR="00151414" w:rsidRPr="00C777BC" w:rsidRDefault="00151414" w:rsidP="00151414">
      <w:pPr>
        <w:pStyle w:val="ListParagraph"/>
        <w:keepNext/>
        <w:ind w:left="0"/>
        <w:outlineLvl w:val="1"/>
        <w:rPr>
          <w:b/>
          <w:sz w:val="24"/>
          <w:szCs w:val="24"/>
        </w:rPr>
      </w:pPr>
      <w:r>
        <w:rPr>
          <w:b/>
          <w:sz w:val="24"/>
          <w:szCs w:val="24"/>
        </w:rPr>
        <w:t xml:space="preserve">Table 3. </w:t>
      </w:r>
      <w:r w:rsidRPr="00C777BC">
        <w:rPr>
          <w:b/>
          <w:sz w:val="24"/>
          <w:szCs w:val="24"/>
        </w:rPr>
        <w:t>NAAQS</w:t>
      </w:r>
    </w:p>
    <w:tbl>
      <w:tblPr>
        <w:tblStyle w:val="TableGrid"/>
        <w:tblW w:w="9293" w:type="dxa"/>
        <w:tblLayout w:type="fixed"/>
        <w:tblLook w:val="04A0" w:firstRow="1" w:lastRow="0" w:firstColumn="1" w:lastColumn="0" w:noHBand="0" w:noVBand="1"/>
      </w:tblPr>
      <w:tblGrid>
        <w:gridCol w:w="1255"/>
        <w:gridCol w:w="900"/>
        <w:gridCol w:w="2519"/>
        <w:gridCol w:w="1351"/>
        <w:gridCol w:w="1440"/>
        <w:gridCol w:w="1828"/>
      </w:tblGrid>
      <w:tr w:rsidR="00151414" w:rsidRPr="00C02612" w14:paraId="34DF5B56" w14:textId="77777777" w:rsidTr="00151414">
        <w:tc>
          <w:tcPr>
            <w:tcW w:w="2155" w:type="dxa"/>
            <w:gridSpan w:val="2"/>
          </w:tcPr>
          <w:p w14:paraId="3DFDC763" w14:textId="77777777" w:rsidR="00151414" w:rsidRPr="00C02612" w:rsidRDefault="00151414" w:rsidP="00151414">
            <w:pPr>
              <w:pStyle w:val="ListParagraph"/>
              <w:keepNext/>
              <w:ind w:left="0"/>
              <w:outlineLvl w:val="1"/>
              <w:rPr>
                <w:b/>
                <w:sz w:val="24"/>
                <w:szCs w:val="24"/>
              </w:rPr>
            </w:pPr>
            <w:r w:rsidRPr="00C02612">
              <w:rPr>
                <w:b/>
                <w:sz w:val="24"/>
                <w:szCs w:val="24"/>
              </w:rPr>
              <w:t>Pollutant</w:t>
            </w:r>
          </w:p>
        </w:tc>
        <w:tc>
          <w:tcPr>
            <w:tcW w:w="2519" w:type="dxa"/>
          </w:tcPr>
          <w:p w14:paraId="4BD6E3F3" w14:textId="5556477C" w:rsidR="00151414" w:rsidRPr="00C02612" w:rsidRDefault="00151414" w:rsidP="00151414">
            <w:pPr>
              <w:pStyle w:val="ListParagraph"/>
              <w:keepNext/>
              <w:ind w:left="0"/>
              <w:outlineLvl w:val="1"/>
              <w:rPr>
                <w:b/>
                <w:sz w:val="24"/>
                <w:szCs w:val="24"/>
              </w:rPr>
            </w:pPr>
            <w:r w:rsidRPr="00C02612">
              <w:rPr>
                <w:b/>
                <w:sz w:val="24"/>
                <w:szCs w:val="24"/>
              </w:rPr>
              <w:t>Primary</w:t>
            </w:r>
            <w:r w:rsidR="003D3B61">
              <w:rPr>
                <w:b/>
                <w:sz w:val="24"/>
                <w:szCs w:val="24"/>
              </w:rPr>
              <w:t xml:space="preserve"> or </w:t>
            </w:r>
            <w:r w:rsidRPr="00C02612">
              <w:rPr>
                <w:b/>
                <w:sz w:val="24"/>
                <w:szCs w:val="24"/>
              </w:rPr>
              <w:t>Secondary</w:t>
            </w:r>
          </w:p>
        </w:tc>
        <w:tc>
          <w:tcPr>
            <w:tcW w:w="1351" w:type="dxa"/>
          </w:tcPr>
          <w:p w14:paraId="0DF3C9F5" w14:textId="77777777" w:rsidR="00151414" w:rsidRPr="00C02612" w:rsidRDefault="00151414" w:rsidP="00151414">
            <w:pPr>
              <w:pStyle w:val="ListParagraph"/>
              <w:keepNext/>
              <w:ind w:left="0"/>
              <w:outlineLvl w:val="1"/>
              <w:rPr>
                <w:b/>
                <w:sz w:val="24"/>
                <w:szCs w:val="24"/>
              </w:rPr>
            </w:pPr>
            <w:r w:rsidRPr="00C02612">
              <w:rPr>
                <w:b/>
                <w:sz w:val="24"/>
                <w:szCs w:val="24"/>
              </w:rPr>
              <w:t>Averaging Time</w:t>
            </w:r>
          </w:p>
        </w:tc>
        <w:tc>
          <w:tcPr>
            <w:tcW w:w="1440" w:type="dxa"/>
          </w:tcPr>
          <w:p w14:paraId="5C9765F6" w14:textId="77777777" w:rsidR="00151414" w:rsidRPr="00C02612" w:rsidRDefault="00151414" w:rsidP="00151414">
            <w:pPr>
              <w:pStyle w:val="ListParagraph"/>
              <w:keepNext/>
              <w:ind w:left="0"/>
              <w:outlineLvl w:val="1"/>
              <w:rPr>
                <w:b/>
                <w:sz w:val="24"/>
                <w:szCs w:val="24"/>
              </w:rPr>
            </w:pPr>
            <w:r w:rsidRPr="00C02612">
              <w:rPr>
                <w:b/>
                <w:sz w:val="24"/>
                <w:szCs w:val="24"/>
              </w:rPr>
              <w:t>Level</w:t>
            </w:r>
          </w:p>
        </w:tc>
        <w:tc>
          <w:tcPr>
            <w:tcW w:w="1828" w:type="dxa"/>
          </w:tcPr>
          <w:p w14:paraId="372F83C8" w14:textId="77777777" w:rsidR="00151414" w:rsidRPr="00C02612" w:rsidRDefault="00151414" w:rsidP="00151414">
            <w:pPr>
              <w:pStyle w:val="ListParagraph"/>
              <w:keepNext/>
              <w:ind w:left="0"/>
              <w:outlineLvl w:val="1"/>
              <w:rPr>
                <w:b/>
                <w:sz w:val="24"/>
                <w:szCs w:val="24"/>
              </w:rPr>
            </w:pPr>
            <w:r w:rsidRPr="00C02612">
              <w:rPr>
                <w:b/>
                <w:sz w:val="24"/>
                <w:szCs w:val="24"/>
              </w:rPr>
              <w:t>Form</w:t>
            </w:r>
          </w:p>
        </w:tc>
      </w:tr>
      <w:tr w:rsidR="0046629B" w14:paraId="4DBF5B5B" w14:textId="77777777" w:rsidTr="00151414">
        <w:tc>
          <w:tcPr>
            <w:tcW w:w="1255" w:type="dxa"/>
            <w:vMerge w:val="restart"/>
          </w:tcPr>
          <w:p w14:paraId="77BFB740" w14:textId="77777777" w:rsidR="0046629B" w:rsidRPr="00C02612" w:rsidRDefault="0046629B" w:rsidP="00151414">
            <w:pPr>
              <w:pStyle w:val="ListParagraph"/>
              <w:keepNext/>
              <w:ind w:left="0"/>
              <w:outlineLvl w:val="1"/>
              <w:rPr>
                <w:b/>
                <w:sz w:val="24"/>
                <w:szCs w:val="24"/>
              </w:rPr>
            </w:pPr>
            <w:r w:rsidRPr="00C02612">
              <w:rPr>
                <w:b/>
                <w:sz w:val="24"/>
                <w:szCs w:val="24"/>
              </w:rPr>
              <w:t>Particle Pollution</w:t>
            </w:r>
          </w:p>
        </w:tc>
        <w:tc>
          <w:tcPr>
            <w:tcW w:w="900" w:type="dxa"/>
            <w:vMerge w:val="restart"/>
          </w:tcPr>
          <w:p w14:paraId="10E5F742" w14:textId="77777777" w:rsidR="0046629B" w:rsidRDefault="0046629B" w:rsidP="00151414">
            <w:pPr>
              <w:pStyle w:val="ListParagraph"/>
              <w:keepNext/>
              <w:ind w:left="0"/>
              <w:outlineLvl w:val="1"/>
              <w:rPr>
                <w:sz w:val="24"/>
                <w:szCs w:val="24"/>
              </w:rPr>
            </w:pPr>
            <w:r>
              <w:rPr>
                <w:sz w:val="24"/>
                <w:szCs w:val="24"/>
              </w:rPr>
              <w:t>PM</w:t>
            </w:r>
            <w:r w:rsidRPr="004E2671">
              <w:rPr>
                <w:sz w:val="24"/>
                <w:szCs w:val="24"/>
                <w:vertAlign w:val="subscript"/>
              </w:rPr>
              <w:t>2.5</w:t>
            </w:r>
          </w:p>
        </w:tc>
        <w:tc>
          <w:tcPr>
            <w:tcW w:w="2519" w:type="dxa"/>
          </w:tcPr>
          <w:p w14:paraId="614B4CC2" w14:textId="77777777" w:rsidR="0046629B" w:rsidRDefault="0046629B" w:rsidP="00151414">
            <w:pPr>
              <w:pStyle w:val="ListParagraph"/>
              <w:keepNext/>
              <w:ind w:left="0"/>
              <w:outlineLvl w:val="1"/>
              <w:rPr>
                <w:sz w:val="24"/>
                <w:szCs w:val="24"/>
              </w:rPr>
            </w:pPr>
            <w:r>
              <w:rPr>
                <w:sz w:val="24"/>
                <w:szCs w:val="24"/>
              </w:rPr>
              <w:t>Primary</w:t>
            </w:r>
          </w:p>
        </w:tc>
        <w:tc>
          <w:tcPr>
            <w:tcW w:w="1351" w:type="dxa"/>
          </w:tcPr>
          <w:p w14:paraId="20CC87A5" w14:textId="77777777" w:rsidR="0046629B" w:rsidRDefault="0046629B" w:rsidP="00151414">
            <w:pPr>
              <w:pStyle w:val="ListParagraph"/>
              <w:keepNext/>
              <w:ind w:left="0"/>
              <w:outlineLvl w:val="1"/>
              <w:rPr>
                <w:sz w:val="24"/>
                <w:szCs w:val="24"/>
              </w:rPr>
            </w:pPr>
            <w:r>
              <w:rPr>
                <w:sz w:val="24"/>
                <w:szCs w:val="24"/>
              </w:rPr>
              <w:t>1 Year</w:t>
            </w:r>
          </w:p>
        </w:tc>
        <w:tc>
          <w:tcPr>
            <w:tcW w:w="1440" w:type="dxa"/>
          </w:tcPr>
          <w:p w14:paraId="617C7E43" w14:textId="77777777" w:rsidR="0046629B" w:rsidRDefault="0046629B" w:rsidP="00151414">
            <w:pPr>
              <w:pStyle w:val="ListParagraph"/>
              <w:keepNext/>
              <w:ind w:left="0"/>
              <w:outlineLvl w:val="1"/>
              <w:rPr>
                <w:sz w:val="24"/>
                <w:szCs w:val="24"/>
              </w:rPr>
            </w:pPr>
            <w:r w:rsidRPr="00791383">
              <w:rPr>
                <w:sz w:val="24"/>
                <w:szCs w:val="24"/>
              </w:rPr>
              <w:t>12.0 μg/m</w:t>
            </w:r>
            <w:r w:rsidRPr="00791383">
              <w:rPr>
                <w:sz w:val="24"/>
                <w:szCs w:val="24"/>
                <w:vertAlign w:val="superscript"/>
              </w:rPr>
              <w:t>3</w:t>
            </w:r>
          </w:p>
        </w:tc>
        <w:tc>
          <w:tcPr>
            <w:tcW w:w="1828" w:type="dxa"/>
          </w:tcPr>
          <w:p w14:paraId="0004A876" w14:textId="6A01451F" w:rsidR="0046629B" w:rsidRDefault="003D3B61" w:rsidP="00151414">
            <w:pPr>
              <w:pStyle w:val="ListParagraph"/>
              <w:keepNext/>
              <w:ind w:left="0"/>
              <w:outlineLvl w:val="1"/>
              <w:rPr>
                <w:sz w:val="24"/>
                <w:szCs w:val="24"/>
              </w:rPr>
            </w:pPr>
            <w:r>
              <w:rPr>
                <w:sz w:val="24"/>
                <w:szCs w:val="24"/>
              </w:rPr>
              <w:t>A</w:t>
            </w:r>
            <w:r w:rsidR="0046629B" w:rsidRPr="00791383">
              <w:rPr>
                <w:sz w:val="24"/>
                <w:szCs w:val="24"/>
              </w:rPr>
              <w:t>nnual mean, averaged over 3 years</w:t>
            </w:r>
          </w:p>
        </w:tc>
      </w:tr>
      <w:tr w:rsidR="0046629B" w14:paraId="3E1C4FB2" w14:textId="77777777" w:rsidTr="00151414">
        <w:tc>
          <w:tcPr>
            <w:tcW w:w="1255" w:type="dxa"/>
            <w:vMerge/>
          </w:tcPr>
          <w:p w14:paraId="41209D82" w14:textId="77777777" w:rsidR="0046629B" w:rsidRDefault="0046629B" w:rsidP="00151414">
            <w:pPr>
              <w:pStyle w:val="ListParagraph"/>
              <w:keepNext/>
              <w:ind w:left="0"/>
              <w:outlineLvl w:val="1"/>
              <w:rPr>
                <w:sz w:val="24"/>
                <w:szCs w:val="24"/>
              </w:rPr>
            </w:pPr>
          </w:p>
        </w:tc>
        <w:tc>
          <w:tcPr>
            <w:tcW w:w="900" w:type="dxa"/>
            <w:vMerge/>
          </w:tcPr>
          <w:p w14:paraId="1B4757B3" w14:textId="77777777" w:rsidR="0046629B" w:rsidRDefault="0046629B" w:rsidP="00151414">
            <w:pPr>
              <w:pStyle w:val="ListParagraph"/>
              <w:keepNext/>
              <w:ind w:left="0"/>
              <w:outlineLvl w:val="1"/>
              <w:rPr>
                <w:sz w:val="24"/>
                <w:szCs w:val="24"/>
              </w:rPr>
            </w:pPr>
          </w:p>
        </w:tc>
        <w:tc>
          <w:tcPr>
            <w:tcW w:w="2519" w:type="dxa"/>
          </w:tcPr>
          <w:p w14:paraId="1AFC2ED8" w14:textId="77777777" w:rsidR="0046629B" w:rsidRDefault="0046629B" w:rsidP="00151414">
            <w:pPr>
              <w:pStyle w:val="ListParagraph"/>
              <w:keepNext/>
              <w:ind w:left="0"/>
              <w:outlineLvl w:val="1"/>
              <w:rPr>
                <w:sz w:val="24"/>
                <w:szCs w:val="24"/>
              </w:rPr>
            </w:pPr>
            <w:r>
              <w:rPr>
                <w:sz w:val="24"/>
                <w:szCs w:val="24"/>
              </w:rPr>
              <w:t>Secondary</w:t>
            </w:r>
          </w:p>
        </w:tc>
        <w:tc>
          <w:tcPr>
            <w:tcW w:w="1351" w:type="dxa"/>
          </w:tcPr>
          <w:p w14:paraId="579DCC84" w14:textId="77777777" w:rsidR="0046629B" w:rsidRDefault="0046629B" w:rsidP="00151414">
            <w:pPr>
              <w:pStyle w:val="ListParagraph"/>
              <w:keepNext/>
              <w:ind w:left="0"/>
              <w:outlineLvl w:val="1"/>
              <w:rPr>
                <w:sz w:val="24"/>
                <w:szCs w:val="24"/>
              </w:rPr>
            </w:pPr>
            <w:r>
              <w:rPr>
                <w:sz w:val="24"/>
                <w:szCs w:val="24"/>
              </w:rPr>
              <w:t>1 Year</w:t>
            </w:r>
          </w:p>
        </w:tc>
        <w:tc>
          <w:tcPr>
            <w:tcW w:w="1440" w:type="dxa"/>
          </w:tcPr>
          <w:p w14:paraId="5BBBB8B2" w14:textId="77777777" w:rsidR="0046629B" w:rsidRDefault="0046629B" w:rsidP="00151414">
            <w:pPr>
              <w:pStyle w:val="ListParagraph"/>
              <w:keepNext/>
              <w:ind w:left="0"/>
              <w:outlineLvl w:val="1"/>
              <w:rPr>
                <w:sz w:val="24"/>
                <w:szCs w:val="24"/>
              </w:rPr>
            </w:pPr>
            <w:r w:rsidRPr="00791383">
              <w:rPr>
                <w:sz w:val="24"/>
                <w:szCs w:val="24"/>
              </w:rPr>
              <w:t>15.0 μg/m</w:t>
            </w:r>
            <w:r w:rsidRPr="00791383">
              <w:rPr>
                <w:sz w:val="24"/>
                <w:szCs w:val="24"/>
                <w:vertAlign w:val="superscript"/>
              </w:rPr>
              <w:t>3</w:t>
            </w:r>
          </w:p>
        </w:tc>
        <w:tc>
          <w:tcPr>
            <w:tcW w:w="1828" w:type="dxa"/>
          </w:tcPr>
          <w:p w14:paraId="4BA96F36" w14:textId="4DC5B7BD" w:rsidR="0046629B" w:rsidRDefault="003D3B61" w:rsidP="00151414">
            <w:pPr>
              <w:pStyle w:val="ListParagraph"/>
              <w:keepNext/>
              <w:ind w:left="0"/>
              <w:outlineLvl w:val="1"/>
              <w:rPr>
                <w:sz w:val="24"/>
                <w:szCs w:val="24"/>
              </w:rPr>
            </w:pPr>
            <w:r>
              <w:rPr>
                <w:sz w:val="24"/>
                <w:szCs w:val="24"/>
              </w:rPr>
              <w:t>A</w:t>
            </w:r>
            <w:r w:rsidR="0046629B" w:rsidRPr="00791383">
              <w:rPr>
                <w:sz w:val="24"/>
                <w:szCs w:val="24"/>
              </w:rPr>
              <w:t>nnual mean, averaged over 3 years</w:t>
            </w:r>
          </w:p>
        </w:tc>
      </w:tr>
      <w:tr w:rsidR="0046629B" w14:paraId="12F042C5" w14:textId="77777777" w:rsidTr="00151414">
        <w:tc>
          <w:tcPr>
            <w:tcW w:w="1255" w:type="dxa"/>
            <w:vMerge/>
          </w:tcPr>
          <w:p w14:paraId="5F2A3AC6" w14:textId="77777777" w:rsidR="0046629B" w:rsidRDefault="0046629B" w:rsidP="00151414">
            <w:pPr>
              <w:pStyle w:val="ListParagraph"/>
              <w:keepNext/>
              <w:ind w:left="0"/>
              <w:outlineLvl w:val="1"/>
              <w:rPr>
                <w:sz w:val="24"/>
                <w:szCs w:val="24"/>
              </w:rPr>
            </w:pPr>
          </w:p>
        </w:tc>
        <w:tc>
          <w:tcPr>
            <w:tcW w:w="900" w:type="dxa"/>
            <w:vMerge/>
          </w:tcPr>
          <w:p w14:paraId="721DB955" w14:textId="77777777" w:rsidR="0046629B" w:rsidRDefault="0046629B" w:rsidP="00151414">
            <w:pPr>
              <w:pStyle w:val="ListParagraph"/>
              <w:keepNext/>
              <w:ind w:left="0"/>
              <w:outlineLvl w:val="1"/>
              <w:rPr>
                <w:sz w:val="24"/>
                <w:szCs w:val="24"/>
              </w:rPr>
            </w:pPr>
          </w:p>
        </w:tc>
        <w:tc>
          <w:tcPr>
            <w:tcW w:w="2519" w:type="dxa"/>
          </w:tcPr>
          <w:p w14:paraId="795BF84C" w14:textId="77777777" w:rsidR="0046629B" w:rsidRDefault="0046629B" w:rsidP="00151414">
            <w:pPr>
              <w:pStyle w:val="ListParagraph"/>
              <w:keepNext/>
              <w:ind w:left="0"/>
              <w:outlineLvl w:val="1"/>
              <w:rPr>
                <w:sz w:val="24"/>
                <w:szCs w:val="24"/>
              </w:rPr>
            </w:pPr>
            <w:r>
              <w:rPr>
                <w:sz w:val="24"/>
                <w:szCs w:val="24"/>
              </w:rPr>
              <w:t>Primary and Secondary</w:t>
            </w:r>
          </w:p>
        </w:tc>
        <w:tc>
          <w:tcPr>
            <w:tcW w:w="1351" w:type="dxa"/>
          </w:tcPr>
          <w:p w14:paraId="585176B7" w14:textId="77777777" w:rsidR="0046629B" w:rsidRDefault="0046629B" w:rsidP="00151414">
            <w:pPr>
              <w:pStyle w:val="ListParagraph"/>
              <w:keepNext/>
              <w:ind w:left="0"/>
              <w:outlineLvl w:val="1"/>
              <w:rPr>
                <w:sz w:val="24"/>
                <w:szCs w:val="24"/>
              </w:rPr>
            </w:pPr>
            <w:r>
              <w:rPr>
                <w:sz w:val="24"/>
                <w:szCs w:val="24"/>
              </w:rPr>
              <w:t>24 Hours</w:t>
            </w:r>
          </w:p>
        </w:tc>
        <w:tc>
          <w:tcPr>
            <w:tcW w:w="1440" w:type="dxa"/>
          </w:tcPr>
          <w:p w14:paraId="4844351A" w14:textId="77777777" w:rsidR="0046629B" w:rsidRDefault="0046629B" w:rsidP="00151414">
            <w:pPr>
              <w:pStyle w:val="ListParagraph"/>
              <w:keepNext/>
              <w:ind w:left="0"/>
              <w:outlineLvl w:val="1"/>
              <w:rPr>
                <w:sz w:val="24"/>
                <w:szCs w:val="24"/>
              </w:rPr>
            </w:pPr>
            <w:r w:rsidRPr="00791383">
              <w:rPr>
                <w:sz w:val="24"/>
                <w:szCs w:val="24"/>
              </w:rPr>
              <w:t>35 μg/m</w:t>
            </w:r>
            <w:r w:rsidRPr="00791383">
              <w:rPr>
                <w:sz w:val="24"/>
                <w:szCs w:val="24"/>
                <w:vertAlign w:val="superscript"/>
              </w:rPr>
              <w:t>3</w:t>
            </w:r>
          </w:p>
        </w:tc>
        <w:tc>
          <w:tcPr>
            <w:tcW w:w="1828" w:type="dxa"/>
          </w:tcPr>
          <w:p w14:paraId="7BB6127D" w14:textId="77777777" w:rsidR="0046629B" w:rsidRDefault="0046629B" w:rsidP="00151414">
            <w:pPr>
              <w:pStyle w:val="ListParagraph"/>
              <w:keepNext/>
              <w:ind w:left="0"/>
              <w:outlineLvl w:val="1"/>
              <w:rPr>
                <w:sz w:val="24"/>
                <w:szCs w:val="24"/>
              </w:rPr>
            </w:pPr>
            <w:r w:rsidRPr="00791383">
              <w:rPr>
                <w:sz w:val="24"/>
                <w:szCs w:val="24"/>
              </w:rPr>
              <w:t>98th percentile, averaged over 3 years</w:t>
            </w:r>
          </w:p>
        </w:tc>
      </w:tr>
      <w:tr w:rsidR="0046629B" w14:paraId="73F79F1F" w14:textId="77777777" w:rsidTr="00151414">
        <w:tc>
          <w:tcPr>
            <w:tcW w:w="1255" w:type="dxa"/>
            <w:vMerge/>
          </w:tcPr>
          <w:p w14:paraId="57626B5C" w14:textId="77777777" w:rsidR="0046629B" w:rsidRDefault="0046629B" w:rsidP="00151414">
            <w:pPr>
              <w:pStyle w:val="ListParagraph"/>
              <w:keepNext/>
              <w:ind w:left="0"/>
              <w:outlineLvl w:val="1"/>
              <w:rPr>
                <w:sz w:val="24"/>
                <w:szCs w:val="24"/>
              </w:rPr>
            </w:pPr>
          </w:p>
        </w:tc>
        <w:tc>
          <w:tcPr>
            <w:tcW w:w="900" w:type="dxa"/>
          </w:tcPr>
          <w:p w14:paraId="75BD94C4" w14:textId="2C32BDC8" w:rsidR="0046629B" w:rsidRDefault="0046629B" w:rsidP="00151414">
            <w:pPr>
              <w:pStyle w:val="ListParagraph"/>
              <w:keepNext/>
              <w:ind w:left="0"/>
              <w:outlineLvl w:val="1"/>
              <w:rPr>
                <w:sz w:val="24"/>
                <w:szCs w:val="24"/>
              </w:rPr>
            </w:pPr>
            <w:r>
              <w:rPr>
                <w:sz w:val="24"/>
                <w:szCs w:val="24"/>
              </w:rPr>
              <w:t>PM</w:t>
            </w:r>
            <w:r w:rsidRPr="004E2671">
              <w:rPr>
                <w:sz w:val="24"/>
                <w:szCs w:val="24"/>
                <w:vertAlign w:val="subscript"/>
              </w:rPr>
              <w:t>10</w:t>
            </w:r>
          </w:p>
        </w:tc>
        <w:tc>
          <w:tcPr>
            <w:tcW w:w="2519" w:type="dxa"/>
          </w:tcPr>
          <w:p w14:paraId="05011612" w14:textId="31A75F53" w:rsidR="0046629B" w:rsidRDefault="0046629B" w:rsidP="00151414">
            <w:pPr>
              <w:pStyle w:val="ListParagraph"/>
              <w:keepNext/>
              <w:ind w:left="0"/>
              <w:outlineLvl w:val="1"/>
              <w:rPr>
                <w:sz w:val="24"/>
                <w:szCs w:val="24"/>
              </w:rPr>
            </w:pPr>
            <w:r>
              <w:rPr>
                <w:sz w:val="24"/>
                <w:szCs w:val="24"/>
              </w:rPr>
              <w:t>Primary and Secondary</w:t>
            </w:r>
          </w:p>
        </w:tc>
        <w:tc>
          <w:tcPr>
            <w:tcW w:w="1351" w:type="dxa"/>
          </w:tcPr>
          <w:p w14:paraId="15B8758D" w14:textId="7D00B96F" w:rsidR="0046629B" w:rsidRDefault="0046629B" w:rsidP="00151414">
            <w:pPr>
              <w:pStyle w:val="ListParagraph"/>
              <w:keepNext/>
              <w:ind w:left="0"/>
              <w:outlineLvl w:val="1"/>
              <w:rPr>
                <w:sz w:val="24"/>
                <w:szCs w:val="24"/>
              </w:rPr>
            </w:pPr>
            <w:r>
              <w:rPr>
                <w:sz w:val="24"/>
                <w:szCs w:val="24"/>
              </w:rPr>
              <w:t>24 Hours</w:t>
            </w:r>
          </w:p>
        </w:tc>
        <w:tc>
          <w:tcPr>
            <w:tcW w:w="1440" w:type="dxa"/>
          </w:tcPr>
          <w:p w14:paraId="608260DC" w14:textId="1FD6BFB4" w:rsidR="0046629B" w:rsidRPr="00791383" w:rsidRDefault="0046629B" w:rsidP="00151414">
            <w:pPr>
              <w:pStyle w:val="ListParagraph"/>
              <w:keepNext/>
              <w:ind w:left="0"/>
              <w:outlineLvl w:val="1"/>
              <w:rPr>
                <w:sz w:val="24"/>
                <w:szCs w:val="24"/>
              </w:rPr>
            </w:pPr>
            <w:r w:rsidRPr="00791383">
              <w:rPr>
                <w:sz w:val="24"/>
                <w:szCs w:val="24"/>
              </w:rPr>
              <w:t>150 μg/m</w:t>
            </w:r>
            <w:r w:rsidRPr="00791383">
              <w:rPr>
                <w:sz w:val="24"/>
                <w:szCs w:val="24"/>
                <w:vertAlign w:val="superscript"/>
              </w:rPr>
              <w:t>3</w:t>
            </w:r>
          </w:p>
        </w:tc>
        <w:tc>
          <w:tcPr>
            <w:tcW w:w="1828" w:type="dxa"/>
          </w:tcPr>
          <w:p w14:paraId="04CAD26F" w14:textId="0C8510EB" w:rsidR="0046629B" w:rsidRPr="00791383" w:rsidRDefault="0046629B" w:rsidP="00151414">
            <w:pPr>
              <w:pStyle w:val="ListParagraph"/>
              <w:keepNext/>
              <w:ind w:left="0"/>
              <w:outlineLvl w:val="1"/>
              <w:rPr>
                <w:sz w:val="24"/>
                <w:szCs w:val="24"/>
              </w:rPr>
            </w:pPr>
            <w:r w:rsidRPr="00791383">
              <w:rPr>
                <w:sz w:val="24"/>
                <w:szCs w:val="24"/>
              </w:rPr>
              <w:t>Not to be exceeded more than once per year on average over 3 years</w:t>
            </w:r>
          </w:p>
        </w:tc>
      </w:tr>
      <w:tr w:rsidR="0046629B" w14:paraId="18F2AD7B" w14:textId="77777777" w:rsidTr="00151414">
        <w:tc>
          <w:tcPr>
            <w:tcW w:w="1255" w:type="dxa"/>
            <w:vMerge/>
          </w:tcPr>
          <w:p w14:paraId="12D6ACCF" w14:textId="77777777" w:rsidR="0046629B" w:rsidRDefault="0046629B" w:rsidP="0046629B">
            <w:pPr>
              <w:pStyle w:val="ListParagraph"/>
              <w:keepNext/>
              <w:ind w:left="0"/>
              <w:outlineLvl w:val="1"/>
              <w:rPr>
                <w:sz w:val="24"/>
                <w:szCs w:val="24"/>
              </w:rPr>
            </w:pPr>
          </w:p>
        </w:tc>
        <w:tc>
          <w:tcPr>
            <w:tcW w:w="900" w:type="dxa"/>
          </w:tcPr>
          <w:p w14:paraId="50B03905" w14:textId="2DD8B64B" w:rsidR="0046629B" w:rsidRDefault="0046629B" w:rsidP="0046629B">
            <w:pPr>
              <w:pStyle w:val="ListParagraph"/>
              <w:keepNext/>
              <w:ind w:left="0"/>
              <w:outlineLvl w:val="1"/>
              <w:rPr>
                <w:sz w:val="24"/>
                <w:szCs w:val="24"/>
              </w:rPr>
            </w:pPr>
            <w:r>
              <w:rPr>
                <w:sz w:val="24"/>
                <w:szCs w:val="24"/>
              </w:rPr>
              <w:t>Pb</w:t>
            </w:r>
          </w:p>
        </w:tc>
        <w:tc>
          <w:tcPr>
            <w:tcW w:w="2519" w:type="dxa"/>
          </w:tcPr>
          <w:p w14:paraId="13885B06" w14:textId="6DD61ADC" w:rsidR="0046629B" w:rsidRDefault="0046629B" w:rsidP="0046629B">
            <w:pPr>
              <w:pStyle w:val="ListParagraph"/>
              <w:keepNext/>
              <w:ind w:left="0"/>
              <w:outlineLvl w:val="1"/>
              <w:rPr>
                <w:sz w:val="24"/>
                <w:szCs w:val="24"/>
              </w:rPr>
            </w:pPr>
            <w:r>
              <w:rPr>
                <w:sz w:val="24"/>
                <w:szCs w:val="24"/>
              </w:rPr>
              <w:t>Primary and Secondary</w:t>
            </w:r>
          </w:p>
        </w:tc>
        <w:tc>
          <w:tcPr>
            <w:tcW w:w="1351" w:type="dxa"/>
          </w:tcPr>
          <w:p w14:paraId="71189F5D" w14:textId="4876FCF4" w:rsidR="0046629B" w:rsidRDefault="0046629B" w:rsidP="0046629B">
            <w:pPr>
              <w:pStyle w:val="ListParagraph"/>
              <w:keepNext/>
              <w:ind w:left="0"/>
              <w:outlineLvl w:val="1"/>
              <w:rPr>
                <w:sz w:val="24"/>
                <w:szCs w:val="24"/>
              </w:rPr>
            </w:pPr>
            <w:r>
              <w:rPr>
                <w:sz w:val="24"/>
                <w:szCs w:val="24"/>
              </w:rPr>
              <w:t xml:space="preserve">Rolling </w:t>
            </w:r>
            <w:r w:rsidR="001E1EF4">
              <w:rPr>
                <w:sz w:val="24"/>
                <w:szCs w:val="24"/>
              </w:rPr>
              <w:t>3-month</w:t>
            </w:r>
            <w:r>
              <w:rPr>
                <w:sz w:val="24"/>
                <w:szCs w:val="24"/>
              </w:rPr>
              <w:t xml:space="preserve"> average</w:t>
            </w:r>
          </w:p>
        </w:tc>
        <w:tc>
          <w:tcPr>
            <w:tcW w:w="1440" w:type="dxa"/>
          </w:tcPr>
          <w:p w14:paraId="58A696BD" w14:textId="7D5AB369" w:rsidR="0046629B" w:rsidRPr="00791383" w:rsidRDefault="0046629B" w:rsidP="0046629B">
            <w:pPr>
              <w:pStyle w:val="ListParagraph"/>
              <w:keepNext/>
              <w:ind w:left="0"/>
              <w:outlineLvl w:val="1"/>
              <w:rPr>
                <w:sz w:val="24"/>
                <w:szCs w:val="24"/>
              </w:rPr>
            </w:pPr>
            <w:r w:rsidRPr="00791383">
              <w:rPr>
                <w:sz w:val="24"/>
                <w:szCs w:val="24"/>
              </w:rPr>
              <w:t>0.15 μg/m</w:t>
            </w:r>
            <w:r w:rsidRPr="00791383">
              <w:rPr>
                <w:sz w:val="24"/>
                <w:szCs w:val="24"/>
                <w:vertAlign w:val="superscript"/>
              </w:rPr>
              <w:t>3</w:t>
            </w:r>
          </w:p>
        </w:tc>
        <w:tc>
          <w:tcPr>
            <w:tcW w:w="1828" w:type="dxa"/>
          </w:tcPr>
          <w:p w14:paraId="09F1B67E" w14:textId="1BA1CE10" w:rsidR="0046629B" w:rsidRPr="00791383" w:rsidRDefault="0046629B" w:rsidP="0046629B">
            <w:pPr>
              <w:pStyle w:val="ListParagraph"/>
              <w:keepNext/>
              <w:ind w:left="0"/>
              <w:outlineLvl w:val="1"/>
              <w:rPr>
                <w:sz w:val="24"/>
                <w:szCs w:val="24"/>
              </w:rPr>
            </w:pPr>
            <w:r>
              <w:rPr>
                <w:sz w:val="24"/>
                <w:szCs w:val="24"/>
              </w:rPr>
              <w:t>Not to be exceeded</w:t>
            </w:r>
          </w:p>
        </w:tc>
      </w:tr>
    </w:tbl>
    <w:p w14:paraId="14791943" w14:textId="77777777" w:rsidR="00E96F37" w:rsidRPr="00E96F37" w:rsidRDefault="00A9255D" w:rsidP="00FD4CDE">
      <w:pPr>
        <w:keepNext/>
        <w:spacing w:before="120" w:after="120" w:line="240" w:lineRule="auto"/>
        <w:outlineLvl w:val="0"/>
        <w:rPr>
          <w:rFonts w:ascii="Times New Roman" w:eastAsia="Times New Roman" w:hAnsi="Times New Roman" w:cs="Times New Roman"/>
          <w:b/>
          <w:bCs/>
          <w:kern w:val="32"/>
          <w:sz w:val="24"/>
          <w:szCs w:val="24"/>
        </w:rPr>
      </w:pPr>
      <w:bookmarkStart w:id="7" w:name="_Toc481053807"/>
      <w:r>
        <w:rPr>
          <w:rFonts w:ascii="Times New Roman" w:eastAsia="Times New Roman" w:hAnsi="Times New Roman" w:cs="Times New Roman"/>
          <w:b/>
          <w:bCs/>
          <w:kern w:val="32"/>
          <w:sz w:val="24"/>
          <w:szCs w:val="24"/>
        </w:rPr>
        <w:t>6.1</w:t>
      </w:r>
      <w:r>
        <w:rPr>
          <w:rFonts w:ascii="Times New Roman" w:eastAsia="Times New Roman" w:hAnsi="Times New Roman" w:cs="Times New Roman"/>
          <w:b/>
          <w:bCs/>
          <w:kern w:val="32"/>
          <w:sz w:val="24"/>
          <w:szCs w:val="24"/>
        </w:rPr>
        <w:tab/>
      </w:r>
      <w:r w:rsidR="00E96F37" w:rsidRPr="00E96F37">
        <w:rPr>
          <w:rFonts w:ascii="Times New Roman" w:eastAsia="Times New Roman" w:hAnsi="Times New Roman" w:cs="Times New Roman"/>
          <w:b/>
          <w:bCs/>
          <w:kern w:val="32"/>
          <w:sz w:val="24"/>
          <w:szCs w:val="24"/>
        </w:rPr>
        <w:t xml:space="preserve">Overview of Monitored </w:t>
      </w:r>
      <w:r w:rsidR="001F4FC2">
        <w:rPr>
          <w:rFonts w:ascii="Times New Roman" w:eastAsia="Times New Roman" w:hAnsi="Times New Roman" w:cs="Times New Roman"/>
          <w:b/>
          <w:bCs/>
          <w:kern w:val="32"/>
          <w:sz w:val="24"/>
          <w:szCs w:val="24"/>
        </w:rPr>
        <w:t xml:space="preserve">Particulate </w:t>
      </w:r>
      <w:r w:rsidR="00E96F37" w:rsidRPr="00E96F37">
        <w:rPr>
          <w:rFonts w:ascii="Times New Roman" w:eastAsia="Times New Roman" w:hAnsi="Times New Roman" w:cs="Times New Roman"/>
          <w:b/>
          <w:bCs/>
          <w:kern w:val="32"/>
          <w:sz w:val="24"/>
          <w:szCs w:val="24"/>
        </w:rPr>
        <w:t>Parameters</w:t>
      </w:r>
      <w:bookmarkEnd w:id="7"/>
    </w:p>
    <w:p w14:paraId="04CAD0F2" w14:textId="5EDC6C1F" w:rsidR="00843ABB" w:rsidRDefault="009A515C" w:rsidP="00FD4CDE">
      <w:pPr>
        <w:pStyle w:val="ListParagraph"/>
        <w:keepNext/>
        <w:spacing w:before="120" w:after="120"/>
        <w:ind w:left="0"/>
        <w:contextualSpacing w:val="0"/>
        <w:outlineLvl w:val="1"/>
        <w:rPr>
          <w:sz w:val="24"/>
          <w:szCs w:val="24"/>
        </w:rPr>
      </w:pPr>
      <w:bookmarkStart w:id="8" w:name="_Toc481053808"/>
      <w:r>
        <w:rPr>
          <w:sz w:val="24"/>
          <w:szCs w:val="24"/>
        </w:rPr>
        <w:t xml:space="preserve">Particulate parameter data </w:t>
      </w:r>
      <w:r w:rsidR="00184C94">
        <w:rPr>
          <w:sz w:val="24"/>
          <w:szCs w:val="24"/>
        </w:rPr>
        <w:t>are</w:t>
      </w:r>
      <w:r>
        <w:rPr>
          <w:sz w:val="24"/>
          <w:szCs w:val="24"/>
        </w:rPr>
        <w:t xml:space="preserve"> presented on </w:t>
      </w:r>
      <w:r w:rsidR="00843ABB" w:rsidRPr="00CF7C2B">
        <w:rPr>
          <w:sz w:val="24"/>
          <w:szCs w:val="24"/>
        </w:rPr>
        <w:t>IDEM</w:t>
      </w:r>
      <w:r w:rsidR="00843ABB" w:rsidRPr="00CF7C2B">
        <w:rPr>
          <w:rFonts w:hint="cs"/>
          <w:sz w:val="24"/>
          <w:szCs w:val="24"/>
        </w:rPr>
        <w:t>’</w:t>
      </w:r>
      <w:r w:rsidR="00843ABB">
        <w:rPr>
          <w:sz w:val="24"/>
          <w:szCs w:val="24"/>
        </w:rPr>
        <w:t>s i</w:t>
      </w:r>
      <w:r w:rsidR="00843ABB" w:rsidRPr="00CF7C2B">
        <w:rPr>
          <w:sz w:val="24"/>
          <w:szCs w:val="24"/>
        </w:rPr>
        <w:t>nternet website</w:t>
      </w:r>
      <w:r w:rsidR="000F54F4" w:rsidRPr="009355D0">
        <w:rPr>
          <w:sz w:val="24"/>
          <w:szCs w:val="24"/>
        </w:rPr>
        <w:t xml:space="preserve"> </w:t>
      </w:r>
      <w:hyperlink r:id="rId21" w:history="1">
        <w:r w:rsidR="00983DFD">
          <w:rPr>
            <w:rStyle w:val="Hyperlink"/>
            <w:sz w:val="24"/>
            <w:szCs w:val="24"/>
          </w:rPr>
          <w:t>IDEM Air Quality in Indiana</w:t>
        </w:r>
      </w:hyperlink>
      <w:r w:rsidR="000F54F4" w:rsidRPr="009355D0">
        <w:rPr>
          <w:sz w:val="24"/>
          <w:szCs w:val="24"/>
        </w:rPr>
        <w:t>.</w:t>
      </w:r>
      <w:r w:rsidR="000F54F4">
        <w:rPr>
          <w:sz w:val="24"/>
          <w:szCs w:val="24"/>
        </w:rPr>
        <w:t xml:space="preserve"> </w:t>
      </w:r>
      <w:r w:rsidR="00843ABB" w:rsidRPr="00CF7C2B">
        <w:rPr>
          <w:sz w:val="24"/>
          <w:szCs w:val="24"/>
        </w:rPr>
        <w:t>Monthly and annual summary reports of pollutants collected by manual methods are available as well as hourly values from continuous monitors.</w:t>
      </w:r>
      <w:r w:rsidR="000F54F4">
        <w:rPr>
          <w:sz w:val="24"/>
          <w:szCs w:val="24"/>
        </w:rPr>
        <w:t xml:space="preserve"> The </w:t>
      </w:r>
      <w:r w:rsidR="004B1BBE">
        <w:rPr>
          <w:sz w:val="24"/>
          <w:szCs w:val="24"/>
        </w:rPr>
        <w:t>DM</w:t>
      </w:r>
      <w:r w:rsidR="00843ABB" w:rsidRPr="00CF7C2B">
        <w:rPr>
          <w:sz w:val="24"/>
          <w:szCs w:val="24"/>
        </w:rPr>
        <w:t>DS provides on-line access to Indiana</w:t>
      </w:r>
      <w:r w:rsidR="00843ABB" w:rsidRPr="00CF7C2B">
        <w:rPr>
          <w:rFonts w:hint="cs"/>
          <w:sz w:val="24"/>
          <w:szCs w:val="24"/>
        </w:rPr>
        <w:t>’</w:t>
      </w:r>
      <w:r w:rsidR="00843ABB" w:rsidRPr="00CF7C2B">
        <w:rPr>
          <w:sz w:val="24"/>
          <w:szCs w:val="24"/>
        </w:rPr>
        <w:t xml:space="preserve">s continuous air quality monitoring network. </w:t>
      </w:r>
      <w:r w:rsidR="000F54F4">
        <w:rPr>
          <w:sz w:val="24"/>
          <w:szCs w:val="24"/>
        </w:rPr>
        <w:t xml:space="preserve">It has </w:t>
      </w:r>
      <w:r w:rsidR="00843ABB" w:rsidRPr="00CF7C2B">
        <w:rPr>
          <w:sz w:val="24"/>
          <w:szCs w:val="24"/>
        </w:rPr>
        <w:t xml:space="preserve">been available to the public since July </w:t>
      </w:r>
      <w:r w:rsidR="000F54F4">
        <w:rPr>
          <w:sz w:val="24"/>
          <w:szCs w:val="24"/>
        </w:rPr>
        <w:t xml:space="preserve">of </w:t>
      </w:r>
      <w:r w:rsidR="00843ABB" w:rsidRPr="00CF7C2B">
        <w:rPr>
          <w:sz w:val="24"/>
          <w:szCs w:val="24"/>
        </w:rPr>
        <w:t xml:space="preserve">2007. </w:t>
      </w:r>
      <w:r w:rsidR="004B1BBE">
        <w:rPr>
          <w:sz w:val="24"/>
          <w:szCs w:val="24"/>
        </w:rPr>
        <w:t>DM</w:t>
      </w:r>
      <w:r w:rsidR="00843ABB" w:rsidRPr="00CF7C2B">
        <w:rPr>
          <w:sz w:val="24"/>
          <w:szCs w:val="24"/>
        </w:rPr>
        <w:t xml:space="preserve">DS offers access to near real-time data from </w:t>
      </w:r>
      <w:r w:rsidR="004143CD">
        <w:rPr>
          <w:sz w:val="24"/>
          <w:szCs w:val="24"/>
        </w:rPr>
        <w:t xml:space="preserve">active </w:t>
      </w:r>
      <w:r w:rsidR="000F54F4" w:rsidRPr="000F54F4">
        <w:rPr>
          <w:sz w:val="24"/>
          <w:szCs w:val="24"/>
        </w:rPr>
        <w:t xml:space="preserve">sites and historic data from recently discontinued continuous air monitoring sites across Indiana. </w:t>
      </w:r>
      <w:r w:rsidR="000F54F4">
        <w:rPr>
          <w:sz w:val="24"/>
          <w:szCs w:val="24"/>
        </w:rPr>
        <w:t xml:space="preserve">This allows anyone to track </w:t>
      </w:r>
      <w:r w:rsidR="003D3B61">
        <w:rPr>
          <w:sz w:val="24"/>
          <w:szCs w:val="24"/>
        </w:rPr>
        <w:t>pollutant and meteorological values throughout the day</w:t>
      </w:r>
      <w:r w:rsidR="000F54F4">
        <w:rPr>
          <w:sz w:val="24"/>
          <w:szCs w:val="24"/>
        </w:rPr>
        <w:t xml:space="preserve">. </w:t>
      </w:r>
      <w:r w:rsidR="003D3B61">
        <w:rPr>
          <w:sz w:val="24"/>
          <w:szCs w:val="24"/>
        </w:rPr>
        <w:t>T</w:t>
      </w:r>
      <w:r w:rsidR="00843ABB">
        <w:rPr>
          <w:sz w:val="24"/>
          <w:szCs w:val="24"/>
        </w:rPr>
        <w:t xml:space="preserve">he </w:t>
      </w:r>
      <w:r w:rsidR="003D3B61">
        <w:rPr>
          <w:sz w:val="24"/>
          <w:szCs w:val="24"/>
        </w:rPr>
        <w:t xml:space="preserve">following are </w:t>
      </w:r>
      <w:r w:rsidR="00843ABB">
        <w:rPr>
          <w:sz w:val="24"/>
          <w:szCs w:val="24"/>
        </w:rPr>
        <w:t xml:space="preserve">different particulate parameters </w:t>
      </w:r>
      <w:r w:rsidR="00C26885">
        <w:rPr>
          <w:sz w:val="24"/>
          <w:szCs w:val="24"/>
        </w:rPr>
        <w:t>which are monitored</w:t>
      </w:r>
      <w:r w:rsidR="00843ABB">
        <w:rPr>
          <w:sz w:val="24"/>
          <w:szCs w:val="24"/>
        </w:rPr>
        <w:t>.</w:t>
      </w:r>
    </w:p>
    <w:p w14:paraId="73BE90D4" w14:textId="77777777" w:rsidR="00E96F37" w:rsidRPr="007C7865" w:rsidRDefault="00E96F37" w:rsidP="00FD4CDE">
      <w:pPr>
        <w:keepNext/>
        <w:spacing w:before="120" w:after="120" w:line="240" w:lineRule="auto"/>
        <w:outlineLvl w:val="1"/>
        <w:rPr>
          <w:rFonts w:ascii="Times New Roman" w:eastAsia="Times New Roman" w:hAnsi="Times New Roman" w:cs="Times New Roman"/>
          <w:b/>
          <w:bCs/>
          <w:sz w:val="24"/>
          <w:szCs w:val="24"/>
        </w:rPr>
      </w:pPr>
      <w:r w:rsidRPr="007C7865">
        <w:rPr>
          <w:rFonts w:ascii="Times New Roman" w:eastAsia="Times New Roman" w:hAnsi="Times New Roman" w:cs="Times New Roman"/>
          <w:b/>
          <w:bCs/>
          <w:sz w:val="24"/>
          <w:szCs w:val="24"/>
        </w:rPr>
        <w:t>Criteria Pollutants</w:t>
      </w:r>
      <w:bookmarkEnd w:id="8"/>
    </w:p>
    <w:p w14:paraId="70C708B4" w14:textId="77777777" w:rsidR="00E96F37" w:rsidRPr="00E96F37" w:rsidRDefault="00E96F37" w:rsidP="00FD4CDE">
      <w:pPr>
        <w:keepNext/>
        <w:spacing w:before="120" w:after="120" w:line="240" w:lineRule="auto"/>
        <w:outlineLvl w:val="2"/>
        <w:rPr>
          <w:rFonts w:ascii="Times New Roman" w:eastAsia="Times New Roman" w:hAnsi="Times New Roman" w:cs="Times New Roman"/>
          <w:b/>
          <w:bCs/>
          <w:sz w:val="24"/>
          <w:szCs w:val="24"/>
        </w:rPr>
      </w:pPr>
      <w:bookmarkStart w:id="9" w:name="_Toc481053810"/>
      <w:r w:rsidRPr="00E96F37">
        <w:rPr>
          <w:rFonts w:ascii="Times New Roman" w:eastAsia="Times New Roman" w:hAnsi="Times New Roman" w:cs="Times New Roman"/>
          <w:b/>
          <w:bCs/>
          <w:sz w:val="24"/>
          <w:szCs w:val="24"/>
        </w:rPr>
        <w:t>Lead (Pb)</w:t>
      </w:r>
      <w:bookmarkEnd w:id="9"/>
    </w:p>
    <w:p w14:paraId="1EA5CC9E" w14:textId="103DB32F" w:rsidR="00E96F37" w:rsidRPr="00E96F37" w:rsidRDefault="00E96F37" w:rsidP="00FD4CDE">
      <w:pPr>
        <w:autoSpaceDE w:val="0"/>
        <w:autoSpaceDN w:val="0"/>
        <w:adjustRightInd w:val="0"/>
        <w:spacing w:before="120" w:after="120" w:line="240" w:lineRule="auto"/>
        <w:rPr>
          <w:rFonts w:ascii="Times New Roman" w:eastAsia="Times New Roman" w:hAnsi="Times New Roman" w:cs="Times New Roman"/>
          <w:color w:val="000000"/>
          <w:sz w:val="24"/>
          <w:szCs w:val="24"/>
        </w:rPr>
      </w:pPr>
      <w:r w:rsidRPr="00E96F37">
        <w:rPr>
          <w:rFonts w:ascii="Times New Roman" w:eastAsia="Times New Roman" w:hAnsi="Times New Roman" w:cs="Times New Roman"/>
          <w:color w:val="000000"/>
          <w:sz w:val="24"/>
          <w:szCs w:val="24"/>
        </w:rPr>
        <w:t xml:space="preserve">Lead (Pb) is a metal </w:t>
      </w:r>
      <w:r w:rsidR="003D3B61">
        <w:rPr>
          <w:rFonts w:ascii="Times New Roman" w:eastAsia="Times New Roman" w:hAnsi="Times New Roman" w:cs="Times New Roman"/>
          <w:color w:val="000000"/>
          <w:sz w:val="24"/>
          <w:szCs w:val="24"/>
        </w:rPr>
        <w:t>which</w:t>
      </w:r>
      <w:r w:rsidRPr="00E96F37">
        <w:rPr>
          <w:rFonts w:ascii="Times New Roman" w:eastAsia="Times New Roman" w:hAnsi="Times New Roman" w:cs="Times New Roman"/>
          <w:color w:val="000000"/>
          <w:sz w:val="24"/>
          <w:szCs w:val="24"/>
        </w:rPr>
        <w:t xml:space="preserve"> is highly toxic when ingested or inhaled. It is a suspected carcinogen of the lungs and kidneys and has adverse effects on cardiovascular, nervous, and renal systems. </w:t>
      </w:r>
    </w:p>
    <w:p w14:paraId="59A77A2D" w14:textId="77777777" w:rsidR="00E96F37" w:rsidRPr="00E96F37" w:rsidRDefault="00E96F37" w:rsidP="009642C6">
      <w:pPr>
        <w:keepNext/>
        <w:spacing w:before="120" w:after="120" w:line="240" w:lineRule="auto"/>
        <w:outlineLvl w:val="2"/>
        <w:rPr>
          <w:rFonts w:ascii="Times New Roman" w:eastAsia="Times New Roman" w:hAnsi="Times New Roman" w:cs="Times New Roman"/>
          <w:b/>
          <w:bCs/>
          <w:sz w:val="24"/>
          <w:szCs w:val="24"/>
        </w:rPr>
      </w:pPr>
      <w:bookmarkStart w:id="10" w:name="_Toc481053813"/>
      <w:r w:rsidRPr="00E96F37">
        <w:rPr>
          <w:rFonts w:ascii="Times New Roman" w:eastAsia="Times New Roman" w:hAnsi="Times New Roman" w:cs="Times New Roman"/>
          <w:b/>
          <w:bCs/>
          <w:sz w:val="24"/>
          <w:szCs w:val="24"/>
        </w:rPr>
        <w:lastRenderedPageBreak/>
        <w:t>Particulate Matter (PM</w:t>
      </w:r>
      <w:r w:rsidRPr="00E96F37">
        <w:rPr>
          <w:rFonts w:ascii="Times New Roman" w:eastAsia="Times New Roman" w:hAnsi="Times New Roman" w:cs="Times New Roman"/>
          <w:b/>
          <w:bCs/>
          <w:sz w:val="24"/>
          <w:szCs w:val="24"/>
          <w:vertAlign w:val="subscript"/>
        </w:rPr>
        <w:t>10</w:t>
      </w:r>
      <w:r w:rsidRPr="00E96F37">
        <w:rPr>
          <w:rFonts w:ascii="Times New Roman" w:eastAsia="Times New Roman" w:hAnsi="Times New Roman" w:cs="Times New Roman"/>
          <w:b/>
          <w:bCs/>
          <w:sz w:val="24"/>
          <w:szCs w:val="24"/>
        </w:rPr>
        <w:t>)</w:t>
      </w:r>
      <w:bookmarkEnd w:id="10"/>
    </w:p>
    <w:p w14:paraId="0906F3B5" w14:textId="697A6EFF" w:rsidR="00E96F37" w:rsidRPr="00E96F37" w:rsidRDefault="00E96F37" w:rsidP="00FD4CDE">
      <w:pPr>
        <w:autoSpaceDE w:val="0"/>
        <w:autoSpaceDN w:val="0"/>
        <w:adjustRightInd w:val="0"/>
        <w:spacing w:before="120" w:after="120" w:line="240" w:lineRule="auto"/>
        <w:rPr>
          <w:rFonts w:ascii="Times New Roman" w:eastAsia="Times New Roman" w:hAnsi="Times New Roman" w:cs="Times New Roman"/>
          <w:color w:val="000000"/>
          <w:sz w:val="24"/>
          <w:szCs w:val="24"/>
        </w:rPr>
      </w:pPr>
      <w:r w:rsidRPr="00E96F37">
        <w:rPr>
          <w:rFonts w:ascii="Times New Roman" w:eastAsia="Times New Roman" w:hAnsi="Times New Roman" w:cs="Times New Roman"/>
          <w:color w:val="000000"/>
          <w:sz w:val="24"/>
          <w:szCs w:val="24"/>
        </w:rPr>
        <w:t xml:space="preserve">Particulate matter with a mean </w:t>
      </w:r>
      <w:r w:rsidR="00C94F52">
        <w:rPr>
          <w:rFonts w:ascii="Times New Roman" w:eastAsia="Times New Roman" w:hAnsi="Times New Roman" w:cs="Times New Roman"/>
          <w:color w:val="000000"/>
          <w:sz w:val="24"/>
          <w:szCs w:val="24"/>
        </w:rPr>
        <w:t xml:space="preserve">aerodynamic </w:t>
      </w:r>
      <w:r w:rsidRPr="00E96F37">
        <w:rPr>
          <w:rFonts w:ascii="Times New Roman" w:eastAsia="Times New Roman" w:hAnsi="Times New Roman" w:cs="Times New Roman"/>
          <w:color w:val="000000"/>
          <w:sz w:val="24"/>
          <w:szCs w:val="24"/>
        </w:rPr>
        <w:t>diameter of 10 microns or less (PM</w:t>
      </w:r>
      <w:r w:rsidRPr="00E96F37">
        <w:rPr>
          <w:rFonts w:ascii="Times New Roman" w:eastAsia="Times New Roman" w:hAnsi="Times New Roman" w:cs="Times New Roman"/>
          <w:color w:val="000000"/>
          <w:sz w:val="24"/>
          <w:szCs w:val="24"/>
          <w:vertAlign w:val="subscript"/>
        </w:rPr>
        <w:t>10</w:t>
      </w:r>
      <w:r w:rsidRPr="00E96F37">
        <w:rPr>
          <w:rFonts w:ascii="Times New Roman" w:eastAsia="Times New Roman" w:hAnsi="Times New Roman" w:cs="Times New Roman"/>
          <w:color w:val="000000"/>
          <w:sz w:val="24"/>
          <w:szCs w:val="24"/>
        </w:rPr>
        <w:t xml:space="preserve">) is emitted from transportation and industrial sources. Exposure to particle pollution is linked to a variety of significant health problems ranging from aggravated asthma to premature death in people with heart and lung disease. </w:t>
      </w:r>
      <w:r w:rsidR="000634AC">
        <w:rPr>
          <w:rFonts w:ascii="Times New Roman" w:eastAsia="Times New Roman" w:hAnsi="Times New Roman" w:cs="Times New Roman"/>
          <w:color w:val="000000"/>
          <w:sz w:val="24"/>
          <w:szCs w:val="24"/>
        </w:rPr>
        <w:t>PM</w:t>
      </w:r>
      <w:r w:rsidR="000634AC" w:rsidRPr="000634AC">
        <w:rPr>
          <w:rFonts w:ascii="Times New Roman" w:eastAsia="Times New Roman" w:hAnsi="Times New Roman" w:cs="Times New Roman"/>
          <w:color w:val="000000"/>
          <w:sz w:val="24"/>
          <w:szCs w:val="24"/>
          <w:vertAlign w:val="subscript"/>
        </w:rPr>
        <w:t>10</w:t>
      </w:r>
      <w:r w:rsidR="000634AC">
        <w:rPr>
          <w:rFonts w:ascii="Times New Roman" w:eastAsia="Times New Roman" w:hAnsi="Times New Roman" w:cs="Times New Roman"/>
          <w:color w:val="000000"/>
          <w:sz w:val="24"/>
          <w:szCs w:val="24"/>
        </w:rPr>
        <w:t xml:space="preserve"> </w:t>
      </w:r>
      <w:r w:rsidR="003D3B61">
        <w:rPr>
          <w:rFonts w:ascii="Times New Roman" w:eastAsia="Times New Roman" w:hAnsi="Times New Roman" w:cs="Times New Roman"/>
          <w:color w:val="000000"/>
          <w:sz w:val="24"/>
          <w:szCs w:val="24"/>
        </w:rPr>
        <w:t xml:space="preserve">and </w:t>
      </w:r>
      <w:r w:rsidR="000634AC">
        <w:rPr>
          <w:rFonts w:ascii="Times New Roman" w:eastAsia="Times New Roman" w:hAnsi="Times New Roman" w:cs="Times New Roman"/>
          <w:color w:val="000000"/>
          <w:sz w:val="24"/>
          <w:szCs w:val="24"/>
        </w:rPr>
        <w:t>PM</w:t>
      </w:r>
      <w:r w:rsidR="000634AC" w:rsidRPr="000634AC">
        <w:rPr>
          <w:rFonts w:ascii="Times New Roman" w:eastAsia="Times New Roman" w:hAnsi="Times New Roman" w:cs="Times New Roman"/>
          <w:color w:val="000000"/>
          <w:sz w:val="24"/>
          <w:szCs w:val="24"/>
          <w:vertAlign w:val="subscript"/>
        </w:rPr>
        <w:t xml:space="preserve">2.5 </w:t>
      </w:r>
      <w:r w:rsidR="003D3B61">
        <w:rPr>
          <w:rFonts w:ascii="Times New Roman" w:eastAsia="Times New Roman" w:hAnsi="Times New Roman" w:cs="Times New Roman"/>
          <w:color w:val="000000"/>
          <w:sz w:val="24"/>
          <w:szCs w:val="24"/>
        </w:rPr>
        <w:t>data can be used t</w:t>
      </w:r>
      <w:r w:rsidR="000634AC">
        <w:rPr>
          <w:rFonts w:ascii="Times New Roman" w:eastAsia="Times New Roman" w:hAnsi="Times New Roman" w:cs="Times New Roman"/>
          <w:color w:val="000000"/>
          <w:sz w:val="24"/>
          <w:szCs w:val="24"/>
        </w:rPr>
        <w:t>o calculate PM</w:t>
      </w:r>
      <w:r w:rsidR="000634AC" w:rsidRPr="000634AC">
        <w:rPr>
          <w:rFonts w:ascii="Times New Roman" w:eastAsia="Times New Roman" w:hAnsi="Times New Roman" w:cs="Times New Roman"/>
          <w:color w:val="000000"/>
          <w:sz w:val="24"/>
          <w:szCs w:val="24"/>
          <w:vertAlign w:val="subscript"/>
        </w:rPr>
        <w:t>10c</w:t>
      </w:r>
      <w:r w:rsidR="000634AC">
        <w:rPr>
          <w:rFonts w:ascii="Times New Roman" w:eastAsia="Times New Roman" w:hAnsi="Times New Roman" w:cs="Times New Roman"/>
          <w:color w:val="000000"/>
          <w:sz w:val="24"/>
          <w:szCs w:val="24"/>
        </w:rPr>
        <w:t>.</w:t>
      </w:r>
    </w:p>
    <w:p w14:paraId="6AC014AF" w14:textId="77777777" w:rsidR="00E96F37" w:rsidRPr="00E96F37" w:rsidRDefault="00E96F37" w:rsidP="00FD4CDE">
      <w:pPr>
        <w:keepNext/>
        <w:spacing w:before="120" w:after="120" w:line="240" w:lineRule="auto"/>
        <w:outlineLvl w:val="2"/>
        <w:rPr>
          <w:rFonts w:ascii="Times New Roman" w:eastAsia="Times New Roman" w:hAnsi="Times New Roman" w:cs="Times New Roman"/>
          <w:b/>
          <w:bCs/>
          <w:sz w:val="24"/>
          <w:szCs w:val="24"/>
        </w:rPr>
      </w:pPr>
      <w:bookmarkStart w:id="11" w:name="_Toc481053814"/>
      <w:r w:rsidRPr="00E96F37">
        <w:rPr>
          <w:rFonts w:ascii="Times New Roman" w:eastAsia="Times New Roman" w:hAnsi="Times New Roman" w:cs="Times New Roman"/>
          <w:b/>
          <w:bCs/>
          <w:sz w:val="24"/>
          <w:szCs w:val="24"/>
        </w:rPr>
        <w:t>Fine Particulate Matter (PM</w:t>
      </w:r>
      <w:r w:rsidRPr="00E96F37">
        <w:rPr>
          <w:rFonts w:ascii="Times New Roman" w:eastAsia="Times New Roman" w:hAnsi="Times New Roman" w:cs="Times New Roman"/>
          <w:b/>
          <w:bCs/>
          <w:sz w:val="24"/>
          <w:szCs w:val="24"/>
          <w:vertAlign w:val="subscript"/>
        </w:rPr>
        <w:t>2.5</w:t>
      </w:r>
      <w:r w:rsidRPr="00E96F37">
        <w:rPr>
          <w:rFonts w:ascii="Times New Roman" w:eastAsia="Times New Roman" w:hAnsi="Times New Roman" w:cs="Times New Roman"/>
          <w:b/>
          <w:bCs/>
          <w:sz w:val="24"/>
          <w:szCs w:val="24"/>
        </w:rPr>
        <w:t>)</w:t>
      </w:r>
      <w:bookmarkEnd w:id="11"/>
    </w:p>
    <w:p w14:paraId="65E664AC" w14:textId="158C8ABC" w:rsidR="00E96F37" w:rsidRPr="00E96F37" w:rsidRDefault="003D3B61" w:rsidP="00FD4CDE">
      <w:pPr>
        <w:autoSpaceDE w:val="0"/>
        <w:autoSpaceDN w:val="0"/>
        <w:adjustRightInd w:val="0"/>
        <w:spacing w:before="120" w:after="12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w:t>
      </w:r>
      <w:r w:rsidR="00E96F37" w:rsidRPr="00E96F37">
        <w:rPr>
          <w:rFonts w:ascii="Times New Roman" w:eastAsia="Times New Roman" w:hAnsi="Times New Roman" w:cs="Times New Roman"/>
          <w:color w:val="000000"/>
          <w:sz w:val="24"/>
          <w:szCs w:val="24"/>
        </w:rPr>
        <w:t>articulate matter with a</w:t>
      </w:r>
      <w:r w:rsidR="00C94F52">
        <w:rPr>
          <w:rFonts w:ascii="Times New Roman" w:eastAsia="Times New Roman" w:hAnsi="Times New Roman" w:cs="Times New Roman"/>
          <w:color w:val="000000"/>
          <w:sz w:val="24"/>
          <w:szCs w:val="24"/>
        </w:rPr>
        <w:t>n</w:t>
      </w:r>
      <w:r w:rsidR="00E96F37" w:rsidRPr="00E96F37">
        <w:rPr>
          <w:rFonts w:ascii="Times New Roman" w:eastAsia="Times New Roman" w:hAnsi="Times New Roman" w:cs="Times New Roman"/>
          <w:color w:val="000000"/>
          <w:sz w:val="24"/>
          <w:szCs w:val="24"/>
        </w:rPr>
        <w:t xml:space="preserve"> </w:t>
      </w:r>
      <w:r w:rsidR="00C94F52">
        <w:rPr>
          <w:rFonts w:ascii="Times New Roman" w:eastAsia="Times New Roman" w:hAnsi="Times New Roman" w:cs="Times New Roman"/>
          <w:color w:val="000000"/>
          <w:sz w:val="24"/>
          <w:szCs w:val="24"/>
        </w:rPr>
        <w:t xml:space="preserve">aerodynamic </w:t>
      </w:r>
      <w:r w:rsidR="00E96F37" w:rsidRPr="00E96F37">
        <w:rPr>
          <w:rFonts w:ascii="Times New Roman" w:eastAsia="Times New Roman" w:hAnsi="Times New Roman" w:cs="Times New Roman"/>
          <w:color w:val="000000"/>
          <w:sz w:val="24"/>
          <w:szCs w:val="24"/>
        </w:rPr>
        <w:t>diameter of 2.5 microns or less (PM</w:t>
      </w:r>
      <w:r w:rsidR="00E96F37" w:rsidRPr="00E96F37">
        <w:rPr>
          <w:rFonts w:ascii="Times New Roman" w:eastAsia="Times New Roman" w:hAnsi="Times New Roman" w:cs="Times New Roman"/>
          <w:color w:val="000000"/>
          <w:sz w:val="24"/>
          <w:szCs w:val="24"/>
          <w:vertAlign w:val="subscript"/>
        </w:rPr>
        <w:t>2.5</w:t>
      </w:r>
      <w:r w:rsidR="00E96F37" w:rsidRPr="00E96F37">
        <w:rPr>
          <w:rFonts w:ascii="Times New Roman" w:eastAsia="Times New Roman" w:hAnsi="Times New Roman" w:cs="Times New Roman"/>
          <w:color w:val="000000"/>
          <w:sz w:val="24"/>
          <w:szCs w:val="24"/>
        </w:rPr>
        <w:t xml:space="preserve">) is created primarily from industrial processes and fuel combustion. </w:t>
      </w:r>
      <w:r>
        <w:rPr>
          <w:rFonts w:ascii="Times New Roman" w:eastAsia="Times New Roman" w:hAnsi="Times New Roman" w:cs="Times New Roman"/>
          <w:color w:val="000000"/>
          <w:sz w:val="24"/>
          <w:szCs w:val="24"/>
        </w:rPr>
        <w:t>During breathing t</w:t>
      </w:r>
      <w:r w:rsidR="00E96F37" w:rsidRPr="00E96F37">
        <w:rPr>
          <w:rFonts w:ascii="Times New Roman" w:eastAsia="Times New Roman" w:hAnsi="Times New Roman" w:cs="Times New Roman"/>
          <w:color w:val="000000"/>
          <w:sz w:val="24"/>
          <w:szCs w:val="24"/>
        </w:rPr>
        <w:t xml:space="preserve">hese particles </w:t>
      </w:r>
      <w:r>
        <w:rPr>
          <w:rFonts w:ascii="Times New Roman" w:eastAsia="Times New Roman" w:hAnsi="Times New Roman" w:cs="Times New Roman"/>
          <w:color w:val="000000"/>
          <w:sz w:val="24"/>
          <w:szCs w:val="24"/>
        </w:rPr>
        <w:t xml:space="preserve">can penetrate </w:t>
      </w:r>
      <w:r w:rsidR="00E96F37" w:rsidRPr="00E96F37">
        <w:rPr>
          <w:rFonts w:ascii="Times New Roman" w:eastAsia="Times New Roman" w:hAnsi="Times New Roman" w:cs="Times New Roman"/>
          <w:color w:val="000000"/>
          <w:sz w:val="24"/>
          <w:szCs w:val="24"/>
        </w:rPr>
        <w:t xml:space="preserve">deeply into the lungs. Exposure to particle pollution is linked to a variety of significant health problems ranging from aggravated asthma to premature death in people with heart and lung disease. </w:t>
      </w:r>
    </w:p>
    <w:p w14:paraId="52B1184A" w14:textId="77777777" w:rsidR="00E96F37" w:rsidRPr="007C7865" w:rsidRDefault="00E96F37" w:rsidP="00FD4CDE">
      <w:pPr>
        <w:keepNext/>
        <w:spacing w:before="120" w:after="120" w:line="240" w:lineRule="auto"/>
        <w:outlineLvl w:val="1"/>
        <w:rPr>
          <w:rFonts w:ascii="Times New Roman" w:eastAsia="Times New Roman" w:hAnsi="Times New Roman" w:cs="Times New Roman"/>
          <w:b/>
          <w:bCs/>
          <w:sz w:val="24"/>
          <w:szCs w:val="24"/>
        </w:rPr>
      </w:pPr>
      <w:bookmarkStart w:id="12" w:name="_Toc481053816"/>
      <w:r w:rsidRPr="007C7865">
        <w:rPr>
          <w:rFonts w:ascii="Times New Roman" w:eastAsia="Times New Roman" w:hAnsi="Times New Roman" w:cs="Times New Roman"/>
          <w:b/>
          <w:bCs/>
          <w:sz w:val="24"/>
          <w:szCs w:val="24"/>
        </w:rPr>
        <w:t>Non</w:t>
      </w:r>
      <w:r w:rsidR="005F1D8F" w:rsidRPr="007C7865">
        <w:rPr>
          <w:rFonts w:ascii="Times New Roman" w:eastAsia="Times New Roman" w:hAnsi="Times New Roman" w:cs="Times New Roman"/>
          <w:b/>
          <w:bCs/>
          <w:sz w:val="24"/>
          <w:szCs w:val="24"/>
        </w:rPr>
        <w:t>-</w:t>
      </w:r>
      <w:r w:rsidRPr="007C7865">
        <w:rPr>
          <w:rFonts w:ascii="Times New Roman" w:eastAsia="Times New Roman" w:hAnsi="Times New Roman" w:cs="Times New Roman"/>
          <w:b/>
          <w:bCs/>
          <w:sz w:val="24"/>
          <w:szCs w:val="24"/>
        </w:rPr>
        <w:t>Criteria Parameters</w:t>
      </w:r>
      <w:bookmarkEnd w:id="12"/>
    </w:p>
    <w:p w14:paraId="6EFDA7BF" w14:textId="77777777" w:rsidR="00E96F37" w:rsidRPr="00E96F37" w:rsidRDefault="00E96F37" w:rsidP="00FD4CDE">
      <w:pPr>
        <w:keepNext/>
        <w:spacing w:before="120" w:after="120" w:line="240" w:lineRule="auto"/>
        <w:outlineLvl w:val="2"/>
        <w:rPr>
          <w:rFonts w:ascii="Times New Roman" w:eastAsia="Times New Roman" w:hAnsi="Times New Roman" w:cs="Times New Roman"/>
          <w:b/>
          <w:bCs/>
          <w:sz w:val="24"/>
          <w:szCs w:val="24"/>
        </w:rPr>
      </w:pPr>
      <w:bookmarkStart w:id="13" w:name="_Toc481053817"/>
      <w:r w:rsidRPr="00E96F37">
        <w:rPr>
          <w:rFonts w:ascii="Times New Roman" w:eastAsia="Times New Roman" w:hAnsi="Times New Roman" w:cs="Times New Roman"/>
          <w:b/>
          <w:bCs/>
          <w:sz w:val="24"/>
          <w:szCs w:val="24"/>
        </w:rPr>
        <w:t>PM</w:t>
      </w:r>
      <w:r w:rsidRPr="00E96F37">
        <w:rPr>
          <w:rFonts w:ascii="Times New Roman" w:eastAsia="Times New Roman" w:hAnsi="Times New Roman" w:cs="Times New Roman"/>
          <w:b/>
          <w:bCs/>
          <w:sz w:val="24"/>
          <w:szCs w:val="24"/>
          <w:vertAlign w:val="subscript"/>
        </w:rPr>
        <w:t xml:space="preserve">2.5 </w:t>
      </w:r>
      <w:r w:rsidRPr="00E96F37">
        <w:rPr>
          <w:rFonts w:ascii="Times New Roman" w:eastAsia="Times New Roman" w:hAnsi="Times New Roman" w:cs="Times New Roman"/>
          <w:b/>
          <w:bCs/>
          <w:sz w:val="24"/>
          <w:szCs w:val="24"/>
        </w:rPr>
        <w:t>Speciation</w:t>
      </w:r>
      <w:bookmarkEnd w:id="13"/>
    </w:p>
    <w:p w14:paraId="14193490" w14:textId="79B2A040" w:rsidR="00E96F37" w:rsidRPr="00E96F37" w:rsidRDefault="006E2C22" w:rsidP="00FD4CDE">
      <w:pPr>
        <w:autoSpaceDE w:val="0"/>
        <w:autoSpaceDN w:val="0"/>
        <w:adjustRightInd w:val="0"/>
        <w:spacing w:before="120"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w:t>
      </w:r>
      <w:r w:rsidR="00E96F37" w:rsidRPr="00E96F37">
        <w:rPr>
          <w:rFonts w:ascii="Times New Roman" w:eastAsia="Times New Roman" w:hAnsi="Times New Roman" w:cs="Times New Roman"/>
          <w:sz w:val="24"/>
          <w:szCs w:val="24"/>
        </w:rPr>
        <w:t>U.S. EPA implemented the PM</w:t>
      </w:r>
      <w:r w:rsidR="00E96F37" w:rsidRPr="00E96F37">
        <w:rPr>
          <w:rFonts w:ascii="Times New Roman" w:eastAsia="Times New Roman" w:hAnsi="Times New Roman" w:cs="Times New Roman"/>
          <w:color w:val="000000"/>
          <w:sz w:val="24"/>
          <w:szCs w:val="24"/>
          <w:vertAlign w:val="subscript"/>
        </w:rPr>
        <w:t xml:space="preserve">2.5 </w:t>
      </w:r>
      <w:r w:rsidR="00E96F37" w:rsidRPr="00E96F37">
        <w:rPr>
          <w:rFonts w:ascii="Times New Roman" w:eastAsia="Times New Roman" w:hAnsi="Times New Roman" w:cs="Times New Roman"/>
          <w:sz w:val="24"/>
          <w:szCs w:val="24"/>
        </w:rPr>
        <w:t>chemical speciation monitoring program</w:t>
      </w:r>
      <w:r>
        <w:rPr>
          <w:rFonts w:ascii="Times New Roman" w:eastAsia="Times New Roman" w:hAnsi="Times New Roman" w:cs="Times New Roman"/>
          <w:sz w:val="24"/>
          <w:szCs w:val="24"/>
        </w:rPr>
        <w:t xml:space="preserve"> </w:t>
      </w:r>
      <w:r w:rsidR="00E27FA8">
        <w:rPr>
          <w:rFonts w:ascii="Times New Roman" w:eastAsia="Times New Roman" w:hAnsi="Times New Roman" w:cs="Times New Roman"/>
          <w:sz w:val="24"/>
          <w:szCs w:val="24"/>
        </w:rPr>
        <w:t xml:space="preserve">to understand </w:t>
      </w:r>
      <w:r w:rsidR="00E96F37" w:rsidRPr="00E96F37">
        <w:rPr>
          <w:rFonts w:ascii="Times New Roman" w:eastAsia="Times New Roman" w:hAnsi="Times New Roman" w:cs="Times New Roman"/>
          <w:sz w:val="24"/>
          <w:szCs w:val="24"/>
        </w:rPr>
        <w:t>the chemical composition of PM</w:t>
      </w:r>
      <w:r w:rsidR="00E96F37" w:rsidRPr="00E96F37">
        <w:rPr>
          <w:rFonts w:ascii="Times New Roman" w:eastAsia="Times New Roman" w:hAnsi="Times New Roman" w:cs="Times New Roman"/>
          <w:color w:val="000000"/>
          <w:sz w:val="24"/>
          <w:szCs w:val="24"/>
          <w:vertAlign w:val="subscript"/>
        </w:rPr>
        <w:t>2.5</w:t>
      </w:r>
      <w:r w:rsidR="00E27FA8">
        <w:rPr>
          <w:rFonts w:ascii="Times New Roman" w:eastAsia="Times New Roman" w:hAnsi="Times New Roman" w:cs="Times New Roman"/>
          <w:sz w:val="24"/>
          <w:szCs w:val="24"/>
        </w:rPr>
        <w:t>. This information</w:t>
      </w:r>
      <w:r w:rsidR="00E96F37" w:rsidRPr="00E96F37">
        <w:rPr>
          <w:rFonts w:ascii="Times New Roman" w:eastAsia="Times New Roman" w:hAnsi="Times New Roman" w:cs="Times New Roman"/>
          <w:sz w:val="24"/>
          <w:szCs w:val="24"/>
        </w:rPr>
        <w:t xml:space="preserve"> is important for determining sources of pollution and links between observed health effects. The basic objective of speciation analysis is to develop seasonal and annual chemical characterizations of ambient particulates across the nation. This speciation data will be used to perform source attribution analyses, evaluate emission inventories</w:t>
      </w:r>
      <w:r w:rsidR="003D3B61">
        <w:rPr>
          <w:rFonts w:ascii="Times New Roman" w:eastAsia="Times New Roman" w:hAnsi="Times New Roman" w:cs="Times New Roman"/>
          <w:sz w:val="24"/>
          <w:szCs w:val="24"/>
        </w:rPr>
        <w:t>,</w:t>
      </w:r>
      <w:r w:rsidR="00E96F37" w:rsidRPr="00E96F37">
        <w:rPr>
          <w:rFonts w:ascii="Times New Roman" w:eastAsia="Times New Roman" w:hAnsi="Times New Roman" w:cs="Times New Roman"/>
          <w:sz w:val="24"/>
          <w:szCs w:val="24"/>
        </w:rPr>
        <w:t xml:space="preserve"> and air quality models, support health related research studies</w:t>
      </w:r>
      <w:r w:rsidR="003D3B61">
        <w:rPr>
          <w:rFonts w:ascii="Times New Roman" w:eastAsia="Times New Roman" w:hAnsi="Times New Roman" w:cs="Times New Roman"/>
          <w:sz w:val="24"/>
          <w:szCs w:val="24"/>
        </w:rPr>
        <w:t>,</w:t>
      </w:r>
      <w:r w:rsidR="00E96F37" w:rsidRPr="00E96F37">
        <w:rPr>
          <w:rFonts w:ascii="Times New Roman" w:eastAsia="Times New Roman" w:hAnsi="Times New Roman" w:cs="Times New Roman"/>
          <w:sz w:val="24"/>
          <w:szCs w:val="24"/>
        </w:rPr>
        <w:t xml:space="preserve"> and regional haze assessments. </w:t>
      </w:r>
    </w:p>
    <w:p w14:paraId="3E8FDC73" w14:textId="186D824A" w:rsidR="004612DE" w:rsidRDefault="003D3B61" w:rsidP="00FD4CDE">
      <w:pPr>
        <w:autoSpaceDE w:val="0"/>
        <w:autoSpaceDN w:val="0"/>
        <w:adjustRightInd w:val="0"/>
        <w:spacing w:before="120"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w:t>
      </w:r>
      <w:r w:rsidR="00E96F37" w:rsidRPr="00E96F37">
        <w:rPr>
          <w:rFonts w:ascii="Times New Roman" w:eastAsia="Times New Roman" w:hAnsi="Times New Roman" w:cs="Times New Roman"/>
          <w:sz w:val="24"/>
          <w:szCs w:val="24"/>
        </w:rPr>
        <w:t>peciation samplers use different inlet</w:t>
      </w:r>
      <w:r w:rsidR="00C94F52">
        <w:rPr>
          <w:rFonts w:ascii="Times New Roman" w:eastAsia="Times New Roman" w:hAnsi="Times New Roman" w:cs="Times New Roman"/>
          <w:sz w:val="24"/>
          <w:szCs w:val="24"/>
        </w:rPr>
        <w:t>s</w:t>
      </w:r>
      <w:r w:rsidR="00E96F37" w:rsidRPr="00E96F37">
        <w:rPr>
          <w:rFonts w:ascii="Times New Roman" w:eastAsia="Times New Roman" w:hAnsi="Times New Roman" w:cs="Times New Roman"/>
          <w:sz w:val="24"/>
          <w:szCs w:val="24"/>
        </w:rPr>
        <w:t xml:space="preserve"> and filters to collect the components of the PM</w:t>
      </w:r>
      <w:r w:rsidR="00E96F37" w:rsidRPr="00E96F37">
        <w:rPr>
          <w:rFonts w:ascii="Times New Roman" w:eastAsia="Times New Roman" w:hAnsi="Times New Roman" w:cs="Times New Roman"/>
          <w:color w:val="000000"/>
          <w:sz w:val="24"/>
          <w:szCs w:val="24"/>
          <w:vertAlign w:val="subscript"/>
        </w:rPr>
        <w:t xml:space="preserve">2.5 </w:t>
      </w:r>
      <w:r w:rsidR="00E96F37" w:rsidRPr="00E96F37">
        <w:rPr>
          <w:rFonts w:ascii="Times New Roman" w:eastAsia="Times New Roman" w:hAnsi="Times New Roman" w:cs="Times New Roman"/>
          <w:sz w:val="24"/>
          <w:szCs w:val="24"/>
        </w:rPr>
        <w:t xml:space="preserve">mixture. </w:t>
      </w:r>
      <w:r w:rsidR="0020419A">
        <w:rPr>
          <w:rFonts w:ascii="Times New Roman" w:eastAsia="Times New Roman" w:hAnsi="Times New Roman" w:cs="Times New Roman"/>
          <w:sz w:val="24"/>
          <w:szCs w:val="24"/>
        </w:rPr>
        <w:t>One</w:t>
      </w:r>
      <w:r w:rsidR="00E96F37" w:rsidRPr="00E96F37">
        <w:rPr>
          <w:rFonts w:ascii="Times New Roman" w:eastAsia="Times New Roman" w:hAnsi="Times New Roman" w:cs="Times New Roman"/>
          <w:sz w:val="24"/>
          <w:szCs w:val="24"/>
        </w:rPr>
        <w:t xml:space="preserve"> </w:t>
      </w:r>
      <w:r w:rsidR="0020419A">
        <w:rPr>
          <w:rFonts w:ascii="Times New Roman" w:eastAsia="Times New Roman" w:hAnsi="Times New Roman" w:cs="Times New Roman"/>
          <w:sz w:val="24"/>
          <w:szCs w:val="24"/>
        </w:rPr>
        <w:t xml:space="preserve">intermittent </w:t>
      </w:r>
      <w:r w:rsidR="00E96F37" w:rsidRPr="00E96F37">
        <w:rPr>
          <w:rFonts w:ascii="Times New Roman" w:eastAsia="Times New Roman" w:hAnsi="Times New Roman" w:cs="Times New Roman"/>
          <w:sz w:val="24"/>
          <w:szCs w:val="24"/>
        </w:rPr>
        <w:t>process consists of using three different types of filters to separate  such specific compounds as: sulfate, nitrate, organic and elemental carbon, ammonium, metals, and certain ions.</w:t>
      </w:r>
      <w:r w:rsidR="0020419A">
        <w:rPr>
          <w:rFonts w:ascii="Times New Roman" w:eastAsia="Times New Roman" w:hAnsi="Times New Roman" w:cs="Times New Roman"/>
          <w:sz w:val="24"/>
          <w:szCs w:val="24"/>
        </w:rPr>
        <w:t xml:space="preserve"> A continuous process utilizes an instrument which analyzes for black carbon and UV</w:t>
      </w:r>
      <w:r w:rsidR="000A1525">
        <w:rPr>
          <w:rFonts w:ascii="Times New Roman" w:eastAsia="Times New Roman" w:hAnsi="Times New Roman" w:cs="Times New Roman"/>
          <w:sz w:val="24"/>
          <w:szCs w:val="24"/>
        </w:rPr>
        <w:t>C</w:t>
      </w:r>
      <w:r w:rsidR="0020419A">
        <w:rPr>
          <w:rFonts w:ascii="Times New Roman" w:eastAsia="Times New Roman" w:hAnsi="Times New Roman" w:cs="Times New Roman"/>
          <w:sz w:val="24"/>
          <w:szCs w:val="24"/>
        </w:rPr>
        <w:t>.</w:t>
      </w:r>
      <w:bookmarkStart w:id="14" w:name="_Toc481053820"/>
    </w:p>
    <w:p w14:paraId="62F1EEB1" w14:textId="77777777" w:rsidR="00E96F37" w:rsidRPr="00E96F37" w:rsidRDefault="00E96F37" w:rsidP="00FD4CDE">
      <w:pPr>
        <w:autoSpaceDE w:val="0"/>
        <w:autoSpaceDN w:val="0"/>
        <w:adjustRightInd w:val="0"/>
        <w:spacing w:before="120" w:after="120" w:line="240" w:lineRule="auto"/>
        <w:rPr>
          <w:rFonts w:ascii="Times New Roman" w:eastAsia="Times New Roman" w:hAnsi="Times New Roman" w:cs="Times New Roman"/>
          <w:b/>
          <w:bCs/>
          <w:sz w:val="24"/>
          <w:szCs w:val="24"/>
        </w:rPr>
      </w:pPr>
      <w:r w:rsidRPr="00E96F37">
        <w:rPr>
          <w:rFonts w:ascii="Times New Roman" w:eastAsia="Times New Roman" w:hAnsi="Times New Roman" w:cs="Times New Roman"/>
          <w:b/>
          <w:bCs/>
          <w:sz w:val="24"/>
          <w:szCs w:val="24"/>
        </w:rPr>
        <w:t>Metals</w:t>
      </w:r>
      <w:bookmarkEnd w:id="14"/>
    </w:p>
    <w:p w14:paraId="765EE7AC" w14:textId="526FAA8E" w:rsidR="00B00A03" w:rsidRDefault="001F4FC2" w:rsidP="00FD4CDE">
      <w:pPr>
        <w:autoSpaceDE w:val="0"/>
        <w:autoSpaceDN w:val="0"/>
        <w:adjustRightInd w:val="0"/>
        <w:spacing w:before="120"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Metal</w:t>
      </w:r>
      <w:r w:rsidR="007F26BA">
        <w:rPr>
          <w:rFonts w:ascii="Times New Roman" w:eastAsia="Times New Roman" w:hAnsi="Times New Roman" w:cs="Times New Roman"/>
          <w:sz w:val="24"/>
          <w:szCs w:val="24"/>
        </w:rPr>
        <w:t>s</w:t>
      </w:r>
      <w:r>
        <w:rPr>
          <w:rFonts w:ascii="Times New Roman" w:eastAsia="Times New Roman" w:hAnsi="Times New Roman" w:cs="Times New Roman"/>
          <w:sz w:val="24"/>
          <w:szCs w:val="24"/>
        </w:rPr>
        <w:t xml:space="preserve"> </w:t>
      </w:r>
      <w:r w:rsidR="00C94F52">
        <w:rPr>
          <w:rFonts w:ascii="Times New Roman" w:eastAsia="Times New Roman" w:hAnsi="Times New Roman" w:cs="Times New Roman"/>
          <w:sz w:val="24"/>
          <w:szCs w:val="24"/>
        </w:rPr>
        <w:t>are categorized as</w:t>
      </w:r>
      <w:r>
        <w:rPr>
          <w:rFonts w:ascii="Times New Roman" w:eastAsia="Times New Roman" w:hAnsi="Times New Roman" w:cs="Times New Roman"/>
          <w:sz w:val="24"/>
          <w:szCs w:val="24"/>
        </w:rPr>
        <w:t xml:space="preserve"> t</w:t>
      </w:r>
      <w:r w:rsidR="00E96F37" w:rsidRPr="00E96F37">
        <w:rPr>
          <w:rFonts w:ascii="Times New Roman" w:eastAsia="Times New Roman" w:hAnsi="Times New Roman" w:cs="Times New Roman"/>
          <w:sz w:val="24"/>
          <w:szCs w:val="24"/>
        </w:rPr>
        <w:t xml:space="preserve">oxic air pollutants, also known as hazardous air pollutants, </w:t>
      </w:r>
      <w:r>
        <w:rPr>
          <w:rFonts w:ascii="Times New Roman" w:eastAsia="Times New Roman" w:hAnsi="Times New Roman" w:cs="Times New Roman"/>
          <w:sz w:val="24"/>
          <w:szCs w:val="24"/>
        </w:rPr>
        <w:t xml:space="preserve">which </w:t>
      </w:r>
      <w:r w:rsidR="00E96F37" w:rsidRPr="00E96F37">
        <w:rPr>
          <w:rFonts w:ascii="Times New Roman" w:eastAsia="Times New Roman" w:hAnsi="Times New Roman" w:cs="Times New Roman"/>
          <w:sz w:val="24"/>
          <w:szCs w:val="24"/>
        </w:rPr>
        <w:t>are pollutants known or suspected to cause cancer, other serious health effects, or adverse environmental conditions</w:t>
      </w:r>
      <w:r w:rsidR="007F26BA">
        <w:rPr>
          <w:rFonts w:ascii="Times New Roman" w:eastAsia="Times New Roman" w:hAnsi="Times New Roman" w:cs="Times New Roman"/>
          <w:sz w:val="24"/>
          <w:szCs w:val="24"/>
        </w:rPr>
        <w:t>.</w:t>
      </w:r>
      <w:r w:rsidR="002319BC">
        <w:rPr>
          <w:rFonts w:ascii="Times New Roman" w:eastAsia="Times New Roman" w:hAnsi="Times New Roman" w:cs="Times New Roman"/>
          <w:sz w:val="24"/>
          <w:szCs w:val="24"/>
        </w:rPr>
        <w:t xml:space="preserve"> Examples of non-criteria metals include Manganese </w:t>
      </w:r>
      <w:r w:rsidR="00672ED0">
        <w:rPr>
          <w:rFonts w:ascii="Times New Roman" w:eastAsia="Times New Roman" w:hAnsi="Times New Roman" w:cs="Times New Roman"/>
          <w:sz w:val="24"/>
          <w:szCs w:val="24"/>
        </w:rPr>
        <w:t xml:space="preserve">(Mn) </w:t>
      </w:r>
      <w:r w:rsidR="002319BC">
        <w:rPr>
          <w:rFonts w:ascii="Times New Roman" w:eastAsia="Times New Roman" w:hAnsi="Times New Roman" w:cs="Times New Roman"/>
          <w:sz w:val="24"/>
          <w:szCs w:val="24"/>
        </w:rPr>
        <w:t>and Arsenic</w:t>
      </w:r>
      <w:r w:rsidR="00672ED0">
        <w:rPr>
          <w:rFonts w:ascii="Times New Roman" w:eastAsia="Times New Roman" w:hAnsi="Times New Roman" w:cs="Times New Roman"/>
          <w:sz w:val="24"/>
          <w:szCs w:val="24"/>
        </w:rPr>
        <w:t xml:space="preserve"> (As)</w:t>
      </w:r>
      <w:r w:rsidR="002319BC">
        <w:rPr>
          <w:rFonts w:ascii="Times New Roman" w:eastAsia="Times New Roman" w:hAnsi="Times New Roman" w:cs="Times New Roman"/>
          <w:sz w:val="24"/>
          <w:szCs w:val="24"/>
        </w:rPr>
        <w:t>.</w:t>
      </w:r>
      <w:r w:rsidR="00850EB9">
        <w:rPr>
          <w:rFonts w:ascii="Times New Roman" w:eastAsia="Times New Roman" w:hAnsi="Times New Roman" w:cs="Times New Roman"/>
          <w:sz w:val="24"/>
          <w:szCs w:val="24"/>
        </w:rPr>
        <w:t xml:space="preserve"> Chromium is also sa</w:t>
      </w:r>
      <w:r w:rsidR="005A10F4">
        <w:rPr>
          <w:rFonts w:ascii="Times New Roman" w:eastAsia="Times New Roman" w:hAnsi="Times New Roman" w:cs="Times New Roman"/>
          <w:sz w:val="24"/>
          <w:szCs w:val="24"/>
        </w:rPr>
        <w:t xml:space="preserve">mpled but due to </w:t>
      </w:r>
      <w:r w:rsidR="00672ED0">
        <w:rPr>
          <w:rFonts w:ascii="Times New Roman" w:eastAsia="Times New Roman" w:hAnsi="Times New Roman" w:cs="Times New Roman"/>
          <w:sz w:val="24"/>
          <w:szCs w:val="24"/>
        </w:rPr>
        <w:t xml:space="preserve">the </w:t>
      </w:r>
      <w:r w:rsidR="005A10F4">
        <w:rPr>
          <w:rFonts w:ascii="Times New Roman" w:eastAsia="Times New Roman" w:hAnsi="Times New Roman" w:cs="Times New Roman"/>
          <w:sz w:val="24"/>
          <w:szCs w:val="24"/>
        </w:rPr>
        <w:t xml:space="preserve">very sporadic sampling schedule, </w:t>
      </w:r>
      <w:r w:rsidR="00672ED0">
        <w:rPr>
          <w:rFonts w:ascii="Times New Roman" w:eastAsia="Times New Roman" w:hAnsi="Times New Roman" w:cs="Times New Roman"/>
          <w:sz w:val="24"/>
          <w:szCs w:val="24"/>
        </w:rPr>
        <w:t xml:space="preserve">this </w:t>
      </w:r>
      <w:r w:rsidR="005A10F4">
        <w:rPr>
          <w:rFonts w:ascii="Times New Roman" w:eastAsia="Times New Roman" w:hAnsi="Times New Roman" w:cs="Times New Roman"/>
          <w:sz w:val="24"/>
          <w:szCs w:val="24"/>
        </w:rPr>
        <w:t xml:space="preserve">QAPP </w:t>
      </w:r>
      <w:r w:rsidR="00672ED0">
        <w:rPr>
          <w:rFonts w:ascii="Times New Roman" w:eastAsia="Times New Roman" w:hAnsi="Times New Roman" w:cs="Times New Roman"/>
          <w:sz w:val="24"/>
          <w:szCs w:val="24"/>
        </w:rPr>
        <w:t xml:space="preserve">does not address it </w:t>
      </w:r>
      <w:r w:rsidR="005A10F4">
        <w:rPr>
          <w:rFonts w:ascii="Times New Roman" w:eastAsia="Times New Roman" w:hAnsi="Times New Roman" w:cs="Times New Roman"/>
          <w:sz w:val="24"/>
          <w:szCs w:val="24"/>
        </w:rPr>
        <w:t>in detail. More detailed information on chromium can be found in U.S. EPA SOP(s).</w:t>
      </w:r>
      <w:r w:rsidR="0050635E">
        <w:rPr>
          <w:rFonts w:ascii="Times New Roman" w:eastAsia="Times New Roman" w:hAnsi="Times New Roman" w:cs="Times New Roman"/>
          <w:sz w:val="24"/>
          <w:szCs w:val="24"/>
        </w:rPr>
        <w:t xml:space="preserve"> Other metals are also analyzed by a contract laboratory when using a </w:t>
      </w:r>
      <w:r w:rsidR="003106A7">
        <w:rPr>
          <w:rFonts w:ascii="Times New Roman" w:eastAsia="Times New Roman" w:hAnsi="Times New Roman" w:cs="Times New Roman"/>
          <w:sz w:val="24"/>
          <w:szCs w:val="24"/>
        </w:rPr>
        <w:t xml:space="preserve">Thermo Scientific </w:t>
      </w:r>
      <w:r w:rsidR="0050635E">
        <w:rPr>
          <w:rFonts w:ascii="Times New Roman" w:eastAsia="Times New Roman" w:hAnsi="Times New Roman" w:cs="Times New Roman"/>
          <w:sz w:val="24"/>
          <w:szCs w:val="24"/>
        </w:rPr>
        <w:t>2025 for</w:t>
      </w:r>
      <w:r w:rsidR="00CE33EA">
        <w:rPr>
          <w:rFonts w:ascii="Times New Roman" w:eastAsia="Times New Roman" w:hAnsi="Times New Roman" w:cs="Times New Roman"/>
          <w:sz w:val="24"/>
          <w:szCs w:val="24"/>
        </w:rPr>
        <w:t xml:space="preserve"> special purpose </w:t>
      </w:r>
      <w:r w:rsidR="0050635E">
        <w:rPr>
          <w:rFonts w:ascii="Times New Roman" w:eastAsia="Times New Roman" w:hAnsi="Times New Roman" w:cs="Times New Roman"/>
          <w:sz w:val="24"/>
          <w:szCs w:val="24"/>
        </w:rPr>
        <w:t xml:space="preserve">metals </w:t>
      </w:r>
      <w:r w:rsidR="00CE33EA">
        <w:rPr>
          <w:rFonts w:ascii="Times New Roman" w:eastAsia="Times New Roman" w:hAnsi="Times New Roman" w:cs="Times New Roman"/>
          <w:sz w:val="24"/>
          <w:szCs w:val="24"/>
        </w:rPr>
        <w:t>monitoring</w:t>
      </w:r>
      <w:r w:rsidR="0050635E">
        <w:rPr>
          <w:rFonts w:ascii="Times New Roman" w:eastAsia="Times New Roman" w:hAnsi="Times New Roman" w:cs="Times New Roman"/>
          <w:sz w:val="24"/>
          <w:szCs w:val="24"/>
        </w:rPr>
        <w:t>.</w:t>
      </w:r>
    </w:p>
    <w:p w14:paraId="31EA967D" w14:textId="77777777" w:rsidR="00C94F52" w:rsidRPr="00E96F37" w:rsidRDefault="00C94F52" w:rsidP="00FD4CDE">
      <w:pPr>
        <w:keepNext/>
        <w:spacing w:before="120" w:after="120" w:line="240" w:lineRule="auto"/>
        <w:outlineLvl w:val="2"/>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Ultraf</w:t>
      </w:r>
      <w:r w:rsidRPr="00E96F37">
        <w:rPr>
          <w:rFonts w:ascii="Times New Roman" w:eastAsia="Times New Roman" w:hAnsi="Times New Roman" w:cs="Times New Roman"/>
          <w:b/>
          <w:bCs/>
          <w:sz w:val="24"/>
          <w:szCs w:val="24"/>
        </w:rPr>
        <w:t>ine Particulate Matter (PM</w:t>
      </w:r>
      <w:r>
        <w:rPr>
          <w:rFonts w:ascii="Times New Roman" w:eastAsia="Times New Roman" w:hAnsi="Times New Roman" w:cs="Times New Roman"/>
          <w:b/>
          <w:bCs/>
          <w:sz w:val="24"/>
          <w:szCs w:val="24"/>
          <w:vertAlign w:val="subscript"/>
        </w:rPr>
        <w:t>1</w:t>
      </w:r>
      <w:r w:rsidRPr="00E96F37">
        <w:rPr>
          <w:rFonts w:ascii="Times New Roman" w:eastAsia="Times New Roman" w:hAnsi="Times New Roman" w:cs="Times New Roman"/>
          <w:b/>
          <w:bCs/>
          <w:sz w:val="24"/>
          <w:szCs w:val="24"/>
          <w:vertAlign w:val="subscript"/>
        </w:rPr>
        <w:t>.</w:t>
      </w:r>
      <w:r>
        <w:rPr>
          <w:rFonts w:ascii="Times New Roman" w:eastAsia="Times New Roman" w:hAnsi="Times New Roman" w:cs="Times New Roman"/>
          <w:b/>
          <w:bCs/>
          <w:sz w:val="24"/>
          <w:szCs w:val="24"/>
          <w:vertAlign w:val="subscript"/>
        </w:rPr>
        <w:t>0</w:t>
      </w:r>
      <w:r w:rsidRPr="00E96F37">
        <w:rPr>
          <w:rFonts w:ascii="Times New Roman" w:eastAsia="Times New Roman" w:hAnsi="Times New Roman" w:cs="Times New Roman"/>
          <w:b/>
          <w:bCs/>
          <w:sz w:val="24"/>
          <w:szCs w:val="24"/>
        </w:rPr>
        <w:t>)</w:t>
      </w:r>
    </w:p>
    <w:p w14:paraId="0F9C0D8F" w14:textId="4E671ED0" w:rsidR="00C94F52" w:rsidRPr="00E96F37" w:rsidRDefault="00672ED0" w:rsidP="00FD4CDE">
      <w:pPr>
        <w:autoSpaceDE w:val="0"/>
        <w:autoSpaceDN w:val="0"/>
        <w:adjustRightInd w:val="0"/>
        <w:spacing w:before="120" w:after="12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P</w:t>
      </w:r>
      <w:r w:rsidR="00C94F52" w:rsidRPr="00E96F37">
        <w:rPr>
          <w:rFonts w:ascii="Times New Roman" w:eastAsia="Times New Roman" w:hAnsi="Times New Roman" w:cs="Times New Roman"/>
          <w:color w:val="000000"/>
          <w:sz w:val="24"/>
          <w:szCs w:val="24"/>
        </w:rPr>
        <w:t>articulate matter with a</w:t>
      </w:r>
      <w:r w:rsidR="00C94F52">
        <w:rPr>
          <w:rFonts w:ascii="Times New Roman" w:eastAsia="Times New Roman" w:hAnsi="Times New Roman" w:cs="Times New Roman"/>
          <w:color w:val="000000"/>
          <w:sz w:val="24"/>
          <w:szCs w:val="24"/>
        </w:rPr>
        <w:t>n</w:t>
      </w:r>
      <w:r w:rsidR="00C94F52" w:rsidRPr="00E96F37">
        <w:rPr>
          <w:rFonts w:ascii="Times New Roman" w:eastAsia="Times New Roman" w:hAnsi="Times New Roman" w:cs="Times New Roman"/>
          <w:color w:val="000000"/>
          <w:sz w:val="24"/>
          <w:szCs w:val="24"/>
        </w:rPr>
        <w:t xml:space="preserve"> </w:t>
      </w:r>
      <w:r w:rsidR="00C94F52">
        <w:rPr>
          <w:rFonts w:ascii="Times New Roman" w:eastAsia="Times New Roman" w:hAnsi="Times New Roman" w:cs="Times New Roman"/>
          <w:color w:val="000000"/>
          <w:sz w:val="24"/>
          <w:szCs w:val="24"/>
        </w:rPr>
        <w:t xml:space="preserve">aerodynamic </w:t>
      </w:r>
      <w:r w:rsidR="00C94F52" w:rsidRPr="00E96F37">
        <w:rPr>
          <w:rFonts w:ascii="Times New Roman" w:eastAsia="Times New Roman" w:hAnsi="Times New Roman" w:cs="Times New Roman"/>
          <w:color w:val="000000"/>
          <w:sz w:val="24"/>
          <w:szCs w:val="24"/>
        </w:rPr>
        <w:t xml:space="preserve">diameter of </w:t>
      </w:r>
      <w:r w:rsidR="00C94F52">
        <w:rPr>
          <w:rFonts w:ascii="Times New Roman" w:eastAsia="Times New Roman" w:hAnsi="Times New Roman" w:cs="Times New Roman"/>
          <w:color w:val="000000"/>
          <w:sz w:val="24"/>
          <w:szCs w:val="24"/>
        </w:rPr>
        <w:t>1</w:t>
      </w:r>
      <w:r w:rsidR="00C94F52" w:rsidRPr="00E96F37">
        <w:rPr>
          <w:rFonts w:ascii="Times New Roman" w:eastAsia="Times New Roman" w:hAnsi="Times New Roman" w:cs="Times New Roman"/>
          <w:color w:val="000000"/>
          <w:sz w:val="24"/>
          <w:szCs w:val="24"/>
        </w:rPr>
        <w:t>.</w:t>
      </w:r>
      <w:r w:rsidR="00C94F52">
        <w:rPr>
          <w:rFonts w:ascii="Times New Roman" w:eastAsia="Times New Roman" w:hAnsi="Times New Roman" w:cs="Times New Roman"/>
          <w:color w:val="000000"/>
          <w:sz w:val="24"/>
          <w:szCs w:val="24"/>
        </w:rPr>
        <w:t>0</w:t>
      </w:r>
      <w:r w:rsidR="00C94F52" w:rsidRPr="00E96F37">
        <w:rPr>
          <w:rFonts w:ascii="Times New Roman" w:eastAsia="Times New Roman" w:hAnsi="Times New Roman" w:cs="Times New Roman"/>
          <w:color w:val="000000"/>
          <w:sz w:val="24"/>
          <w:szCs w:val="24"/>
        </w:rPr>
        <w:t xml:space="preserve"> microns or less (PM</w:t>
      </w:r>
      <w:r w:rsidR="006B1647">
        <w:rPr>
          <w:rFonts w:ascii="Times New Roman" w:eastAsia="Times New Roman" w:hAnsi="Times New Roman" w:cs="Times New Roman"/>
          <w:color w:val="000000"/>
          <w:sz w:val="24"/>
          <w:szCs w:val="24"/>
          <w:vertAlign w:val="subscript"/>
        </w:rPr>
        <w:t>1.0</w:t>
      </w:r>
      <w:r w:rsidR="00C94F52" w:rsidRPr="00E96F37">
        <w:rPr>
          <w:rFonts w:ascii="Times New Roman" w:eastAsia="Times New Roman" w:hAnsi="Times New Roman" w:cs="Times New Roman"/>
          <w:color w:val="000000"/>
          <w:sz w:val="24"/>
          <w:szCs w:val="24"/>
        </w:rPr>
        <w:t xml:space="preserve">) is created primarily from industrial processes and fuel combustion. </w:t>
      </w:r>
      <w:r>
        <w:rPr>
          <w:rFonts w:ascii="Times New Roman" w:eastAsia="Times New Roman" w:hAnsi="Times New Roman" w:cs="Times New Roman"/>
          <w:color w:val="000000"/>
          <w:sz w:val="24"/>
          <w:szCs w:val="24"/>
        </w:rPr>
        <w:t>During breathing t</w:t>
      </w:r>
      <w:r w:rsidR="00C94F52" w:rsidRPr="00E96F37">
        <w:rPr>
          <w:rFonts w:ascii="Times New Roman" w:eastAsia="Times New Roman" w:hAnsi="Times New Roman" w:cs="Times New Roman"/>
          <w:color w:val="000000"/>
          <w:sz w:val="24"/>
          <w:szCs w:val="24"/>
        </w:rPr>
        <w:t xml:space="preserve">he particles </w:t>
      </w:r>
      <w:r>
        <w:rPr>
          <w:rFonts w:ascii="Times New Roman" w:eastAsia="Times New Roman" w:hAnsi="Times New Roman" w:cs="Times New Roman"/>
          <w:color w:val="000000"/>
          <w:sz w:val="24"/>
          <w:szCs w:val="24"/>
        </w:rPr>
        <w:t>can</w:t>
      </w:r>
      <w:r w:rsidR="00C94F52" w:rsidRPr="00E96F37">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deeply penetrate </w:t>
      </w:r>
      <w:r w:rsidR="00C94F52" w:rsidRPr="00E96F37">
        <w:rPr>
          <w:rFonts w:ascii="Times New Roman" w:eastAsia="Times New Roman" w:hAnsi="Times New Roman" w:cs="Times New Roman"/>
          <w:color w:val="000000"/>
          <w:sz w:val="24"/>
          <w:szCs w:val="24"/>
        </w:rPr>
        <w:t>the lungs. Exposure to particle pollution is linked to a variety of significant health problems ranging from aggravated asthma to premature death in peop</w:t>
      </w:r>
      <w:r w:rsidR="00441934">
        <w:rPr>
          <w:rFonts w:ascii="Times New Roman" w:eastAsia="Times New Roman" w:hAnsi="Times New Roman" w:cs="Times New Roman"/>
          <w:color w:val="000000"/>
          <w:sz w:val="24"/>
          <w:szCs w:val="24"/>
        </w:rPr>
        <w:t>le with heart and lung disease.</w:t>
      </w:r>
    </w:p>
    <w:p w14:paraId="3AC1B5C7" w14:textId="77777777" w:rsidR="004612DE" w:rsidRDefault="00A9255D" w:rsidP="009642C6">
      <w:pPr>
        <w:autoSpaceDE w:val="0"/>
        <w:autoSpaceDN w:val="0"/>
        <w:adjustRightInd w:val="0"/>
        <w:spacing w:before="120" w:after="120" w:line="240" w:lineRule="auto"/>
        <w:rPr>
          <w:rFonts w:ascii="Times New Roman" w:hAnsi="Times New Roman" w:cs="Times New Roman"/>
          <w:b/>
          <w:sz w:val="24"/>
          <w:szCs w:val="24"/>
        </w:rPr>
      </w:pPr>
      <w:r>
        <w:rPr>
          <w:rFonts w:ascii="Times New Roman" w:hAnsi="Times New Roman" w:cs="Times New Roman"/>
          <w:b/>
          <w:sz w:val="24"/>
          <w:szCs w:val="24"/>
        </w:rPr>
        <w:lastRenderedPageBreak/>
        <w:t>6.2</w:t>
      </w:r>
      <w:r>
        <w:rPr>
          <w:rFonts w:ascii="Times New Roman" w:hAnsi="Times New Roman" w:cs="Times New Roman"/>
          <w:b/>
          <w:sz w:val="24"/>
          <w:szCs w:val="24"/>
        </w:rPr>
        <w:tab/>
      </w:r>
      <w:r w:rsidR="004612DE" w:rsidRPr="000E4F1C">
        <w:rPr>
          <w:rFonts w:ascii="Times New Roman" w:hAnsi="Times New Roman" w:cs="Times New Roman"/>
          <w:b/>
          <w:sz w:val="24"/>
          <w:szCs w:val="24"/>
        </w:rPr>
        <w:t>Project Schedule</w:t>
      </w:r>
    </w:p>
    <w:p w14:paraId="3F5C055F" w14:textId="0DE3D247" w:rsidR="00D1090B" w:rsidRDefault="004612DE" w:rsidP="00FD4CDE">
      <w:pPr>
        <w:pStyle w:val="NoSpacing"/>
        <w:spacing w:before="120" w:after="120"/>
        <w:rPr>
          <w:rFonts w:ascii="Times New Roman" w:hAnsi="Times New Roman" w:cs="Times New Roman"/>
          <w:sz w:val="24"/>
          <w:szCs w:val="24"/>
        </w:rPr>
      </w:pPr>
      <w:bookmarkStart w:id="15" w:name="_Hlk59103728"/>
      <w:r w:rsidRPr="0046629B">
        <w:rPr>
          <w:rFonts w:ascii="Times New Roman" w:hAnsi="Times New Roman" w:cs="Times New Roman"/>
          <w:sz w:val="24"/>
          <w:szCs w:val="24"/>
        </w:rPr>
        <w:t xml:space="preserve">The AMB collects and analyzes particulate </w:t>
      </w:r>
      <w:r w:rsidR="00BF160C">
        <w:rPr>
          <w:rFonts w:ascii="Times New Roman" w:hAnsi="Times New Roman" w:cs="Times New Roman"/>
          <w:sz w:val="24"/>
          <w:szCs w:val="24"/>
        </w:rPr>
        <w:t xml:space="preserve">samples </w:t>
      </w:r>
      <w:r w:rsidRPr="0046629B">
        <w:rPr>
          <w:rFonts w:ascii="Times New Roman" w:hAnsi="Times New Roman" w:cs="Times New Roman"/>
          <w:sz w:val="24"/>
          <w:szCs w:val="24"/>
        </w:rPr>
        <w:t>to determine the</w:t>
      </w:r>
      <w:r w:rsidR="00672ED0">
        <w:rPr>
          <w:rFonts w:ascii="Times New Roman" w:hAnsi="Times New Roman" w:cs="Times New Roman"/>
          <w:sz w:val="24"/>
          <w:szCs w:val="24"/>
        </w:rPr>
        <w:t>ir</w:t>
      </w:r>
      <w:r w:rsidRPr="0046629B">
        <w:rPr>
          <w:rFonts w:ascii="Times New Roman" w:hAnsi="Times New Roman" w:cs="Times New Roman"/>
          <w:sz w:val="24"/>
          <w:szCs w:val="24"/>
        </w:rPr>
        <w:t xml:space="preserve"> concentration</w:t>
      </w:r>
      <w:r w:rsidR="002C31AA" w:rsidRPr="0046629B">
        <w:rPr>
          <w:rFonts w:ascii="Times New Roman" w:hAnsi="Times New Roman" w:cs="Times New Roman"/>
          <w:sz w:val="24"/>
          <w:szCs w:val="24"/>
        </w:rPr>
        <w:t xml:space="preserve"> except for</w:t>
      </w:r>
      <w:r w:rsidR="00A92BEC" w:rsidRPr="0046629B">
        <w:rPr>
          <w:rFonts w:ascii="Times New Roman" w:hAnsi="Times New Roman" w:cs="Times New Roman"/>
          <w:sz w:val="24"/>
          <w:szCs w:val="24"/>
        </w:rPr>
        <w:t xml:space="preserve"> the intermittent</w:t>
      </w:r>
      <w:r w:rsidR="002C31AA" w:rsidRPr="0046629B">
        <w:rPr>
          <w:rFonts w:ascii="Times New Roman" w:hAnsi="Times New Roman" w:cs="Times New Roman"/>
          <w:sz w:val="24"/>
          <w:szCs w:val="24"/>
        </w:rPr>
        <w:t xml:space="preserve"> PM</w:t>
      </w:r>
      <w:r w:rsidR="002C31AA" w:rsidRPr="0046629B">
        <w:rPr>
          <w:rFonts w:ascii="Times New Roman" w:hAnsi="Times New Roman" w:cs="Times New Roman"/>
          <w:sz w:val="24"/>
          <w:szCs w:val="24"/>
          <w:vertAlign w:val="subscript"/>
        </w:rPr>
        <w:t xml:space="preserve">2.5 </w:t>
      </w:r>
      <w:r w:rsidR="00A92BEC" w:rsidRPr="0046629B">
        <w:rPr>
          <w:rFonts w:ascii="Times New Roman" w:hAnsi="Times New Roman" w:cs="Times New Roman"/>
          <w:sz w:val="24"/>
          <w:szCs w:val="24"/>
        </w:rPr>
        <w:t>s</w:t>
      </w:r>
      <w:r w:rsidR="002C31AA" w:rsidRPr="0046629B">
        <w:rPr>
          <w:rFonts w:ascii="Times New Roman" w:hAnsi="Times New Roman" w:cs="Times New Roman"/>
          <w:sz w:val="24"/>
          <w:szCs w:val="24"/>
        </w:rPr>
        <w:t xml:space="preserve">peciation </w:t>
      </w:r>
      <w:r w:rsidR="00A92BEC" w:rsidRPr="0046629B">
        <w:rPr>
          <w:rFonts w:ascii="Times New Roman" w:hAnsi="Times New Roman" w:cs="Times New Roman"/>
          <w:sz w:val="24"/>
          <w:szCs w:val="24"/>
        </w:rPr>
        <w:t>f</w:t>
      </w:r>
      <w:r w:rsidR="002C31AA" w:rsidRPr="0046629B">
        <w:rPr>
          <w:rFonts w:ascii="Times New Roman" w:hAnsi="Times New Roman" w:cs="Times New Roman"/>
          <w:sz w:val="24"/>
          <w:szCs w:val="24"/>
        </w:rPr>
        <w:t>ilters</w:t>
      </w:r>
      <w:r w:rsidR="00672ED0">
        <w:rPr>
          <w:rFonts w:ascii="Times New Roman" w:hAnsi="Times New Roman" w:cs="Times New Roman"/>
          <w:sz w:val="24"/>
          <w:szCs w:val="24"/>
        </w:rPr>
        <w:t xml:space="preserve">. Speciation filters are </w:t>
      </w:r>
      <w:r w:rsidR="002C31AA" w:rsidRPr="0046629B">
        <w:rPr>
          <w:rFonts w:ascii="Times New Roman" w:hAnsi="Times New Roman" w:cs="Times New Roman"/>
          <w:sz w:val="24"/>
          <w:szCs w:val="24"/>
        </w:rPr>
        <w:t>analyzed by a U.S. EPA contract laboratory</w:t>
      </w:r>
      <w:r w:rsidRPr="0046629B">
        <w:rPr>
          <w:rFonts w:ascii="Times New Roman" w:hAnsi="Times New Roman" w:cs="Times New Roman"/>
          <w:sz w:val="24"/>
          <w:szCs w:val="24"/>
        </w:rPr>
        <w:t>.</w:t>
      </w:r>
      <w:r w:rsidR="00850EB9">
        <w:rPr>
          <w:rFonts w:ascii="Times New Roman" w:hAnsi="Times New Roman" w:cs="Times New Roman"/>
          <w:sz w:val="24"/>
          <w:szCs w:val="24"/>
        </w:rPr>
        <w:t xml:space="preserve"> </w:t>
      </w:r>
      <w:r w:rsidR="0066709B" w:rsidRPr="0046629B">
        <w:rPr>
          <w:rFonts w:ascii="Times New Roman" w:hAnsi="Times New Roman" w:cs="Times New Roman"/>
          <w:sz w:val="24"/>
          <w:szCs w:val="24"/>
        </w:rPr>
        <w:t>Table 4 l</w:t>
      </w:r>
      <w:r w:rsidRPr="0046629B">
        <w:rPr>
          <w:rFonts w:ascii="Times New Roman" w:hAnsi="Times New Roman" w:cs="Times New Roman"/>
          <w:sz w:val="24"/>
          <w:szCs w:val="24"/>
        </w:rPr>
        <w:t>ist</w:t>
      </w:r>
      <w:r w:rsidR="0066709B" w:rsidRPr="0046629B">
        <w:rPr>
          <w:rFonts w:ascii="Times New Roman" w:hAnsi="Times New Roman" w:cs="Times New Roman"/>
          <w:sz w:val="24"/>
          <w:szCs w:val="24"/>
        </w:rPr>
        <w:t>s</w:t>
      </w:r>
      <w:r w:rsidRPr="0046629B">
        <w:rPr>
          <w:rFonts w:ascii="Times New Roman" w:hAnsi="Times New Roman" w:cs="Times New Roman"/>
          <w:sz w:val="24"/>
          <w:szCs w:val="24"/>
        </w:rPr>
        <w:t xml:space="preserve"> </w:t>
      </w:r>
      <w:r w:rsidR="00672ED0">
        <w:rPr>
          <w:rFonts w:ascii="Times New Roman" w:hAnsi="Times New Roman" w:cs="Times New Roman"/>
          <w:sz w:val="24"/>
          <w:szCs w:val="24"/>
        </w:rPr>
        <w:t xml:space="preserve">sampling frequency </w:t>
      </w:r>
      <w:r w:rsidRPr="0046629B">
        <w:rPr>
          <w:rFonts w:ascii="Times New Roman" w:hAnsi="Times New Roman" w:cs="Times New Roman"/>
          <w:sz w:val="24"/>
          <w:szCs w:val="24"/>
        </w:rPr>
        <w:t xml:space="preserve">of various types of </w:t>
      </w:r>
      <w:r w:rsidR="00C777BC" w:rsidRPr="0046629B">
        <w:rPr>
          <w:rFonts w:ascii="Times New Roman" w:hAnsi="Times New Roman" w:cs="Times New Roman"/>
          <w:sz w:val="24"/>
          <w:szCs w:val="24"/>
        </w:rPr>
        <w:t xml:space="preserve">particulate </w:t>
      </w:r>
      <w:r w:rsidRPr="0046629B">
        <w:rPr>
          <w:rFonts w:ascii="Times New Roman" w:hAnsi="Times New Roman" w:cs="Times New Roman"/>
          <w:sz w:val="24"/>
          <w:szCs w:val="24"/>
        </w:rPr>
        <w:t>data</w:t>
      </w:r>
      <w:r w:rsidR="003678DB">
        <w:rPr>
          <w:rFonts w:ascii="Times New Roman" w:hAnsi="Times New Roman" w:cs="Times New Roman"/>
          <w:sz w:val="24"/>
          <w:szCs w:val="24"/>
        </w:rPr>
        <w:t xml:space="preserve"> collection</w:t>
      </w:r>
      <w:r w:rsidR="00BF160C">
        <w:rPr>
          <w:rFonts w:ascii="Times New Roman" w:hAnsi="Times New Roman" w:cs="Times New Roman"/>
          <w:sz w:val="24"/>
          <w:szCs w:val="24"/>
        </w:rPr>
        <w:t>.</w:t>
      </w:r>
      <w:r w:rsidR="0066709B" w:rsidRPr="0046629B">
        <w:rPr>
          <w:rFonts w:ascii="Times New Roman" w:hAnsi="Times New Roman" w:cs="Times New Roman"/>
          <w:sz w:val="24"/>
          <w:szCs w:val="24"/>
        </w:rPr>
        <w:t xml:space="preserve"> </w:t>
      </w:r>
      <w:r w:rsidR="00BF160C">
        <w:rPr>
          <w:rFonts w:ascii="Times New Roman" w:hAnsi="Times New Roman" w:cs="Times New Roman"/>
          <w:sz w:val="24"/>
          <w:szCs w:val="24"/>
        </w:rPr>
        <w:t>T</w:t>
      </w:r>
      <w:r w:rsidR="0066709B" w:rsidRPr="0046629B">
        <w:rPr>
          <w:rFonts w:ascii="Times New Roman" w:hAnsi="Times New Roman" w:cs="Times New Roman"/>
          <w:sz w:val="24"/>
          <w:szCs w:val="24"/>
        </w:rPr>
        <w:t>ables 5</w:t>
      </w:r>
      <w:r w:rsidR="003C6D20" w:rsidRPr="0046629B">
        <w:rPr>
          <w:rFonts w:ascii="Times New Roman" w:hAnsi="Times New Roman" w:cs="Times New Roman"/>
          <w:sz w:val="24"/>
          <w:szCs w:val="24"/>
        </w:rPr>
        <w:t xml:space="preserve"> through 8</w:t>
      </w:r>
      <w:r w:rsidR="0066709B" w:rsidRPr="0046629B">
        <w:rPr>
          <w:rFonts w:ascii="Times New Roman" w:hAnsi="Times New Roman" w:cs="Times New Roman"/>
          <w:sz w:val="24"/>
          <w:szCs w:val="24"/>
        </w:rPr>
        <w:t xml:space="preserve"> list </w:t>
      </w:r>
      <w:r w:rsidR="0076583F" w:rsidRPr="0046629B">
        <w:rPr>
          <w:rFonts w:ascii="Times New Roman" w:hAnsi="Times New Roman" w:cs="Times New Roman"/>
          <w:sz w:val="24"/>
          <w:szCs w:val="24"/>
        </w:rPr>
        <w:t>specific checks performed on the samplers</w:t>
      </w:r>
      <w:r w:rsidR="00F544A7" w:rsidRPr="0046629B">
        <w:rPr>
          <w:rFonts w:ascii="Times New Roman" w:hAnsi="Times New Roman" w:cs="Times New Roman"/>
          <w:sz w:val="24"/>
          <w:szCs w:val="24"/>
        </w:rPr>
        <w:t xml:space="preserve"> and the PM </w:t>
      </w:r>
      <w:r w:rsidR="0066709B" w:rsidRPr="0046629B">
        <w:rPr>
          <w:rFonts w:ascii="Times New Roman" w:hAnsi="Times New Roman" w:cs="Times New Roman"/>
          <w:sz w:val="24"/>
          <w:szCs w:val="24"/>
        </w:rPr>
        <w:t>l</w:t>
      </w:r>
      <w:r w:rsidR="00F544A7" w:rsidRPr="0046629B">
        <w:rPr>
          <w:rFonts w:ascii="Times New Roman" w:hAnsi="Times New Roman" w:cs="Times New Roman"/>
          <w:sz w:val="24"/>
          <w:szCs w:val="24"/>
        </w:rPr>
        <w:t>aboratory</w:t>
      </w:r>
      <w:r w:rsidR="003678DB">
        <w:rPr>
          <w:rFonts w:ascii="Times New Roman" w:hAnsi="Times New Roman" w:cs="Times New Roman"/>
          <w:sz w:val="24"/>
          <w:szCs w:val="24"/>
        </w:rPr>
        <w:t xml:space="preserve"> equipment</w:t>
      </w:r>
      <w:r w:rsidR="0076583F" w:rsidRPr="0046629B">
        <w:rPr>
          <w:rFonts w:ascii="Times New Roman" w:hAnsi="Times New Roman" w:cs="Times New Roman"/>
          <w:sz w:val="24"/>
          <w:szCs w:val="24"/>
        </w:rPr>
        <w:t>.</w:t>
      </w:r>
      <w:r w:rsidR="00437FE9" w:rsidRPr="0046629B">
        <w:rPr>
          <w:rFonts w:ascii="Times New Roman" w:hAnsi="Times New Roman" w:cs="Times New Roman"/>
          <w:sz w:val="24"/>
          <w:szCs w:val="24"/>
        </w:rPr>
        <w:t xml:space="preserve"> </w:t>
      </w:r>
      <w:r w:rsidR="00486C89">
        <w:rPr>
          <w:rFonts w:ascii="Times New Roman" w:hAnsi="Times New Roman" w:cs="Times New Roman"/>
          <w:sz w:val="24"/>
          <w:szCs w:val="24"/>
        </w:rPr>
        <w:t>In-dept</w:t>
      </w:r>
      <w:r w:rsidR="00324E2B">
        <w:rPr>
          <w:rFonts w:ascii="Times New Roman" w:hAnsi="Times New Roman" w:cs="Times New Roman"/>
          <w:sz w:val="24"/>
          <w:szCs w:val="24"/>
        </w:rPr>
        <w:t>h</w:t>
      </w:r>
      <w:r w:rsidR="00486C89">
        <w:rPr>
          <w:rFonts w:ascii="Times New Roman" w:hAnsi="Times New Roman" w:cs="Times New Roman"/>
          <w:sz w:val="24"/>
          <w:szCs w:val="24"/>
        </w:rPr>
        <w:t xml:space="preserve"> details of the laboratory activities are also provided in section 13. Section 20 provides greater detail on non-audit assessments. </w:t>
      </w:r>
      <w:r w:rsidR="00437FE9" w:rsidRPr="0046629B">
        <w:rPr>
          <w:rFonts w:ascii="Times New Roman" w:hAnsi="Times New Roman" w:cs="Times New Roman"/>
          <w:sz w:val="24"/>
          <w:szCs w:val="24"/>
        </w:rPr>
        <w:t>Specific duties</w:t>
      </w:r>
      <w:r w:rsidR="003678DB">
        <w:rPr>
          <w:rFonts w:ascii="Times New Roman" w:hAnsi="Times New Roman" w:cs="Times New Roman"/>
          <w:sz w:val="24"/>
          <w:szCs w:val="24"/>
        </w:rPr>
        <w:t>,</w:t>
      </w:r>
      <w:r w:rsidR="00437FE9" w:rsidRPr="0046629B">
        <w:rPr>
          <w:rFonts w:ascii="Times New Roman" w:hAnsi="Times New Roman" w:cs="Times New Roman"/>
          <w:sz w:val="24"/>
          <w:szCs w:val="24"/>
        </w:rPr>
        <w:t xml:space="preserve"> </w:t>
      </w:r>
      <w:r w:rsidR="00B85751" w:rsidRPr="0046629B">
        <w:rPr>
          <w:rFonts w:ascii="Times New Roman" w:hAnsi="Times New Roman" w:cs="Times New Roman"/>
          <w:sz w:val="24"/>
          <w:szCs w:val="24"/>
        </w:rPr>
        <w:t>relating to th</w:t>
      </w:r>
      <w:r w:rsidR="003678DB">
        <w:rPr>
          <w:rFonts w:ascii="Times New Roman" w:hAnsi="Times New Roman" w:cs="Times New Roman"/>
          <w:sz w:val="24"/>
          <w:szCs w:val="24"/>
        </w:rPr>
        <w:t>e</w:t>
      </w:r>
      <w:r w:rsidR="00B85751" w:rsidRPr="0046629B">
        <w:rPr>
          <w:rFonts w:ascii="Times New Roman" w:hAnsi="Times New Roman" w:cs="Times New Roman"/>
          <w:sz w:val="24"/>
          <w:szCs w:val="24"/>
        </w:rPr>
        <w:t xml:space="preserve"> </w:t>
      </w:r>
      <w:r w:rsidR="00437FE9" w:rsidRPr="0046629B">
        <w:rPr>
          <w:rFonts w:ascii="Times New Roman" w:hAnsi="Times New Roman" w:cs="Times New Roman"/>
          <w:sz w:val="24"/>
          <w:szCs w:val="24"/>
        </w:rPr>
        <w:t>work</w:t>
      </w:r>
      <w:r w:rsidR="003678DB">
        <w:rPr>
          <w:rFonts w:ascii="Times New Roman" w:hAnsi="Times New Roman" w:cs="Times New Roman"/>
          <w:sz w:val="24"/>
          <w:szCs w:val="24"/>
        </w:rPr>
        <w:t>,</w:t>
      </w:r>
      <w:r w:rsidR="00437FE9" w:rsidRPr="0046629B">
        <w:rPr>
          <w:rFonts w:ascii="Times New Roman" w:hAnsi="Times New Roman" w:cs="Times New Roman"/>
          <w:sz w:val="24"/>
          <w:szCs w:val="24"/>
        </w:rPr>
        <w:t xml:space="preserve"> </w:t>
      </w:r>
      <w:r w:rsidR="00B85751" w:rsidRPr="0046629B">
        <w:rPr>
          <w:rFonts w:ascii="Times New Roman" w:hAnsi="Times New Roman" w:cs="Times New Roman"/>
          <w:sz w:val="24"/>
          <w:szCs w:val="24"/>
        </w:rPr>
        <w:t>are</w:t>
      </w:r>
      <w:r w:rsidR="00437FE9" w:rsidRPr="0046629B">
        <w:rPr>
          <w:rFonts w:ascii="Times New Roman" w:hAnsi="Times New Roman" w:cs="Times New Roman"/>
          <w:sz w:val="24"/>
          <w:szCs w:val="24"/>
        </w:rPr>
        <w:t xml:space="preserve"> outline</w:t>
      </w:r>
      <w:r w:rsidR="004E2A01" w:rsidRPr="0046629B">
        <w:rPr>
          <w:rFonts w:ascii="Times New Roman" w:hAnsi="Times New Roman" w:cs="Times New Roman"/>
          <w:sz w:val="24"/>
          <w:szCs w:val="24"/>
        </w:rPr>
        <w:t>d</w:t>
      </w:r>
      <w:r w:rsidR="00437FE9" w:rsidRPr="0046629B">
        <w:rPr>
          <w:rFonts w:ascii="Times New Roman" w:hAnsi="Times New Roman" w:cs="Times New Roman"/>
          <w:sz w:val="24"/>
          <w:szCs w:val="24"/>
        </w:rPr>
        <w:t xml:space="preserve"> in </w:t>
      </w:r>
      <w:r w:rsidR="0075639D" w:rsidRPr="0046629B">
        <w:rPr>
          <w:rFonts w:ascii="Times New Roman" w:hAnsi="Times New Roman" w:cs="Times New Roman"/>
          <w:sz w:val="24"/>
          <w:szCs w:val="24"/>
        </w:rPr>
        <w:t xml:space="preserve">the following </w:t>
      </w:r>
      <w:r w:rsidR="003C6D20" w:rsidRPr="0046629B">
        <w:rPr>
          <w:rFonts w:ascii="Times New Roman" w:hAnsi="Times New Roman" w:cs="Times New Roman"/>
          <w:sz w:val="24"/>
          <w:szCs w:val="24"/>
        </w:rPr>
        <w:t xml:space="preserve">AMB </w:t>
      </w:r>
      <w:r w:rsidR="0075639D" w:rsidRPr="0046629B">
        <w:rPr>
          <w:rFonts w:ascii="Times New Roman" w:hAnsi="Times New Roman" w:cs="Times New Roman"/>
          <w:sz w:val="24"/>
          <w:szCs w:val="24"/>
        </w:rPr>
        <w:t>SOPs</w:t>
      </w:r>
      <w:r w:rsidR="00D1090B">
        <w:rPr>
          <w:rFonts w:ascii="Times New Roman" w:hAnsi="Times New Roman" w:cs="Times New Roman"/>
          <w:sz w:val="24"/>
          <w:szCs w:val="24"/>
        </w:rPr>
        <w:t>:</w:t>
      </w:r>
    </w:p>
    <w:p w14:paraId="7C8337FB" w14:textId="3A1BD7B5" w:rsidR="00B064D9" w:rsidRDefault="00B064D9" w:rsidP="009B589A">
      <w:pPr>
        <w:pStyle w:val="NoSpacing"/>
        <w:numPr>
          <w:ilvl w:val="0"/>
          <w:numId w:val="20"/>
        </w:numPr>
        <w:spacing w:before="120" w:after="120"/>
        <w:ind w:left="360"/>
        <w:rPr>
          <w:rFonts w:ascii="Times New Roman" w:hAnsi="Times New Roman" w:cs="Times New Roman"/>
          <w:sz w:val="24"/>
          <w:szCs w:val="24"/>
        </w:rPr>
      </w:pPr>
      <w:bookmarkStart w:id="16" w:name="_Hlk59450740"/>
      <w:r>
        <w:rPr>
          <w:rFonts w:ascii="Times New Roman" w:hAnsi="Times New Roman" w:cs="Times New Roman"/>
          <w:sz w:val="24"/>
          <w:szCs w:val="24"/>
        </w:rPr>
        <w:t>202</w:t>
      </w:r>
      <w:r w:rsidR="00E778C5">
        <w:rPr>
          <w:rFonts w:ascii="Times New Roman" w:hAnsi="Times New Roman" w:cs="Times New Roman"/>
          <w:sz w:val="24"/>
          <w:szCs w:val="24"/>
        </w:rPr>
        <w:t>5</w:t>
      </w:r>
      <w:r>
        <w:rPr>
          <w:rFonts w:ascii="Times New Roman" w:hAnsi="Times New Roman" w:cs="Times New Roman"/>
          <w:sz w:val="24"/>
          <w:szCs w:val="24"/>
        </w:rPr>
        <w:t xml:space="preserve"> A/B Sequential Air Sampler Verification and Maintenance</w:t>
      </w:r>
    </w:p>
    <w:p w14:paraId="510781FB" w14:textId="77777777" w:rsidR="00B064D9" w:rsidRDefault="00B064D9" w:rsidP="009B589A">
      <w:pPr>
        <w:pStyle w:val="NoSpacing"/>
        <w:numPr>
          <w:ilvl w:val="0"/>
          <w:numId w:val="20"/>
        </w:numPr>
        <w:spacing w:before="120" w:after="120"/>
        <w:ind w:left="360"/>
        <w:rPr>
          <w:rFonts w:ascii="Times New Roman" w:hAnsi="Times New Roman" w:cs="Times New Roman"/>
          <w:sz w:val="24"/>
          <w:szCs w:val="24"/>
        </w:rPr>
      </w:pPr>
      <w:r w:rsidRPr="00D1090B">
        <w:rPr>
          <w:rFonts w:ascii="Times New Roman" w:hAnsi="Times New Roman" w:cs="Times New Roman"/>
          <w:sz w:val="24"/>
          <w:szCs w:val="24"/>
        </w:rPr>
        <w:t>2025 A/B</w:t>
      </w:r>
      <w:r>
        <w:rPr>
          <w:rFonts w:ascii="Times New Roman" w:hAnsi="Times New Roman" w:cs="Times New Roman"/>
          <w:sz w:val="24"/>
          <w:szCs w:val="24"/>
        </w:rPr>
        <w:t xml:space="preserve"> </w:t>
      </w:r>
      <w:r w:rsidRPr="00D1090B">
        <w:rPr>
          <w:rFonts w:ascii="Times New Roman" w:hAnsi="Times New Roman" w:cs="Times New Roman"/>
          <w:sz w:val="24"/>
          <w:szCs w:val="24"/>
        </w:rPr>
        <w:t>Sequential Air Sampler Calibration and Maintenance</w:t>
      </w:r>
    </w:p>
    <w:p w14:paraId="2812664F" w14:textId="64157E4B" w:rsidR="00B064D9" w:rsidRDefault="00B064D9" w:rsidP="009B589A">
      <w:pPr>
        <w:pStyle w:val="NoSpacing"/>
        <w:numPr>
          <w:ilvl w:val="0"/>
          <w:numId w:val="20"/>
        </w:numPr>
        <w:spacing w:before="120" w:after="120"/>
        <w:ind w:left="360"/>
        <w:rPr>
          <w:rFonts w:ascii="Times New Roman" w:hAnsi="Times New Roman" w:cs="Times New Roman"/>
          <w:sz w:val="24"/>
          <w:szCs w:val="24"/>
        </w:rPr>
      </w:pPr>
      <w:bookmarkStart w:id="17" w:name="_Hlk58241354"/>
      <w:r w:rsidRPr="00D1090B">
        <w:rPr>
          <w:rFonts w:ascii="Times New Roman" w:hAnsi="Times New Roman" w:cs="Times New Roman"/>
          <w:sz w:val="24"/>
          <w:szCs w:val="24"/>
        </w:rPr>
        <w:t>Aethalometer Quarterly Field Audit</w:t>
      </w:r>
    </w:p>
    <w:p w14:paraId="279AE494" w14:textId="1FFEC6F3" w:rsidR="00706221" w:rsidRDefault="00706221" w:rsidP="009B589A">
      <w:pPr>
        <w:pStyle w:val="NoSpacing"/>
        <w:numPr>
          <w:ilvl w:val="0"/>
          <w:numId w:val="20"/>
        </w:numPr>
        <w:spacing w:before="120" w:after="120"/>
        <w:ind w:left="360"/>
        <w:rPr>
          <w:rFonts w:ascii="Times New Roman" w:hAnsi="Times New Roman" w:cs="Times New Roman"/>
          <w:sz w:val="24"/>
          <w:szCs w:val="24"/>
        </w:rPr>
      </w:pPr>
      <w:r>
        <w:rPr>
          <w:rFonts w:ascii="Times New Roman" w:hAnsi="Times New Roman" w:cs="Times New Roman"/>
          <w:sz w:val="24"/>
          <w:szCs w:val="24"/>
        </w:rPr>
        <w:t>Analysis of Both PM</w:t>
      </w:r>
      <w:r w:rsidRPr="00706221">
        <w:rPr>
          <w:rFonts w:ascii="Times New Roman" w:hAnsi="Times New Roman" w:cs="Times New Roman"/>
          <w:sz w:val="24"/>
          <w:szCs w:val="24"/>
          <w:vertAlign w:val="subscript"/>
        </w:rPr>
        <w:t xml:space="preserve">2.5 </w:t>
      </w:r>
      <w:r>
        <w:rPr>
          <w:rFonts w:ascii="Times New Roman" w:hAnsi="Times New Roman" w:cs="Times New Roman"/>
          <w:sz w:val="24"/>
          <w:szCs w:val="24"/>
        </w:rPr>
        <w:t>and PM</w:t>
      </w:r>
      <w:r w:rsidRPr="00706221">
        <w:rPr>
          <w:rFonts w:ascii="Times New Roman" w:hAnsi="Times New Roman" w:cs="Times New Roman"/>
          <w:sz w:val="24"/>
          <w:szCs w:val="24"/>
          <w:vertAlign w:val="subscript"/>
        </w:rPr>
        <w:t>10</w:t>
      </w:r>
      <w:r>
        <w:rPr>
          <w:rFonts w:ascii="Times New Roman" w:hAnsi="Times New Roman" w:cs="Times New Roman"/>
          <w:sz w:val="24"/>
          <w:szCs w:val="24"/>
        </w:rPr>
        <w:t xml:space="preserve"> Particulate Matter Using GLIMS Software</w:t>
      </w:r>
    </w:p>
    <w:p w14:paraId="0C232B3A" w14:textId="7365D8C4" w:rsidR="00706221" w:rsidRDefault="00706221" w:rsidP="009B589A">
      <w:pPr>
        <w:pStyle w:val="NoSpacing"/>
        <w:numPr>
          <w:ilvl w:val="0"/>
          <w:numId w:val="20"/>
        </w:numPr>
        <w:spacing w:before="120" w:after="120"/>
        <w:ind w:left="360"/>
        <w:rPr>
          <w:rFonts w:ascii="Times New Roman" w:hAnsi="Times New Roman" w:cs="Times New Roman"/>
          <w:sz w:val="24"/>
          <w:szCs w:val="24"/>
        </w:rPr>
      </w:pPr>
      <w:r>
        <w:rPr>
          <w:rFonts w:ascii="Times New Roman" w:hAnsi="Times New Roman" w:cs="Times New Roman"/>
          <w:sz w:val="24"/>
          <w:szCs w:val="24"/>
        </w:rPr>
        <w:t>Atomic Absorption Spectrometer Analysis for Lead and Other Trace Metals</w:t>
      </w:r>
    </w:p>
    <w:p w14:paraId="3DD7E0E8" w14:textId="77777777" w:rsidR="00B064D9" w:rsidRDefault="00B064D9" w:rsidP="009B589A">
      <w:pPr>
        <w:pStyle w:val="NoSpacing"/>
        <w:numPr>
          <w:ilvl w:val="0"/>
          <w:numId w:val="20"/>
        </w:numPr>
        <w:spacing w:before="120" w:after="120"/>
        <w:ind w:left="360"/>
        <w:rPr>
          <w:rFonts w:ascii="Times New Roman" w:hAnsi="Times New Roman" w:cs="Times New Roman"/>
          <w:sz w:val="24"/>
          <w:szCs w:val="24"/>
        </w:rPr>
      </w:pPr>
      <w:r w:rsidRPr="00D1090B">
        <w:rPr>
          <w:rFonts w:ascii="Times New Roman" w:hAnsi="Times New Roman" w:cs="Times New Roman"/>
          <w:sz w:val="24"/>
          <w:szCs w:val="24"/>
        </w:rPr>
        <w:t>Met One Instruments Beta Attenuation Monitor (BAM) 1020 Audit</w:t>
      </w:r>
    </w:p>
    <w:bookmarkEnd w:id="16"/>
    <w:p w14:paraId="1DDC0132" w14:textId="77777777" w:rsidR="00B064D9" w:rsidRDefault="00B064D9" w:rsidP="009B589A">
      <w:pPr>
        <w:pStyle w:val="NoSpacing"/>
        <w:numPr>
          <w:ilvl w:val="0"/>
          <w:numId w:val="20"/>
        </w:numPr>
        <w:spacing w:before="120" w:after="120"/>
        <w:ind w:left="360"/>
        <w:rPr>
          <w:rFonts w:ascii="Times New Roman" w:hAnsi="Times New Roman" w:cs="Times New Roman"/>
          <w:sz w:val="24"/>
          <w:szCs w:val="24"/>
        </w:rPr>
      </w:pPr>
      <w:r w:rsidRPr="00D1090B">
        <w:rPr>
          <w:rFonts w:ascii="Times New Roman" w:hAnsi="Times New Roman" w:cs="Times New Roman"/>
          <w:sz w:val="24"/>
          <w:szCs w:val="24"/>
        </w:rPr>
        <w:t>M</w:t>
      </w:r>
      <w:bookmarkEnd w:id="17"/>
      <w:r w:rsidRPr="00D1090B">
        <w:rPr>
          <w:rFonts w:ascii="Times New Roman" w:hAnsi="Times New Roman" w:cs="Times New Roman"/>
          <w:sz w:val="24"/>
          <w:szCs w:val="24"/>
        </w:rPr>
        <w:t>et One Instruments Beta Attenuation Monitor (BAM) 1020 Calibration</w:t>
      </w:r>
      <w:r>
        <w:rPr>
          <w:rFonts w:ascii="Times New Roman" w:hAnsi="Times New Roman" w:cs="Times New Roman"/>
          <w:sz w:val="24"/>
          <w:szCs w:val="24"/>
        </w:rPr>
        <w:t xml:space="preserve"> and </w:t>
      </w:r>
      <w:r w:rsidRPr="00D1090B">
        <w:rPr>
          <w:rFonts w:ascii="Times New Roman" w:hAnsi="Times New Roman" w:cs="Times New Roman"/>
          <w:sz w:val="24"/>
          <w:szCs w:val="24"/>
        </w:rPr>
        <w:t>Maintenance</w:t>
      </w:r>
    </w:p>
    <w:p w14:paraId="1C2697A2" w14:textId="26362123" w:rsidR="00B064D9" w:rsidRDefault="00B064D9" w:rsidP="009B589A">
      <w:pPr>
        <w:pStyle w:val="NoSpacing"/>
        <w:numPr>
          <w:ilvl w:val="0"/>
          <w:numId w:val="20"/>
        </w:numPr>
        <w:spacing w:before="120" w:after="120"/>
        <w:ind w:left="360"/>
        <w:rPr>
          <w:rFonts w:ascii="Times New Roman" w:hAnsi="Times New Roman" w:cs="Times New Roman"/>
          <w:sz w:val="24"/>
          <w:szCs w:val="24"/>
        </w:rPr>
      </w:pPr>
      <w:r w:rsidRPr="00D1090B">
        <w:rPr>
          <w:rFonts w:ascii="Times New Roman" w:hAnsi="Times New Roman" w:cs="Times New Roman"/>
          <w:sz w:val="24"/>
          <w:szCs w:val="24"/>
        </w:rPr>
        <w:t>Met One Instruments Beta Attenuation Monitor (BAM) 1020 Verification</w:t>
      </w:r>
      <w:r>
        <w:rPr>
          <w:rFonts w:ascii="Times New Roman" w:hAnsi="Times New Roman" w:cs="Times New Roman"/>
          <w:sz w:val="24"/>
          <w:szCs w:val="24"/>
        </w:rPr>
        <w:t xml:space="preserve"> and </w:t>
      </w:r>
      <w:r w:rsidRPr="00D1090B">
        <w:rPr>
          <w:rFonts w:ascii="Times New Roman" w:hAnsi="Times New Roman" w:cs="Times New Roman"/>
          <w:sz w:val="24"/>
          <w:szCs w:val="24"/>
        </w:rPr>
        <w:t>Maintenance</w:t>
      </w:r>
    </w:p>
    <w:p w14:paraId="0F93EBBC" w14:textId="77777777" w:rsidR="00B064D9" w:rsidRDefault="00B064D9" w:rsidP="009B589A">
      <w:pPr>
        <w:pStyle w:val="NoSpacing"/>
        <w:numPr>
          <w:ilvl w:val="0"/>
          <w:numId w:val="20"/>
        </w:numPr>
        <w:spacing w:before="120" w:after="120"/>
        <w:ind w:left="360"/>
        <w:rPr>
          <w:rFonts w:ascii="Times New Roman" w:hAnsi="Times New Roman" w:cs="Times New Roman"/>
          <w:sz w:val="24"/>
          <w:szCs w:val="24"/>
        </w:rPr>
      </w:pPr>
      <w:r>
        <w:rPr>
          <w:rFonts w:ascii="Times New Roman" w:hAnsi="Times New Roman" w:cs="Times New Roman"/>
          <w:sz w:val="24"/>
          <w:szCs w:val="24"/>
        </w:rPr>
        <w:t>Met One Instruments Speciation Air Sampling (SASS) Calibration and Maintenance</w:t>
      </w:r>
    </w:p>
    <w:p w14:paraId="38C74285" w14:textId="77777777" w:rsidR="00B064D9" w:rsidRDefault="00B064D9" w:rsidP="009B589A">
      <w:pPr>
        <w:pStyle w:val="NoSpacing"/>
        <w:numPr>
          <w:ilvl w:val="0"/>
          <w:numId w:val="20"/>
        </w:numPr>
        <w:spacing w:before="120" w:after="120"/>
        <w:ind w:left="360"/>
        <w:rPr>
          <w:rFonts w:ascii="Times New Roman" w:hAnsi="Times New Roman" w:cs="Times New Roman"/>
          <w:sz w:val="24"/>
          <w:szCs w:val="24"/>
        </w:rPr>
      </w:pPr>
      <w:r>
        <w:rPr>
          <w:rFonts w:ascii="Times New Roman" w:hAnsi="Times New Roman" w:cs="Times New Roman"/>
          <w:sz w:val="24"/>
          <w:szCs w:val="24"/>
        </w:rPr>
        <w:t>Met One Instruments Speciation Air Sampling (SASS) Verification and Maintenance</w:t>
      </w:r>
    </w:p>
    <w:p w14:paraId="4F4FBD22" w14:textId="77777777" w:rsidR="00B064D9" w:rsidRDefault="00B064D9" w:rsidP="009B589A">
      <w:pPr>
        <w:pStyle w:val="NoSpacing"/>
        <w:numPr>
          <w:ilvl w:val="0"/>
          <w:numId w:val="20"/>
        </w:numPr>
        <w:spacing w:before="120" w:after="120"/>
        <w:ind w:left="360"/>
        <w:rPr>
          <w:rFonts w:ascii="Times New Roman" w:hAnsi="Times New Roman" w:cs="Times New Roman"/>
          <w:sz w:val="24"/>
          <w:szCs w:val="24"/>
        </w:rPr>
      </w:pPr>
      <w:r w:rsidRPr="00D1090B">
        <w:rPr>
          <w:rFonts w:ascii="Times New Roman" w:hAnsi="Times New Roman" w:cs="Times New Roman"/>
          <w:sz w:val="24"/>
          <w:szCs w:val="24"/>
        </w:rPr>
        <w:t>Met One SASS or SuperSASS PM2.5 Chemical Speciation Sampler – Quarterly Field Audit</w:t>
      </w:r>
    </w:p>
    <w:p w14:paraId="4117B2DE" w14:textId="51027330" w:rsidR="00B064D9" w:rsidRDefault="009A5EAA" w:rsidP="009B589A">
      <w:pPr>
        <w:pStyle w:val="NoSpacing"/>
        <w:numPr>
          <w:ilvl w:val="0"/>
          <w:numId w:val="20"/>
        </w:numPr>
        <w:spacing w:before="120" w:after="120"/>
        <w:ind w:left="360"/>
        <w:rPr>
          <w:rFonts w:ascii="Times New Roman" w:hAnsi="Times New Roman" w:cs="Times New Roman"/>
          <w:sz w:val="24"/>
          <w:szCs w:val="24"/>
        </w:rPr>
      </w:pPr>
      <w:r>
        <w:rPr>
          <w:rFonts w:ascii="Times New Roman" w:hAnsi="Times New Roman" w:cs="Times New Roman"/>
          <w:sz w:val="24"/>
          <w:szCs w:val="24"/>
        </w:rPr>
        <w:t xml:space="preserve">Teledyne </w:t>
      </w:r>
      <w:r w:rsidR="00B064D9">
        <w:rPr>
          <w:rFonts w:ascii="Times New Roman" w:hAnsi="Times New Roman" w:cs="Times New Roman"/>
          <w:sz w:val="24"/>
          <w:szCs w:val="24"/>
        </w:rPr>
        <w:t xml:space="preserve">API 633 Aethalometer </w:t>
      </w:r>
      <w:r w:rsidR="00E778C5">
        <w:rPr>
          <w:rFonts w:ascii="Times New Roman" w:hAnsi="Times New Roman" w:cs="Times New Roman"/>
          <w:sz w:val="24"/>
          <w:szCs w:val="24"/>
        </w:rPr>
        <w:t>Calibration</w:t>
      </w:r>
      <w:r w:rsidR="00B064D9">
        <w:rPr>
          <w:rFonts w:ascii="Times New Roman" w:hAnsi="Times New Roman" w:cs="Times New Roman"/>
          <w:sz w:val="24"/>
          <w:szCs w:val="24"/>
        </w:rPr>
        <w:t xml:space="preserve"> and Maintenance</w:t>
      </w:r>
    </w:p>
    <w:p w14:paraId="4535CF9B" w14:textId="28C04CBC" w:rsidR="00B064D9" w:rsidRDefault="00B064D9" w:rsidP="009B589A">
      <w:pPr>
        <w:pStyle w:val="NoSpacing"/>
        <w:numPr>
          <w:ilvl w:val="0"/>
          <w:numId w:val="20"/>
        </w:numPr>
        <w:spacing w:before="120" w:after="120"/>
        <w:ind w:left="360"/>
        <w:rPr>
          <w:rFonts w:ascii="Times New Roman" w:hAnsi="Times New Roman" w:cs="Times New Roman"/>
          <w:sz w:val="24"/>
          <w:szCs w:val="24"/>
        </w:rPr>
      </w:pPr>
      <w:r>
        <w:rPr>
          <w:rFonts w:ascii="Times New Roman" w:hAnsi="Times New Roman" w:cs="Times New Roman"/>
          <w:sz w:val="24"/>
          <w:szCs w:val="24"/>
        </w:rPr>
        <w:t xml:space="preserve">TAPI T640 </w:t>
      </w:r>
      <w:r w:rsidR="00E778C5">
        <w:rPr>
          <w:rFonts w:ascii="Times New Roman" w:hAnsi="Times New Roman" w:cs="Times New Roman"/>
          <w:sz w:val="24"/>
          <w:szCs w:val="24"/>
        </w:rPr>
        <w:t xml:space="preserve">Calibration </w:t>
      </w:r>
      <w:r>
        <w:rPr>
          <w:rFonts w:ascii="Times New Roman" w:hAnsi="Times New Roman" w:cs="Times New Roman"/>
          <w:sz w:val="24"/>
          <w:szCs w:val="24"/>
        </w:rPr>
        <w:t>and Maintenance</w:t>
      </w:r>
    </w:p>
    <w:p w14:paraId="3C6A48CC" w14:textId="6975C64B" w:rsidR="00B064D9" w:rsidRDefault="00B064D9" w:rsidP="009B589A">
      <w:pPr>
        <w:pStyle w:val="NoSpacing"/>
        <w:numPr>
          <w:ilvl w:val="0"/>
          <w:numId w:val="20"/>
        </w:numPr>
        <w:spacing w:before="120" w:after="120"/>
        <w:ind w:left="360"/>
        <w:rPr>
          <w:rFonts w:ascii="Times New Roman" w:hAnsi="Times New Roman" w:cs="Times New Roman"/>
          <w:sz w:val="24"/>
          <w:szCs w:val="24"/>
        </w:rPr>
      </w:pPr>
      <w:r>
        <w:rPr>
          <w:rFonts w:ascii="Times New Roman" w:hAnsi="Times New Roman" w:cs="Times New Roman"/>
          <w:sz w:val="24"/>
          <w:szCs w:val="24"/>
        </w:rPr>
        <w:t xml:space="preserve">Thermo Fisher Scientific 2025i </w:t>
      </w:r>
      <w:r w:rsidR="00E778C5">
        <w:rPr>
          <w:rFonts w:ascii="Times New Roman" w:hAnsi="Times New Roman" w:cs="Times New Roman"/>
          <w:sz w:val="24"/>
          <w:szCs w:val="24"/>
        </w:rPr>
        <w:t>Calibration</w:t>
      </w:r>
      <w:r>
        <w:rPr>
          <w:rFonts w:ascii="Times New Roman" w:hAnsi="Times New Roman" w:cs="Times New Roman"/>
          <w:sz w:val="24"/>
          <w:szCs w:val="24"/>
        </w:rPr>
        <w:t xml:space="preserve"> and Maintenance</w:t>
      </w:r>
    </w:p>
    <w:p w14:paraId="54778BA1" w14:textId="03BC3A1D" w:rsidR="00B064D9" w:rsidRDefault="00B064D9" w:rsidP="009B589A">
      <w:pPr>
        <w:pStyle w:val="NoSpacing"/>
        <w:numPr>
          <w:ilvl w:val="0"/>
          <w:numId w:val="20"/>
        </w:numPr>
        <w:spacing w:before="120" w:after="120"/>
        <w:ind w:left="360"/>
        <w:rPr>
          <w:rFonts w:ascii="Times New Roman" w:hAnsi="Times New Roman" w:cs="Times New Roman"/>
          <w:sz w:val="24"/>
          <w:szCs w:val="24"/>
        </w:rPr>
      </w:pPr>
      <w:r>
        <w:rPr>
          <w:rFonts w:ascii="Times New Roman" w:hAnsi="Times New Roman" w:cs="Times New Roman"/>
          <w:sz w:val="24"/>
          <w:szCs w:val="24"/>
        </w:rPr>
        <w:t xml:space="preserve">Thermo Fisher Tapered Element Oscillating Microbalance (TEOM) 1405 </w:t>
      </w:r>
      <w:r w:rsidR="00E778C5">
        <w:rPr>
          <w:rFonts w:ascii="Times New Roman" w:hAnsi="Times New Roman" w:cs="Times New Roman"/>
          <w:sz w:val="24"/>
          <w:szCs w:val="24"/>
        </w:rPr>
        <w:t>Calibration</w:t>
      </w:r>
      <w:r>
        <w:rPr>
          <w:rFonts w:ascii="Times New Roman" w:hAnsi="Times New Roman" w:cs="Times New Roman"/>
          <w:sz w:val="24"/>
          <w:szCs w:val="24"/>
        </w:rPr>
        <w:t xml:space="preserve"> and Maintenance</w:t>
      </w:r>
    </w:p>
    <w:p w14:paraId="0934914F" w14:textId="77777777" w:rsidR="00B064D9" w:rsidRDefault="00B064D9" w:rsidP="009B589A">
      <w:pPr>
        <w:pStyle w:val="NoSpacing"/>
        <w:numPr>
          <w:ilvl w:val="0"/>
          <w:numId w:val="20"/>
        </w:numPr>
        <w:spacing w:before="120" w:after="120"/>
        <w:ind w:left="360"/>
        <w:rPr>
          <w:rFonts w:ascii="Times New Roman" w:hAnsi="Times New Roman" w:cs="Times New Roman"/>
          <w:sz w:val="24"/>
          <w:szCs w:val="24"/>
        </w:rPr>
      </w:pPr>
      <w:r w:rsidRPr="00D1090B">
        <w:rPr>
          <w:rFonts w:ascii="Times New Roman" w:hAnsi="Times New Roman" w:cs="Times New Roman"/>
          <w:sz w:val="24"/>
          <w:szCs w:val="24"/>
        </w:rPr>
        <w:t>Thermo Scientific Partisol-Plus Model 2025 Audit Procedures</w:t>
      </w:r>
    </w:p>
    <w:p w14:paraId="40B733CE" w14:textId="77777777" w:rsidR="00B064D9" w:rsidRDefault="00B064D9" w:rsidP="009B589A">
      <w:pPr>
        <w:pStyle w:val="NoSpacing"/>
        <w:numPr>
          <w:ilvl w:val="0"/>
          <w:numId w:val="20"/>
        </w:numPr>
        <w:spacing w:before="120" w:after="120"/>
        <w:ind w:left="360"/>
        <w:rPr>
          <w:rFonts w:ascii="Times New Roman" w:hAnsi="Times New Roman" w:cs="Times New Roman"/>
          <w:sz w:val="24"/>
          <w:szCs w:val="24"/>
        </w:rPr>
      </w:pPr>
      <w:r w:rsidRPr="00D1090B">
        <w:rPr>
          <w:rFonts w:ascii="Times New Roman" w:hAnsi="Times New Roman" w:cs="Times New Roman"/>
          <w:sz w:val="24"/>
          <w:szCs w:val="24"/>
        </w:rPr>
        <w:t>Thermo Scientific Tapered Element Oscillating Microbalance (TEOM) Quarterly Field Audit</w:t>
      </w:r>
    </w:p>
    <w:p w14:paraId="4F4B30D7" w14:textId="77777777" w:rsidR="00B064D9" w:rsidRDefault="00B064D9" w:rsidP="009B589A">
      <w:pPr>
        <w:pStyle w:val="NoSpacing"/>
        <w:numPr>
          <w:ilvl w:val="0"/>
          <w:numId w:val="20"/>
        </w:numPr>
        <w:spacing w:before="120" w:after="120"/>
        <w:ind w:left="360"/>
        <w:rPr>
          <w:rFonts w:ascii="Times New Roman" w:hAnsi="Times New Roman" w:cs="Times New Roman"/>
          <w:sz w:val="24"/>
          <w:szCs w:val="24"/>
        </w:rPr>
      </w:pPr>
      <w:r w:rsidRPr="00D1090B">
        <w:rPr>
          <w:rFonts w:ascii="Times New Roman" w:hAnsi="Times New Roman" w:cs="Times New Roman"/>
          <w:sz w:val="24"/>
          <w:szCs w:val="24"/>
        </w:rPr>
        <w:t>Tisch Environmental Hi-Vol+ Air Sampler Calibration and Maintenance</w:t>
      </w:r>
    </w:p>
    <w:p w14:paraId="129D7B21" w14:textId="77777777" w:rsidR="00B064D9" w:rsidRDefault="00B064D9" w:rsidP="009B589A">
      <w:pPr>
        <w:pStyle w:val="NoSpacing"/>
        <w:numPr>
          <w:ilvl w:val="0"/>
          <w:numId w:val="20"/>
        </w:numPr>
        <w:spacing w:before="120" w:after="120"/>
        <w:ind w:left="360"/>
        <w:rPr>
          <w:rFonts w:ascii="Times New Roman" w:hAnsi="Times New Roman" w:cs="Times New Roman"/>
          <w:sz w:val="24"/>
          <w:szCs w:val="24"/>
        </w:rPr>
      </w:pPr>
      <w:r w:rsidRPr="00D1090B">
        <w:rPr>
          <w:rFonts w:ascii="Times New Roman" w:hAnsi="Times New Roman" w:cs="Times New Roman"/>
          <w:sz w:val="24"/>
          <w:szCs w:val="24"/>
        </w:rPr>
        <w:t>Tisch Environmental Hi-Vol+ Lead Sampler Verification and Maintenance</w:t>
      </w:r>
    </w:p>
    <w:p w14:paraId="3E895E5B" w14:textId="4B97DBAD" w:rsidR="00B064D9" w:rsidRDefault="00B064D9" w:rsidP="009B589A">
      <w:pPr>
        <w:pStyle w:val="NoSpacing"/>
        <w:numPr>
          <w:ilvl w:val="0"/>
          <w:numId w:val="20"/>
        </w:numPr>
        <w:spacing w:before="120" w:after="120"/>
        <w:ind w:left="360"/>
        <w:rPr>
          <w:rFonts w:ascii="Times New Roman" w:hAnsi="Times New Roman" w:cs="Times New Roman"/>
          <w:sz w:val="24"/>
          <w:szCs w:val="24"/>
        </w:rPr>
      </w:pPr>
      <w:r w:rsidRPr="00D1090B">
        <w:rPr>
          <w:rFonts w:ascii="Times New Roman" w:hAnsi="Times New Roman" w:cs="Times New Roman"/>
          <w:sz w:val="24"/>
          <w:szCs w:val="24"/>
        </w:rPr>
        <w:t xml:space="preserve">Tisch Total Suspended Particulate </w:t>
      </w:r>
      <w:r w:rsidR="009A5EAA">
        <w:rPr>
          <w:rFonts w:ascii="Times New Roman" w:hAnsi="Times New Roman" w:cs="Times New Roman"/>
          <w:sz w:val="24"/>
          <w:szCs w:val="24"/>
        </w:rPr>
        <w:t xml:space="preserve">(TSP) </w:t>
      </w:r>
      <w:r w:rsidRPr="00D1090B">
        <w:rPr>
          <w:rFonts w:ascii="Times New Roman" w:hAnsi="Times New Roman" w:cs="Times New Roman"/>
          <w:sz w:val="24"/>
          <w:szCs w:val="24"/>
        </w:rPr>
        <w:t>Sampler Audit</w:t>
      </w:r>
    </w:p>
    <w:p w14:paraId="36F599D5" w14:textId="77777777" w:rsidR="00B064D9" w:rsidRDefault="00B064D9" w:rsidP="009B589A">
      <w:pPr>
        <w:pStyle w:val="NoSpacing"/>
        <w:numPr>
          <w:ilvl w:val="0"/>
          <w:numId w:val="20"/>
        </w:numPr>
        <w:spacing w:before="120" w:after="120"/>
        <w:ind w:left="360"/>
        <w:rPr>
          <w:rFonts w:ascii="Times New Roman" w:hAnsi="Times New Roman" w:cs="Times New Roman"/>
          <w:sz w:val="24"/>
          <w:szCs w:val="24"/>
        </w:rPr>
      </w:pPr>
      <w:r w:rsidRPr="00D1090B">
        <w:rPr>
          <w:rFonts w:ascii="Times New Roman" w:hAnsi="Times New Roman" w:cs="Times New Roman"/>
          <w:sz w:val="24"/>
          <w:szCs w:val="24"/>
        </w:rPr>
        <w:t>URG 3000N Calibration and Maintenance</w:t>
      </w:r>
    </w:p>
    <w:p w14:paraId="071B52E1" w14:textId="77777777" w:rsidR="00B064D9" w:rsidRDefault="00B064D9" w:rsidP="009B589A">
      <w:pPr>
        <w:pStyle w:val="NoSpacing"/>
        <w:numPr>
          <w:ilvl w:val="0"/>
          <w:numId w:val="20"/>
        </w:numPr>
        <w:spacing w:before="120" w:after="120"/>
        <w:ind w:left="360"/>
        <w:rPr>
          <w:rFonts w:ascii="Times New Roman" w:hAnsi="Times New Roman" w:cs="Times New Roman"/>
          <w:sz w:val="24"/>
          <w:szCs w:val="24"/>
        </w:rPr>
      </w:pPr>
      <w:r w:rsidRPr="00D1090B">
        <w:rPr>
          <w:rFonts w:ascii="Times New Roman" w:hAnsi="Times New Roman" w:cs="Times New Roman"/>
          <w:sz w:val="24"/>
          <w:szCs w:val="24"/>
        </w:rPr>
        <w:t>URG 3000N Sequential Particulate Speciation System Quarterly Field Audit</w:t>
      </w:r>
    </w:p>
    <w:p w14:paraId="3E4734B1" w14:textId="77777777" w:rsidR="00B064D9" w:rsidRDefault="00B064D9" w:rsidP="009B589A">
      <w:pPr>
        <w:pStyle w:val="NoSpacing"/>
        <w:numPr>
          <w:ilvl w:val="0"/>
          <w:numId w:val="20"/>
        </w:numPr>
        <w:spacing w:before="120" w:after="120"/>
        <w:ind w:left="360"/>
        <w:rPr>
          <w:rFonts w:ascii="Times New Roman" w:hAnsi="Times New Roman" w:cs="Times New Roman"/>
          <w:sz w:val="24"/>
          <w:szCs w:val="24"/>
        </w:rPr>
      </w:pPr>
      <w:r>
        <w:rPr>
          <w:rFonts w:ascii="Times New Roman" w:hAnsi="Times New Roman" w:cs="Times New Roman"/>
          <w:sz w:val="24"/>
          <w:szCs w:val="24"/>
        </w:rPr>
        <w:t>URG 3000N Verification and Maintenance</w:t>
      </w:r>
    </w:p>
    <w:bookmarkEnd w:id="15"/>
    <w:p w14:paraId="68555233" w14:textId="5CBCFA27" w:rsidR="0046629B" w:rsidRDefault="0046629B" w:rsidP="002E4DE9">
      <w:pPr>
        <w:pStyle w:val="NoSpacing"/>
        <w:rPr>
          <w:rFonts w:ascii="Times New Roman" w:hAnsi="Times New Roman" w:cs="Times New Roman"/>
          <w:b/>
          <w:sz w:val="24"/>
          <w:szCs w:val="24"/>
        </w:rPr>
      </w:pPr>
      <w:r w:rsidRPr="0046629B">
        <w:rPr>
          <w:rFonts w:ascii="Times New Roman" w:hAnsi="Times New Roman" w:cs="Times New Roman"/>
          <w:b/>
          <w:sz w:val="24"/>
          <w:szCs w:val="24"/>
        </w:rPr>
        <w:lastRenderedPageBreak/>
        <w:t>Table 4. Particulate Data Collection Frequency</w:t>
      </w:r>
    </w:p>
    <w:tbl>
      <w:tblPr>
        <w:tblStyle w:val="TableGrid"/>
        <w:tblW w:w="0" w:type="auto"/>
        <w:tblLook w:val="04A0" w:firstRow="1" w:lastRow="0" w:firstColumn="1" w:lastColumn="0" w:noHBand="0" w:noVBand="1"/>
      </w:tblPr>
      <w:tblGrid>
        <w:gridCol w:w="3685"/>
        <w:gridCol w:w="5665"/>
      </w:tblGrid>
      <w:tr w:rsidR="0046629B" w14:paraId="2C784765" w14:textId="77777777" w:rsidTr="00C10A0A">
        <w:tc>
          <w:tcPr>
            <w:tcW w:w="3685" w:type="dxa"/>
          </w:tcPr>
          <w:p w14:paraId="674A0A31" w14:textId="629EE6FE" w:rsidR="0046629B" w:rsidRPr="0046629B" w:rsidRDefault="0046629B" w:rsidP="0046629B">
            <w:pPr>
              <w:pStyle w:val="NoSpacing"/>
              <w:rPr>
                <w:b/>
                <w:sz w:val="24"/>
                <w:szCs w:val="24"/>
              </w:rPr>
            </w:pPr>
            <w:r w:rsidRPr="0046629B">
              <w:rPr>
                <w:b/>
                <w:sz w:val="24"/>
                <w:szCs w:val="24"/>
              </w:rPr>
              <w:t>Sample</w:t>
            </w:r>
          </w:p>
        </w:tc>
        <w:tc>
          <w:tcPr>
            <w:tcW w:w="5665" w:type="dxa"/>
          </w:tcPr>
          <w:p w14:paraId="1E75E8FF" w14:textId="05107FE9" w:rsidR="0046629B" w:rsidRPr="0046629B" w:rsidRDefault="0046629B" w:rsidP="0046629B">
            <w:pPr>
              <w:pStyle w:val="NoSpacing"/>
              <w:rPr>
                <w:b/>
                <w:sz w:val="24"/>
                <w:szCs w:val="24"/>
              </w:rPr>
            </w:pPr>
            <w:r w:rsidRPr="0046629B">
              <w:rPr>
                <w:b/>
                <w:sz w:val="24"/>
                <w:szCs w:val="24"/>
              </w:rPr>
              <w:t>Sample Frequency</w:t>
            </w:r>
          </w:p>
        </w:tc>
      </w:tr>
      <w:tr w:rsidR="0046629B" w14:paraId="6E3CD7C0" w14:textId="77777777" w:rsidTr="00C10A0A">
        <w:tc>
          <w:tcPr>
            <w:tcW w:w="3685" w:type="dxa"/>
          </w:tcPr>
          <w:p w14:paraId="1D57AF7B" w14:textId="1B5337E3" w:rsidR="0046629B" w:rsidRDefault="0046629B" w:rsidP="0046629B">
            <w:pPr>
              <w:pStyle w:val="NoSpacing"/>
              <w:rPr>
                <w:sz w:val="24"/>
                <w:szCs w:val="24"/>
              </w:rPr>
            </w:pPr>
            <w:r>
              <w:rPr>
                <w:sz w:val="24"/>
                <w:szCs w:val="24"/>
              </w:rPr>
              <w:t>PM</w:t>
            </w:r>
            <w:r>
              <w:rPr>
                <w:sz w:val="24"/>
                <w:szCs w:val="24"/>
                <w:vertAlign w:val="subscript"/>
              </w:rPr>
              <w:t>1.0</w:t>
            </w:r>
            <w:r>
              <w:rPr>
                <w:sz w:val="24"/>
                <w:szCs w:val="24"/>
              </w:rPr>
              <w:t xml:space="preserve"> </w:t>
            </w:r>
            <w:r w:rsidR="003678DB">
              <w:rPr>
                <w:sz w:val="24"/>
                <w:szCs w:val="24"/>
              </w:rPr>
              <w:t>c</w:t>
            </w:r>
            <w:r>
              <w:rPr>
                <w:sz w:val="24"/>
                <w:szCs w:val="24"/>
              </w:rPr>
              <w:t>ontinuous</w:t>
            </w:r>
          </w:p>
        </w:tc>
        <w:tc>
          <w:tcPr>
            <w:tcW w:w="5665" w:type="dxa"/>
          </w:tcPr>
          <w:p w14:paraId="47F3C797" w14:textId="057751B1" w:rsidR="0046629B" w:rsidRDefault="0046629B" w:rsidP="0046629B">
            <w:pPr>
              <w:pStyle w:val="NoSpacing"/>
              <w:rPr>
                <w:sz w:val="24"/>
                <w:szCs w:val="24"/>
              </w:rPr>
            </w:pPr>
            <w:r>
              <w:rPr>
                <w:sz w:val="24"/>
                <w:szCs w:val="24"/>
              </w:rPr>
              <w:t>Continuous</w:t>
            </w:r>
          </w:p>
        </w:tc>
      </w:tr>
      <w:tr w:rsidR="0046629B" w14:paraId="5C6088D0" w14:textId="77777777" w:rsidTr="00C10A0A">
        <w:tc>
          <w:tcPr>
            <w:tcW w:w="3685" w:type="dxa"/>
          </w:tcPr>
          <w:p w14:paraId="2F2DD02B" w14:textId="6293BEED" w:rsidR="0046629B" w:rsidRDefault="0046629B" w:rsidP="0046629B">
            <w:pPr>
              <w:pStyle w:val="NoSpacing"/>
              <w:rPr>
                <w:sz w:val="24"/>
                <w:szCs w:val="24"/>
              </w:rPr>
            </w:pPr>
            <w:r>
              <w:rPr>
                <w:sz w:val="24"/>
                <w:szCs w:val="24"/>
              </w:rPr>
              <w:t>PM</w:t>
            </w:r>
            <w:r w:rsidRPr="00F635FE">
              <w:rPr>
                <w:sz w:val="24"/>
                <w:szCs w:val="24"/>
                <w:vertAlign w:val="subscript"/>
              </w:rPr>
              <w:t xml:space="preserve">2.5 </w:t>
            </w:r>
            <w:r w:rsidR="003678DB">
              <w:rPr>
                <w:sz w:val="24"/>
                <w:szCs w:val="24"/>
              </w:rPr>
              <w:t>i</w:t>
            </w:r>
            <w:r>
              <w:rPr>
                <w:sz w:val="24"/>
                <w:szCs w:val="24"/>
              </w:rPr>
              <w:t>ntermittent</w:t>
            </w:r>
          </w:p>
        </w:tc>
        <w:tc>
          <w:tcPr>
            <w:tcW w:w="5665" w:type="dxa"/>
          </w:tcPr>
          <w:p w14:paraId="0B97DF5C" w14:textId="5F383753" w:rsidR="0046629B" w:rsidRDefault="0046629B" w:rsidP="0046629B">
            <w:pPr>
              <w:pStyle w:val="NoSpacing"/>
              <w:rPr>
                <w:sz w:val="24"/>
                <w:szCs w:val="24"/>
              </w:rPr>
            </w:pPr>
            <w:r>
              <w:rPr>
                <w:sz w:val="24"/>
                <w:szCs w:val="24"/>
              </w:rPr>
              <w:t>Once every third day except for collocated samplers, which run every sixth day</w:t>
            </w:r>
            <w:r w:rsidR="00CE33EA">
              <w:rPr>
                <w:sz w:val="24"/>
                <w:szCs w:val="24"/>
              </w:rPr>
              <w:t>, based on the U</w:t>
            </w:r>
            <w:r w:rsidR="006370F3">
              <w:rPr>
                <w:sz w:val="24"/>
                <w:szCs w:val="24"/>
              </w:rPr>
              <w:t>.</w:t>
            </w:r>
            <w:r w:rsidR="00CE33EA">
              <w:rPr>
                <w:sz w:val="24"/>
                <w:szCs w:val="24"/>
              </w:rPr>
              <w:t>S</w:t>
            </w:r>
            <w:r w:rsidR="006370F3">
              <w:rPr>
                <w:sz w:val="24"/>
                <w:szCs w:val="24"/>
              </w:rPr>
              <w:t>.</w:t>
            </w:r>
            <w:r w:rsidR="00CE33EA">
              <w:rPr>
                <w:sz w:val="24"/>
                <w:szCs w:val="24"/>
              </w:rPr>
              <w:t xml:space="preserve"> EPA sampling schedule</w:t>
            </w:r>
            <w:r>
              <w:rPr>
                <w:sz w:val="24"/>
                <w:szCs w:val="24"/>
              </w:rPr>
              <w:t>. Field blanks are r</w:t>
            </w:r>
            <w:r w:rsidR="003678DB">
              <w:rPr>
                <w:sz w:val="24"/>
                <w:szCs w:val="24"/>
              </w:rPr>
              <w:t>u</w:t>
            </w:r>
            <w:r>
              <w:rPr>
                <w:sz w:val="24"/>
                <w:szCs w:val="24"/>
              </w:rPr>
              <w:t>n at least 10% of the time. Make-up samples may occur.</w:t>
            </w:r>
          </w:p>
        </w:tc>
      </w:tr>
      <w:tr w:rsidR="0046629B" w14:paraId="4306B339" w14:textId="77777777" w:rsidTr="00C10A0A">
        <w:tc>
          <w:tcPr>
            <w:tcW w:w="3685" w:type="dxa"/>
          </w:tcPr>
          <w:p w14:paraId="7E6D7CD5" w14:textId="69B9279A" w:rsidR="0046629B" w:rsidRDefault="0046629B" w:rsidP="0046629B">
            <w:pPr>
              <w:pStyle w:val="NoSpacing"/>
              <w:rPr>
                <w:sz w:val="24"/>
                <w:szCs w:val="24"/>
              </w:rPr>
            </w:pPr>
            <w:r>
              <w:rPr>
                <w:sz w:val="24"/>
                <w:szCs w:val="24"/>
              </w:rPr>
              <w:t>PM</w:t>
            </w:r>
            <w:r w:rsidRPr="00F635FE">
              <w:rPr>
                <w:sz w:val="24"/>
                <w:szCs w:val="24"/>
                <w:vertAlign w:val="subscript"/>
              </w:rPr>
              <w:t>2.5</w:t>
            </w:r>
            <w:r>
              <w:rPr>
                <w:sz w:val="24"/>
                <w:szCs w:val="24"/>
              </w:rPr>
              <w:t xml:space="preserve"> </w:t>
            </w:r>
            <w:r w:rsidR="003678DB">
              <w:rPr>
                <w:sz w:val="24"/>
                <w:szCs w:val="24"/>
              </w:rPr>
              <w:t>c</w:t>
            </w:r>
            <w:r>
              <w:rPr>
                <w:sz w:val="24"/>
                <w:szCs w:val="24"/>
              </w:rPr>
              <w:t>ontinuous</w:t>
            </w:r>
          </w:p>
        </w:tc>
        <w:tc>
          <w:tcPr>
            <w:tcW w:w="5665" w:type="dxa"/>
          </w:tcPr>
          <w:p w14:paraId="495AFF73" w14:textId="59F52A26" w:rsidR="0046629B" w:rsidRDefault="0046629B" w:rsidP="0046629B">
            <w:pPr>
              <w:pStyle w:val="NoSpacing"/>
              <w:rPr>
                <w:sz w:val="24"/>
                <w:szCs w:val="24"/>
              </w:rPr>
            </w:pPr>
            <w:r>
              <w:rPr>
                <w:sz w:val="24"/>
                <w:szCs w:val="24"/>
              </w:rPr>
              <w:t>Continuous</w:t>
            </w:r>
          </w:p>
        </w:tc>
      </w:tr>
      <w:tr w:rsidR="0046629B" w14:paraId="0A4DB82A" w14:textId="77777777" w:rsidTr="00C10A0A">
        <w:tc>
          <w:tcPr>
            <w:tcW w:w="3685" w:type="dxa"/>
          </w:tcPr>
          <w:p w14:paraId="73166061" w14:textId="7F3122BF" w:rsidR="0046629B" w:rsidRDefault="0046629B" w:rsidP="0046629B">
            <w:pPr>
              <w:pStyle w:val="NoSpacing"/>
              <w:rPr>
                <w:sz w:val="24"/>
                <w:szCs w:val="24"/>
              </w:rPr>
            </w:pPr>
            <w:r>
              <w:rPr>
                <w:sz w:val="24"/>
                <w:szCs w:val="24"/>
              </w:rPr>
              <w:t>PM</w:t>
            </w:r>
            <w:r w:rsidRPr="00F635FE">
              <w:rPr>
                <w:sz w:val="24"/>
                <w:szCs w:val="24"/>
                <w:vertAlign w:val="subscript"/>
              </w:rPr>
              <w:t>10</w:t>
            </w:r>
            <w:r>
              <w:rPr>
                <w:sz w:val="24"/>
                <w:szCs w:val="24"/>
              </w:rPr>
              <w:t xml:space="preserve"> </w:t>
            </w:r>
            <w:r w:rsidR="003678DB">
              <w:rPr>
                <w:sz w:val="24"/>
                <w:szCs w:val="24"/>
              </w:rPr>
              <w:t>i</w:t>
            </w:r>
            <w:r>
              <w:rPr>
                <w:sz w:val="24"/>
                <w:szCs w:val="24"/>
              </w:rPr>
              <w:t>ntermittent</w:t>
            </w:r>
          </w:p>
        </w:tc>
        <w:tc>
          <w:tcPr>
            <w:tcW w:w="5665" w:type="dxa"/>
          </w:tcPr>
          <w:p w14:paraId="3C7C5ECD" w14:textId="3BB0125E" w:rsidR="0046629B" w:rsidRDefault="0046629B" w:rsidP="0046629B">
            <w:pPr>
              <w:pStyle w:val="NoSpacing"/>
              <w:rPr>
                <w:sz w:val="24"/>
                <w:szCs w:val="24"/>
              </w:rPr>
            </w:pPr>
            <w:r>
              <w:rPr>
                <w:sz w:val="24"/>
                <w:szCs w:val="24"/>
              </w:rPr>
              <w:t xml:space="preserve">Once every </w:t>
            </w:r>
            <w:r w:rsidR="009D621F">
              <w:rPr>
                <w:sz w:val="24"/>
                <w:szCs w:val="24"/>
              </w:rPr>
              <w:t>sixth</w:t>
            </w:r>
            <w:r>
              <w:rPr>
                <w:sz w:val="24"/>
                <w:szCs w:val="24"/>
              </w:rPr>
              <w:t xml:space="preserve"> day. Some </w:t>
            </w:r>
            <w:r w:rsidR="003678DB">
              <w:rPr>
                <w:sz w:val="24"/>
                <w:szCs w:val="24"/>
              </w:rPr>
              <w:t xml:space="preserve">1 in 3 </w:t>
            </w:r>
            <w:r>
              <w:rPr>
                <w:sz w:val="24"/>
                <w:szCs w:val="24"/>
              </w:rPr>
              <w:t>sampling used with PM</w:t>
            </w:r>
            <w:r w:rsidRPr="00F635FE">
              <w:rPr>
                <w:sz w:val="24"/>
                <w:szCs w:val="24"/>
                <w:vertAlign w:val="subscript"/>
              </w:rPr>
              <w:t xml:space="preserve">2.5 </w:t>
            </w:r>
            <w:r>
              <w:rPr>
                <w:sz w:val="24"/>
                <w:szCs w:val="24"/>
              </w:rPr>
              <w:t>to calculate PM</w:t>
            </w:r>
            <w:r>
              <w:rPr>
                <w:sz w:val="24"/>
                <w:szCs w:val="24"/>
                <w:vertAlign w:val="subscript"/>
              </w:rPr>
              <w:t>10c</w:t>
            </w:r>
            <w:r>
              <w:rPr>
                <w:sz w:val="24"/>
                <w:szCs w:val="24"/>
              </w:rPr>
              <w:t>. Field blanks are r</w:t>
            </w:r>
            <w:r w:rsidR="003678DB">
              <w:rPr>
                <w:sz w:val="24"/>
                <w:szCs w:val="24"/>
              </w:rPr>
              <w:t>u</w:t>
            </w:r>
            <w:r>
              <w:rPr>
                <w:sz w:val="24"/>
                <w:szCs w:val="24"/>
              </w:rPr>
              <w:t>n at least 10% of the time.</w:t>
            </w:r>
            <w:r w:rsidR="007D2B22">
              <w:rPr>
                <w:sz w:val="24"/>
                <w:szCs w:val="24"/>
              </w:rPr>
              <w:t xml:space="preserve"> </w:t>
            </w:r>
            <w:r w:rsidR="007D2B22" w:rsidRPr="007D2B22">
              <w:rPr>
                <w:sz w:val="24"/>
                <w:szCs w:val="24"/>
              </w:rPr>
              <w:t>Make-up samples may occur.</w:t>
            </w:r>
          </w:p>
        </w:tc>
      </w:tr>
      <w:tr w:rsidR="0046629B" w14:paraId="528E5657" w14:textId="77777777" w:rsidTr="00C10A0A">
        <w:tc>
          <w:tcPr>
            <w:tcW w:w="3685" w:type="dxa"/>
          </w:tcPr>
          <w:p w14:paraId="385834ED" w14:textId="2E0E95D9" w:rsidR="0046629B" w:rsidRDefault="0046629B" w:rsidP="0046629B">
            <w:pPr>
              <w:pStyle w:val="NoSpacing"/>
              <w:rPr>
                <w:sz w:val="24"/>
                <w:szCs w:val="24"/>
              </w:rPr>
            </w:pPr>
            <w:r>
              <w:rPr>
                <w:sz w:val="24"/>
                <w:szCs w:val="24"/>
              </w:rPr>
              <w:t>PM</w:t>
            </w:r>
            <w:r w:rsidRPr="00A760DC">
              <w:rPr>
                <w:sz w:val="24"/>
                <w:szCs w:val="24"/>
                <w:vertAlign w:val="subscript"/>
              </w:rPr>
              <w:t>10</w:t>
            </w:r>
            <w:r>
              <w:rPr>
                <w:sz w:val="24"/>
                <w:szCs w:val="24"/>
              </w:rPr>
              <w:t xml:space="preserve"> </w:t>
            </w:r>
            <w:r w:rsidR="003678DB">
              <w:rPr>
                <w:sz w:val="24"/>
                <w:szCs w:val="24"/>
              </w:rPr>
              <w:t>c</w:t>
            </w:r>
            <w:r>
              <w:rPr>
                <w:sz w:val="24"/>
                <w:szCs w:val="24"/>
              </w:rPr>
              <w:t>ontinuous</w:t>
            </w:r>
          </w:p>
        </w:tc>
        <w:tc>
          <w:tcPr>
            <w:tcW w:w="5665" w:type="dxa"/>
          </w:tcPr>
          <w:p w14:paraId="2AF34AEE" w14:textId="1FF7220C" w:rsidR="0046629B" w:rsidRDefault="0046629B" w:rsidP="0046629B">
            <w:pPr>
              <w:pStyle w:val="NoSpacing"/>
              <w:rPr>
                <w:sz w:val="24"/>
                <w:szCs w:val="24"/>
              </w:rPr>
            </w:pPr>
            <w:r>
              <w:rPr>
                <w:sz w:val="24"/>
                <w:szCs w:val="24"/>
              </w:rPr>
              <w:t>Continuous</w:t>
            </w:r>
          </w:p>
        </w:tc>
      </w:tr>
      <w:tr w:rsidR="0046629B" w14:paraId="36918B38" w14:textId="77777777" w:rsidTr="00C10A0A">
        <w:tc>
          <w:tcPr>
            <w:tcW w:w="3685" w:type="dxa"/>
          </w:tcPr>
          <w:p w14:paraId="61D9A7EA" w14:textId="4CA85693" w:rsidR="0046629B" w:rsidRDefault="0046629B" w:rsidP="0046629B">
            <w:pPr>
              <w:pStyle w:val="NoSpacing"/>
              <w:rPr>
                <w:sz w:val="24"/>
                <w:szCs w:val="24"/>
              </w:rPr>
            </w:pPr>
            <w:r>
              <w:rPr>
                <w:sz w:val="24"/>
                <w:szCs w:val="24"/>
              </w:rPr>
              <w:t xml:space="preserve">TSP for </w:t>
            </w:r>
            <w:r w:rsidR="003678DB">
              <w:rPr>
                <w:sz w:val="24"/>
                <w:szCs w:val="24"/>
              </w:rPr>
              <w:t>m</w:t>
            </w:r>
            <w:r>
              <w:rPr>
                <w:sz w:val="24"/>
                <w:szCs w:val="24"/>
              </w:rPr>
              <w:t xml:space="preserve">etals </w:t>
            </w:r>
            <w:r w:rsidR="003678DB">
              <w:rPr>
                <w:sz w:val="24"/>
                <w:szCs w:val="24"/>
              </w:rPr>
              <w:t>i</w:t>
            </w:r>
            <w:r>
              <w:rPr>
                <w:sz w:val="24"/>
                <w:szCs w:val="24"/>
              </w:rPr>
              <w:t>ntermittent</w:t>
            </w:r>
          </w:p>
        </w:tc>
        <w:tc>
          <w:tcPr>
            <w:tcW w:w="5665" w:type="dxa"/>
          </w:tcPr>
          <w:p w14:paraId="760B9CF6" w14:textId="69D7387F" w:rsidR="0046629B" w:rsidRDefault="0046629B" w:rsidP="0046629B">
            <w:pPr>
              <w:pStyle w:val="NoSpacing"/>
              <w:rPr>
                <w:sz w:val="24"/>
                <w:szCs w:val="24"/>
              </w:rPr>
            </w:pPr>
            <w:r>
              <w:rPr>
                <w:sz w:val="24"/>
                <w:szCs w:val="24"/>
              </w:rPr>
              <w:t xml:space="preserve">Once every sixth day. Some special study sites will sample extra days, </w:t>
            </w:r>
            <w:r w:rsidR="00F47AEE">
              <w:rPr>
                <w:sz w:val="24"/>
                <w:szCs w:val="24"/>
              </w:rPr>
              <w:t>e.g.,</w:t>
            </w:r>
            <w:r>
              <w:rPr>
                <w:sz w:val="24"/>
                <w:szCs w:val="24"/>
              </w:rPr>
              <w:t xml:space="preserve"> every third day.</w:t>
            </w:r>
            <w:r w:rsidR="00F47AEE">
              <w:rPr>
                <w:sz w:val="24"/>
                <w:szCs w:val="24"/>
              </w:rPr>
              <w:t xml:space="preserve"> </w:t>
            </w:r>
            <w:r w:rsidR="00F47AEE" w:rsidRPr="00F47AEE">
              <w:rPr>
                <w:sz w:val="24"/>
                <w:szCs w:val="24"/>
              </w:rPr>
              <w:t>Make-up samples may occur.</w:t>
            </w:r>
          </w:p>
        </w:tc>
      </w:tr>
      <w:tr w:rsidR="0046629B" w14:paraId="15C6207B" w14:textId="77777777" w:rsidTr="00C10A0A">
        <w:tc>
          <w:tcPr>
            <w:tcW w:w="3685" w:type="dxa"/>
          </w:tcPr>
          <w:p w14:paraId="0CAA49CF" w14:textId="11B03838" w:rsidR="0046629B" w:rsidRDefault="0046629B" w:rsidP="0046629B">
            <w:pPr>
              <w:pStyle w:val="NoSpacing"/>
              <w:rPr>
                <w:sz w:val="24"/>
                <w:szCs w:val="24"/>
              </w:rPr>
            </w:pPr>
            <w:r>
              <w:rPr>
                <w:sz w:val="24"/>
                <w:szCs w:val="24"/>
              </w:rPr>
              <w:t>PM</w:t>
            </w:r>
            <w:r w:rsidRPr="00E8533E">
              <w:rPr>
                <w:sz w:val="24"/>
                <w:szCs w:val="24"/>
                <w:vertAlign w:val="subscript"/>
              </w:rPr>
              <w:t xml:space="preserve">2.5 </w:t>
            </w:r>
            <w:r w:rsidR="003678DB">
              <w:rPr>
                <w:sz w:val="24"/>
                <w:szCs w:val="24"/>
              </w:rPr>
              <w:t>s</w:t>
            </w:r>
            <w:r>
              <w:rPr>
                <w:sz w:val="24"/>
                <w:szCs w:val="24"/>
              </w:rPr>
              <w:t xml:space="preserve">peciation </w:t>
            </w:r>
            <w:r w:rsidR="003678DB">
              <w:rPr>
                <w:sz w:val="24"/>
                <w:szCs w:val="24"/>
              </w:rPr>
              <w:t>c</w:t>
            </w:r>
            <w:r>
              <w:rPr>
                <w:sz w:val="24"/>
                <w:szCs w:val="24"/>
              </w:rPr>
              <w:t xml:space="preserve">ontinuous – </w:t>
            </w:r>
            <w:r w:rsidR="003678DB">
              <w:rPr>
                <w:sz w:val="24"/>
                <w:szCs w:val="24"/>
              </w:rPr>
              <w:t>b</w:t>
            </w:r>
            <w:r>
              <w:rPr>
                <w:sz w:val="24"/>
                <w:szCs w:val="24"/>
              </w:rPr>
              <w:t xml:space="preserve">lack </w:t>
            </w:r>
            <w:r w:rsidR="003678DB">
              <w:rPr>
                <w:sz w:val="24"/>
                <w:szCs w:val="24"/>
              </w:rPr>
              <w:t>c</w:t>
            </w:r>
            <w:r>
              <w:rPr>
                <w:sz w:val="24"/>
                <w:szCs w:val="24"/>
              </w:rPr>
              <w:t>arbon/UVC</w:t>
            </w:r>
          </w:p>
        </w:tc>
        <w:tc>
          <w:tcPr>
            <w:tcW w:w="5665" w:type="dxa"/>
          </w:tcPr>
          <w:p w14:paraId="7BDE2F36" w14:textId="188EA733" w:rsidR="0046629B" w:rsidRDefault="0046629B" w:rsidP="0046629B">
            <w:pPr>
              <w:pStyle w:val="NoSpacing"/>
              <w:rPr>
                <w:sz w:val="24"/>
                <w:szCs w:val="24"/>
              </w:rPr>
            </w:pPr>
            <w:r>
              <w:rPr>
                <w:sz w:val="24"/>
                <w:szCs w:val="24"/>
              </w:rPr>
              <w:t>Continuous</w:t>
            </w:r>
          </w:p>
        </w:tc>
      </w:tr>
      <w:tr w:rsidR="0046629B" w14:paraId="4474C3D0" w14:textId="77777777" w:rsidTr="00C10A0A">
        <w:tc>
          <w:tcPr>
            <w:tcW w:w="3685" w:type="dxa"/>
          </w:tcPr>
          <w:p w14:paraId="5FCCA6D4" w14:textId="4DA5EEEF" w:rsidR="0046629B" w:rsidRDefault="0046629B" w:rsidP="0046629B">
            <w:pPr>
              <w:pStyle w:val="NoSpacing"/>
              <w:rPr>
                <w:sz w:val="24"/>
                <w:szCs w:val="24"/>
              </w:rPr>
            </w:pPr>
            <w:r>
              <w:rPr>
                <w:sz w:val="24"/>
                <w:szCs w:val="24"/>
              </w:rPr>
              <w:t>PM</w:t>
            </w:r>
            <w:r w:rsidRPr="00E8533E">
              <w:rPr>
                <w:sz w:val="24"/>
                <w:szCs w:val="24"/>
                <w:vertAlign w:val="subscript"/>
              </w:rPr>
              <w:t>2.5</w:t>
            </w:r>
            <w:r>
              <w:rPr>
                <w:sz w:val="24"/>
                <w:szCs w:val="24"/>
              </w:rPr>
              <w:t xml:space="preserve"> </w:t>
            </w:r>
            <w:r w:rsidR="003678DB">
              <w:rPr>
                <w:sz w:val="24"/>
                <w:szCs w:val="24"/>
              </w:rPr>
              <w:t>s</w:t>
            </w:r>
            <w:r>
              <w:rPr>
                <w:sz w:val="24"/>
                <w:szCs w:val="24"/>
              </w:rPr>
              <w:t xml:space="preserve">peciation </w:t>
            </w:r>
            <w:r w:rsidR="003678DB">
              <w:rPr>
                <w:sz w:val="24"/>
                <w:szCs w:val="24"/>
              </w:rPr>
              <w:t>i</w:t>
            </w:r>
            <w:r>
              <w:rPr>
                <w:sz w:val="24"/>
                <w:szCs w:val="24"/>
              </w:rPr>
              <w:t>ntermittent</w:t>
            </w:r>
          </w:p>
        </w:tc>
        <w:tc>
          <w:tcPr>
            <w:tcW w:w="5665" w:type="dxa"/>
          </w:tcPr>
          <w:p w14:paraId="4928FCBD" w14:textId="0FDFAD70" w:rsidR="0046629B" w:rsidRDefault="0046629B" w:rsidP="0046629B">
            <w:pPr>
              <w:pStyle w:val="NoSpacing"/>
              <w:rPr>
                <w:sz w:val="24"/>
                <w:szCs w:val="24"/>
              </w:rPr>
            </w:pPr>
            <w:r>
              <w:rPr>
                <w:sz w:val="24"/>
                <w:szCs w:val="24"/>
              </w:rPr>
              <w:t>Once every sixth day. One Super SASS and one URG sampler at the NCORE</w:t>
            </w:r>
            <w:r w:rsidR="003D61A4">
              <w:rPr>
                <w:sz w:val="24"/>
                <w:szCs w:val="24"/>
              </w:rPr>
              <w:t>/</w:t>
            </w:r>
            <w:r>
              <w:rPr>
                <w:sz w:val="24"/>
                <w:szCs w:val="24"/>
              </w:rPr>
              <w:t xml:space="preserve">PAMS site samples every third day. </w:t>
            </w:r>
            <w:r w:rsidRPr="00242F0D">
              <w:rPr>
                <w:sz w:val="24"/>
                <w:szCs w:val="24"/>
              </w:rPr>
              <w:t>Field blanks are monthly and does vary from every 4-6 sample runs on a 1</w:t>
            </w:r>
            <w:r w:rsidR="003678DB">
              <w:rPr>
                <w:sz w:val="24"/>
                <w:szCs w:val="24"/>
              </w:rPr>
              <w:t xml:space="preserve"> in </w:t>
            </w:r>
            <w:r w:rsidRPr="00242F0D">
              <w:rPr>
                <w:sz w:val="24"/>
                <w:szCs w:val="24"/>
              </w:rPr>
              <w:t>6 freq</w:t>
            </w:r>
            <w:r>
              <w:rPr>
                <w:sz w:val="24"/>
                <w:szCs w:val="24"/>
              </w:rPr>
              <w:t>uency</w:t>
            </w:r>
            <w:r w:rsidRPr="00242F0D">
              <w:rPr>
                <w:sz w:val="24"/>
                <w:szCs w:val="24"/>
              </w:rPr>
              <w:t xml:space="preserve"> and every 7</w:t>
            </w:r>
            <w:r>
              <w:rPr>
                <w:sz w:val="24"/>
                <w:szCs w:val="24"/>
              </w:rPr>
              <w:t>-</w:t>
            </w:r>
            <w:r w:rsidRPr="00242F0D">
              <w:rPr>
                <w:sz w:val="24"/>
                <w:szCs w:val="24"/>
              </w:rPr>
              <w:t xml:space="preserve">14 </w:t>
            </w:r>
            <w:r>
              <w:rPr>
                <w:sz w:val="24"/>
                <w:szCs w:val="24"/>
              </w:rPr>
              <w:t xml:space="preserve">sample </w:t>
            </w:r>
            <w:r w:rsidRPr="00242F0D">
              <w:rPr>
                <w:sz w:val="24"/>
                <w:szCs w:val="24"/>
              </w:rPr>
              <w:t>runs on a 1</w:t>
            </w:r>
            <w:r w:rsidR="003678DB">
              <w:rPr>
                <w:sz w:val="24"/>
                <w:szCs w:val="24"/>
              </w:rPr>
              <w:t xml:space="preserve"> in </w:t>
            </w:r>
            <w:r w:rsidRPr="00242F0D">
              <w:rPr>
                <w:sz w:val="24"/>
                <w:szCs w:val="24"/>
              </w:rPr>
              <w:t>3 freq</w:t>
            </w:r>
            <w:r>
              <w:rPr>
                <w:sz w:val="24"/>
                <w:szCs w:val="24"/>
              </w:rPr>
              <w:t>uency, based on the U.S. EPA speciation</w:t>
            </w:r>
            <w:r w:rsidRPr="00242F0D">
              <w:rPr>
                <w:sz w:val="24"/>
                <w:szCs w:val="24"/>
              </w:rPr>
              <w:t xml:space="preserve"> schedule.</w:t>
            </w:r>
          </w:p>
        </w:tc>
      </w:tr>
    </w:tbl>
    <w:p w14:paraId="45BB2226" w14:textId="77777777" w:rsidR="00552BCB" w:rsidRDefault="00552BCB" w:rsidP="00552BCB">
      <w:pPr>
        <w:pStyle w:val="NoSpacing"/>
        <w:rPr>
          <w:rFonts w:ascii="Times New Roman" w:hAnsi="Times New Roman" w:cs="Times New Roman"/>
          <w:b/>
          <w:sz w:val="24"/>
          <w:szCs w:val="24"/>
        </w:rPr>
      </w:pPr>
    </w:p>
    <w:p w14:paraId="218F9821" w14:textId="0025D077" w:rsidR="0075639D" w:rsidRPr="00151414" w:rsidRDefault="0075639D" w:rsidP="00552BCB">
      <w:pPr>
        <w:pStyle w:val="NoSpacing"/>
        <w:rPr>
          <w:rFonts w:ascii="Times New Roman" w:hAnsi="Times New Roman" w:cs="Times New Roman"/>
          <w:b/>
          <w:sz w:val="24"/>
          <w:szCs w:val="24"/>
        </w:rPr>
      </w:pPr>
      <w:r w:rsidRPr="00151414">
        <w:rPr>
          <w:rFonts w:ascii="Times New Roman" w:hAnsi="Times New Roman" w:cs="Times New Roman"/>
          <w:b/>
          <w:sz w:val="24"/>
          <w:szCs w:val="24"/>
        </w:rPr>
        <w:t>Table 5. AMS Calibration Checks on Particulate Samplers</w:t>
      </w:r>
    </w:p>
    <w:tbl>
      <w:tblPr>
        <w:tblStyle w:val="TableGrid"/>
        <w:tblW w:w="9445" w:type="dxa"/>
        <w:tblLook w:val="04A0" w:firstRow="1" w:lastRow="0" w:firstColumn="1" w:lastColumn="0" w:noHBand="0" w:noVBand="1"/>
      </w:tblPr>
      <w:tblGrid>
        <w:gridCol w:w="3116"/>
        <w:gridCol w:w="6329"/>
      </w:tblGrid>
      <w:tr w:rsidR="0075639D" w14:paraId="61C21F42" w14:textId="77777777" w:rsidTr="00A31C45">
        <w:tc>
          <w:tcPr>
            <w:tcW w:w="3116" w:type="dxa"/>
          </w:tcPr>
          <w:p w14:paraId="1CCBDB72" w14:textId="77777777" w:rsidR="0075639D" w:rsidRDefault="0075639D" w:rsidP="00A31C45">
            <w:pPr>
              <w:pStyle w:val="NoSpacing"/>
              <w:rPr>
                <w:b/>
                <w:sz w:val="24"/>
                <w:szCs w:val="24"/>
              </w:rPr>
            </w:pPr>
            <w:r>
              <w:rPr>
                <w:b/>
                <w:sz w:val="24"/>
                <w:szCs w:val="24"/>
              </w:rPr>
              <w:t>Parameter</w:t>
            </w:r>
          </w:p>
        </w:tc>
        <w:tc>
          <w:tcPr>
            <w:tcW w:w="6329" w:type="dxa"/>
          </w:tcPr>
          <w:p w14:paraId="53AE5365" w14:textId="77777777" w:rsidR="0075639D" w:rsidRDefault="0075639D" w:rsidP="00A31C45">
            <w:pPr>
              <w:pStyle w:val="NoSpacing"/>
              <w:rPr>
                <w:b/>
                <w:sz w:val="24"/>
                <w:szCs w:val="24"/>
              </w:rPr>
            </w:pPr>
            <w:r>
              <w:rPr>
                <w:b/>
                <w:sz w:val="24"/>
                <w:szCs w:val="24"/>
              </w:rPr>
              <w:t>Frequency</w:t>
            </w:r>
          </w:p>
        </w:tc>
      </w:tr>
      <w:tr w:rsidR="00CC2765" w14:paraId="01280A6E" w14:textId="77777777" w:rsidTr="00A31C45">
        <w:tc>
          <w:tcPr>
            <w:tcW w:w="3116" w:type="dxa"/>
          </w:tcPr>
          <w:p w14:paraId="5294F024" w14:textId="562A7C1D" w:rsidR="00CC2765" w:rsidRDefault="00CC2765" w:rsidP="00CC2765">
            <w:pPr>
              <w:pStyle w:val="NoSpacing"/>
              <w:rPr>
                <w:b/>
                <w:sz w:val="24"/>
                <w:szCs w:val="24"/>
              </w:rPr>
            </w:pPr>
            <w:r w:rsidRPr="0062597E">
              <w:rPr>
                <w:sz w:val="24"/>
                <w:szCs w:val="24"/>
              </w:rPr>
              <w:t>PM</w:t>
            </w:r>
            <w:r>
              <w:rPr>
                <w:sz w:val="24"/>
                <w:szCs w:val="24"/>
                <w:vertAlign w:val="subscript"/>
              </w:rPr>
              <w:t>1.0</w:t>
            </w:r>
            <w:r>
              <w:rPr>
                <w:sz w:val="24"/>
                <w:szCs w:val="24"/>
              </w:rPr>
              <w:t xml:space="preserve"> </w:t>
            </w:r>
            <w:r w:rsidR="00FD1864">
              <w:rPr>
                <w:sz w:val="24"/>
                <w:szCs w:val="24"/>
              </w:rPr>
              <w:t>c</w:t>
            </w:r>
            <w:r>
              <w:rPr>
                <w:sz w:val="24"/>
                <w:szCs w:val="24"/>
              </w:rPr>
              <w:t>ontinuous</w:t>
            </w:r>
          </w:p>
        </w:tc>
        <w:tc>
          <w:tcPr>
            <w:tcW w:w="6329" w:type="dxa"/>
          </w:tcPr>
          <w:p w14:paraId="36CD6853" w14:textId="7FB3E0A1" w:rsidR="00CC2765" w:rsidRDefault="00D70E96" w:rsidP="00CC2765">
            <w:pPr>
              <w:pStyle w:val="NoSpacing"/>
              <w:rPr>
                <w:b/>
                <w:sz w:val="24"/>
                <w:szCs w:val="24"/>
              </w:rPr>
            </w:pPr>
            <w:r>
              <w:rPr>
                <w:sz w:val="24"/>
                <w:szCs w:val="24"/>
              </w:rPr>
              <w:t>365 days</w:t>
            </w:r>
            <w:r w:rsidR="00CC2765">
              <w:rPr>
                <w:sz w:val="24"/>
                <w:szCs w:val="24"/>
              </w:rPr>
              <w:t xml:space="preserve"> </w:t>
            </w:r>
            <w:r w:rsidR="00CC2765" w:rsidRPr="0062597E">
              <w:rPr>
                <w:sz w:val="24"/>
                <w:szCs w:val="24"/>
              </w:rPr>
              <w:t xml:space="preserve">– </w:t>
            </w:r>
            <w:r w:rsidR="00FD1864">
              <w:rPr>
                <w:sz w:val="24"/>
                <w:szCs w:val="24"/>
              </w:rPr>
              <w:t>1</w:t>
            </w:r>
            <w:r w:rsidR="00CC2765" w:rsidRPr="0062597E">
              <w:rPr>
                <w:sz w:val="24"/>
                <w:szCs w:val="24"/>
              </w:rPr>
              <w:t xml:space="preserve"> per year with no more than 13 months between two calibrations</w:t>
            </w:r>
          </w:p>
        </w:tc>
      </w:tr>
      <w:tr w:rsidR="00CC2765" w14:paraId="5B5272C3" w14:textId="77777777" w:rsidTr="00A31C45">
        <w:tc>
          <w:tcPr>
            <w:tcW w:w="3116" w:type="dxa"/>
          </w:tcPr>
          <w:p w14:paraId="19426CA0" w14:textId="06FE36EE" w:rsidR="00CC2765" w:rsidRDefault="00CC2765" w:rsidP="00CC2765">
            <w:pPr>
              <w:pStyle w:val="NoSpacing"/>
              <w:rPr>
                <w:b/>
                <w:sz w:val="24"/>
                <w:szCs w:val="24"/>
              </w:rPr>
            </w:pPr>
            <w:r w:rsidRPr="0062597E">
              <w:rPr>
                <w:sz w:val="24"/>
                <w:szCs w:val="24"/>
              </w:rPr>
              <w:t>PM</w:t>
            </w:r>
            <w:r w:rsidRPr="0062597E">
              <w:rPr>
                <w:sz w:val="24"/>
                <w:szCs w:val="24"/>
                <w:vertAlign w:val="subscript"/>
              </w:rPr>
              <w:t>2.5</w:t>
            </w:r>
            <w:r w:rsidRPr="0062597E">
              <w:rPr>
                <w:sz w:val="24"/>
                <w:szCs w:val="24"/>
              </w:rPr>
              <w:t xml:space="preserve"> </w:t>
            </w:r>
            <w:r w:rsidR="00FD1864">
              <w:rPr>
                <w:sz w:val="24"/>
                <w:szCs w:val="24"/>
              </w:rPr>
              <w:t>i</w:t>
            </w:r>
            <w:r w:rsidRPr="0062597E">
              <w:rPr>
                <w:sz w:val="24"/>
                <w:szCs w:val="24"/>
              </w:rPr>
              <w:t>ntermittent</w:t>
            </w:r>
          </w:p>
        </w:tc>
        <w:tc>
          <w:tcPr>
            <w:tcW w:w="6329" w:type="dxa"/>
          </w:tcPr>
          <w:p w14:paraId="244DE4E2" w14:textId="32BD851D" w:rsidR="00CC2765" w:rsidRDefault="00D70E96" w:rsidP="00CC2765">
            <w:pPr>
              <w:pStyle w:val="NoSpacing"/>
              <w:rPr>
                <w:b/>
                <w:sz w:val="24"/>
                <w:szCs w:val="24"/>
              </w:rPr>
            </w:pPr>
            <w:r>
              <w:rPr>
                <w:sz w:val="24"/>
                <w:szCs w:val="24"/>
              </w:rPr>
              <w:t>365 days</w:t>
            </w:r>
            <w:r w:rsidR="00CC2765" w:rsidRPr="0062597E">
              <w:rPr>
                <w:sz w:val="24"/>
                <w:szCs w:val="24"/>
              </w:rPr>
              <w:t xml:space="preserve"> – </w:t>
            </w:r>
            <w:r w:rsidR="00FD1864">
              <w:rPr>
                <w:sz w:val="24"/>
                <w:szCs w:val="24"/>
              </w:rPr>
              <w:t>1</w:t>
            </w:r>
            <w:r w:rsidR="00CC2765" w:rsidRPr="0062597E">
              <w:rPr>
                <w:sz w:val="24"/>
                <w:szCs w:val="24"/>
              </w:rPr>
              <w:t xml:space="preserve"> per year with no more than 13 months between two calibrations</w:t>
            </w:r>
          </w:p>
        </w:tc>
      </w:tr>
      <w:tr w:rsidR="00CC2765" w14:paraId="0524A78B" w14:textId="77777777" w:rsidTr="00CC2765">
        <w:tc>
          <w:tcPr>
            <w:tcW w:w="3116" w:type="dxa"/>
            <w:tcBorders>
              <w:top w:val="single" w:sz="4" w:space="0" w:color="auto"/>
              <w:left w:val="single" w:sz="4" w:space="0" w:color="auto"/>
              <w:bottom w:val="single" w:sz="4" w:space="0" w:color="auto"/>
              <w:right w:val="single" w:sz="4" w:space="0" w:color="auto"/>
            </w:tcBorders>
          </w:tcPr>
          <w:p w14:paraId="67D119CE" w14:textId="1EEA3928" w:rsidR="00CC2765" w:rsidRPr="0062597E" w:rsidRDefault="00CC2765" w:rsidP="00CC2765">
            <w:pPr>
              <w:pStyle w:val="NoSpacing"/>
              <w:rPr>
                <w:sz w:val="24"/>
                <w:szCs w:val="24"/>
              </w:rPr>
            </w:pPr>
            <w:r w:rsidRPr="0062597E">
              <w:rPr>
                <w:sz w:val="24"/>
                <w:szCs w:val="24"/>
              </w:rPr>
              <w:t>PM</w:t>
            </w:r>
            <w:r w:rsidRPr="0062597E">
              <w:rPr>
                <w:sz w:val="24"/>
                <w:szCs w:val="24"/>
                <w:vertAlign w:val="subscript"/>
              </w:rPr>
              <w:t>2.5</w:t>
            </w:r>
            <w:r w:rsidRPr="0062597E">
              <w:rPr>
                <w:sz w:val="24"/>
                <w:szCs w:val="24"/>
              </w:rPr>
              <w:t xml:space="preserve"> </w:t>
            </w:r>
            <w:r w:rsidR="00FD1864">
              <w:rPr>
                <w:sz w:val="24"/>
                <w:szCs w:val="24"/>
              </w:rPr>
              <w:t>c</w:t>
            </w:r>
            <w:r w:rsidRPr="0062597E">
              <w:rPr>
                <w:sz w:val="24"/>
                <w:szCs w:val="24"/>
              </w:rPr>
              <w:t>ontinuous</w:t>
            </w:r>
          </w:p>
        </w:tc>
        <w:tc>
          <w:tcPr>
            <w:tcW w:w="6329" w:type="dxa"/>
            <w:tcBorders>
              <w:top w:val="single" w:sz="4" w:space="0" w:color="auto"/>
              <w:left w:val="single" w:sz="4" w:space="0" w:color="auto"/>
              <w:bottom w:val="single" w:sz="4" w:space="0" w:color="auto"/>
              <w:right w:val="single" w:sz="4" w:space="0" w:color="auto"/>
            </w:tcBorders>
          </w:tcPr>
          <w:p w14:paraId="5BD7E979" w14:textId="2BA8707E" w:rsidR="00CC2765" w:rsidRPr="0062597E" w:rsidRDefault="00D70E96" w:rsidP="00CC2765">
            <w:pPr>
              <w:pStyle w:val="NoSpacing"/>
              <w:rPr>
                <w:sz w:val="24"/>
                <w:szCs w:val="24"/>
              </w:rPr>
            </w:pPr>
            <w:r>
              <w:rPr>
                <w:sz w:val="24"/>
                <w:szCs w:val="24"/>
              </w:rPr>
              <w:t>365 days</w:t>
            </w:r>
            <w:r w:rsidR="00CC2765" w:rsidRPr="0062597E">
              <w:rPr>
                <w:sz w:val="24"/>
                <w:szCs w:val="24"/>
              </w:rPr>
              <w:t xml:space="preserve"> – </w:t>
            </w:r>
            <w:r w:rsidR="00FD1864">
              <w:rPr>
                <w:sz w:val="24"/>
                <w:szCs w:val="24"/>
              </w:rPr>
              <w:t>1</w:t>
            </w:r>
            <w:r w:rsidR="00CC2765" w:rsidRPr="0062597E">
              <w:rPr>
                <w:sz w:val="24"/>
                <w:szCs w:val="24"/>
              </w:rPr>
              <w:t xml:space="preserve"> per year with no more than 13 months between two calibrations</w:t>
            </w:r>
          </w:p>
        </w:tc>
      </w:tr>
      <w:tr w:rsidR="00CC2765" w14:paraId="10F62772" w14:textId="77777777" w:rsidTr="00CC2765">
        <w:tc>
          <w:tcPr>
            <w:tcW w:w="3116" w:type="dxa"/>
            <w:tcBorders>
              <w:top w:val="single" w:sz="4" w:space="0" w:color="auto"/>
              <w:left w:val="single" w:sz="4" w:space="0" w:color="auto"/>
              <w:bottom w:val="single" w:sz="4" w:space="0" w:color="auto"/>
              <w:right w:val="single" w:sz="4" w:space="0" w:color="auto"/>
            </w:tcBorders>
          </w:tcPr>
          <w:p w14:paraId="4E7BF1D5" w14:textId="65295948" w:rsidR="00CC2765" w:rsidRPr="0062597E" w:rsidRDefault="00CC2765" w:rsidP="00CC2765">
            <w:pPr>
              <w:pStyle w:val="NoSpacing"/>
              <w:rPr>
                <w:sz w:val="24"/>
                <w:szCs w:val="24"/>
              </w:rPr>
            </w:pPr>
            <w:r w:rsidRPr="0062597E">
              <w:rPr>
                <w:sz w:val="24"/>
                <w:szCs w:val="24"/>
              </w:rPr>
              <w:t>PM</w:t>
            </w:r>
            <w:r w:rsidRPr="0062597E">
              <w:rPr>
                <w:sz w:val="24"/>
                <w:szCs w:val="24"/>
                <w:vertAlign w:val="subscript"/>
              </w:rPr>
              <w:t>10</w:t>
            </w:r>
            <w:r w:rsidRPr="0062597E">
              <w:rPr>
                <w:sz w:val="24"/>
                <w:szCs w:val="24"/>
              </w:rPr>
              <w:t xml:space="preserve"> </w:t>
            </w:r>
            <w:r w:rsidR="00FD1864">
              <w:rPr>
                <w:sz w:val="24"/>
                <w:szCs w:val="24"/>
              </w:rPr>
              <w:t>i</w:t>
            </w:r>
            <w:r w:rsidRPr="0062597E">
              <w:rPr>
                <w:sz w:val="24"/>
                <w:szCs w:val="24"/>
              </w:rPr>
              <w:t>ntermittent</w:t>
            </w:r>
          </w:p>
        </w:tc>
        <w:tc>
          <w:tcPr>
            <w:tcW w:w="6329" w:type="dxa"/>
            <w:tcBorders>
              <w:top w:val="single" w:sz="4" w:space="0" w:color="auto"/>
              <w:left w:val="single" w:sz="4" w:space="0" w:color="auto"/>
              <w:bottom w:val="single" w:sz="4" w:space="0" w:color="auto"/>
              <w:right w:val="single" w:sz="4" w:space="0" w:color="auto"/>
            </w:tcBorders>
          </w:tcPr>
          <w:p w14:paraId="03F96075" w14:textId="2B3271BB" w:rsidR="00CC2765" w:rsidRPr="0062597E" w:rsidRDefault="00D70E96" w:rsidP="00CC2765">
            <w:pPr>
              <w:pStyle w:val="NoSpacing"/>
              <w:rPr>
                <w:sz w:val="24"/>
                <w:szCs w:val="24"/>
              </w:rPr>
            </w:pPr>
            <w:r>
              <w:rPr>
                <w:sz w:val="24"/>
                <w:szCs w:val="24"/>
              </w:rPr>
              <w:t xml:space="preserve">365 days </w:t>
            </w:r>
            <w:r w:rsidR="00CC2765" w:rsidRPr="0062597E">
              <w:rPr>
                <w:sz w:val="24"/>
                <w:szCs w:val="24"/>
              </w:rPr>
              <w:t xml:space="preserve">– </w:t>
            </w:r>
            <w:r w:rsidR="00FD1864">
              <w:rPr>
                <w:sz w:val="24"/>
                <w:szCs w:val="24"/>
              </w:rPr>
              <w:t>1</w:t>
            </w:r>
            <w:r w:rsidR="00CC2765" w:rsidRPr="0062597E">
              <w:rPr>
                <w:sz w:val="24"/>
                <w:szCs w:val="24"/>
              </w:rPr>
              <w:t xml:space="preserve"> per year with no more than 13 months between two calibrations</w:t>
            </w:r>
          </w:p>
        </w:tc>
      </w:tr>
      <w:tr w:rsidR="0075639D" w14:paraId="54CB987B" w14:textId="77777777" w:rsidTr="00A31C45">
        <w:tc>
          <w:tcPr>
            <w:tcW w:w="3116" w:type="dxa"/>
            <w:tcBorders>
              <w:top w:val="single" w:sz="4" w:space="0" w:color="auto"/>
              <w:left w:val="single" w:sz="4" w:space="0" w:color="auto"/>
              <w:bottom w:val="single" w:sz="4" w:space="0" w:color="auto"/>
              <w:right w:val="single" w:sz="4" w:space="0" w:color="auto"/>
            </w:tcBorders>
          </w:tcPr>
          <w:p w14:paraId="7BFDA5A7" w14:textId="4BF3D534" w:rsidR="0075639D" w:rsidRPr="0062597E" w:rsidRDefault="0075639D" w:rsidP="0075639D">
            <w:pPr>
              <w:keepNext/>
              <w:widowControl w:val="0"/>
              <w:contextualSpacing/>
              <w:outlineLvl w:val="1"/>
              <w:rPr>
                <w:sz w:val="24"/>
                <w:szCs w:val="24"/>
              </w:rPr>
            </w:pPr>
            <w:r w:rsidRPr="0062597E">
              <w:rPr>
                <w:sz w:val="24"/>
                <w:szCs w:val="24"/>
              </w:rPr>
              <w:t>PM</w:t>
            </w:r>
            <w:r w:rsidRPr="0062597E">
              <w:rPr>
                <w:sz w:val="24"/>
                <w:szCs w:val="24"/>
                <w:vertAlign w:val="subscript"/>
              </w:rPr>
              <w:t>10</w:t>
            </w:r>
            <w:r w:rsidRPr="0062597E">
              <w:rPr>
                <w:sz w:val="24"/>
                <w:szCs w:val="24"/>
              </w:rPr>
              <w:t xml:space="preserve"> </w:t>
            </w:r>
            <w:r w:rsidR="00FD1864">
              <w:rPr>
                <w:sz w:val="24"/>
                <w:szCs w:val="24"/>
              </w:rPr>
              <w:t>c</w:t>
            </w:r>
            <w:r w:rsidRPr="0062597E">
              <w:rPr>
                <w:sz w:val="24"/>
                <w:szCs w:val="24"/>
              </w:rPr>
              <w:t>ontinuous</w:t>
            </w:r>
          </w:p>
        </w:tc>
        <w:tc>
          <w:tcPr>
            <w:tcW w:w="6329" w:type="dxa"/>
            <w:tcBorders>
              <w:top w:val="single" w:sz="4" w:space="0" w:color="auto"/>
              <w:left w:val="single" w:sz="4" w:space="0" w:color="auto"/>
              <w:bottom w:val="single" w:sz="4" w:space="0" w:color="auto"/>
              <w:right w:val="single" w:sz="4" w:space="0" w:color="auto"/>
            </w:tcBorders>
          </w:tcPr>
          <w:p w14:paraId="4CC8F77F" w14:textId="1525FFF8" w:rsidR="0075639D" w:rsidRPr="0062597E" w:rsidRDefault="00050A5A" w:rsidP="0075639D">
            <w:pPr>
              <w:keepNext/>
              <w:widowControl w:val="0"/>
              <w:contextualSpacing/>
              <w:outlineLvl w:val="1"/>
              <w:rPr>
                <w:sz w:val="24"/>
                <w:szCs w:val="24"/>
              </w:rPr>
            </w:pPr>
            <w:r>
              <w:rPr>
                <w:sz w:val="24"/>
                <w:szCs w:val="24"/>
              </w:rPr>
              <w:t>365 days</w:t>
            </w:r>
            <w:r w:rsidR="0075639D" w:rsidRPr="0062597E">
              <w:rPr>
                <w:sz w:val="24"/>
                <w:szCs w:val="24"/>
              </w:rPr>
              <w:t xml:space="preserve"> – </w:t>
            </w:r>
            <w:r w:rsidR="00FD1864">
              <w:rPr>
                <w:sz w:val="24"/>
                <w:szCs w:val="24"/>
              </w:rPr>
              <w:t>1</w:t>
            </w:r>
            <w:r w:rsidR="0075639D" w:rsidRPr="0062597E">
              <w:rPr>
                <w:sz w:val="24"/>
                <w:szCs w:val="24"/>
              </w:rPr>
              <w:t xml:space="preserve"> per year with no more than 13 months between two calibrations</w:t>
            </w:r>
          </w:p>
        </w:tc>
      </w:tr>
      <w:tr w:rsidR="005F150B" w14:paraId="0A0A9CC1" w14:textId="77777777" w:rsidTr="00A31C45">
        <w:tc>
          <w:tcPr>
            <w:tcW w:w="3116" w:type="dxa"/>
            <w:tcBorders>
              <w:top w:val="single" w:sz="4" w:space="0" w:color="auto"/>
              <w:left w:val="single" w:sz="4" w:space="0" w:color="auto"/>
              <w:bottom w:val="single" w:sz="4" w:space="0" w:color="auto"/>
              <w:right w:val="single" w:sz="4" w:space="0" w:color="auto"/>
            </w:tcBorders>
          </w:tcPr>
          <w:p w14:paraId="3E35DA2A" w14:textId="4B040C96" w:rsidR="005F150B" w:rsidRPr="0062597E" w:rsidRDefault="005F150B" w:rsidP="005F150B">
            <w:pPr>
              <w:keepNext/>
              <w:widowControl w:val="0"/>
              <w:contextualSpacing/>
              <w:outlineLvl w:val="1"/>
              <w:rPr>
                <w:sz w:val="24"/>
                <w:szCs w:val="24"/>
              </w:rPr>
            </w:pPr>
            <w:r w:rsidRPr="0062597E">
              <w:rPr>
                <w:sz w:val="24"/>
                <w:szCs w:val="24"/>
              </w:rPr>
              <w:t xml:space="preserve">TSP for </w:t>
            </w:r>
            <w:r w:rsidR="00FD1864">
              <w:rPr>
                <w:sz w:val="24"/>
                <w:szCs w:val="24"/>
              </w:rPr>
              <w:t>m</w:t>
            </w:r>
            <w:r w:rsidRPr="0062597E">
              <w:rPr>
                <w:sz w:val="24"/>
                <w:szCs w:val="24"/>
              </w:rPr>
              <w:t xml:space="preserve">etals </w:t>
            </w:r>
            <w:r w:rsidR="00FD1864">
              <w:rPr>
                <w:sz w:val="24"/>
                <w:szCs w:val="24"/>
              </w:rPr>
              <w:t>i</w:t>
            </w:r>
            <w:r w:rsidRPr="0062597E">
              <w:rPr>
                <w:sz w:val="24"/>
                <w:szCs w:val="24"/>
              </w:rPr>
              <w:t>ntermittent</w:t>
            </w:r>
          </w:p>
        </w:tc>
        <w:tc>
          <w:tcPr>
            <w:tcW w:w="6329" w:type="dxa"/>
            <w:tcBorders>
              <w:top w:val="single" w:sz="4" w:space="0" w:color="auto"/>
              <w:left w:val="single" w:sz="4" w:space="0" w:color="auto"/>
              <w:bottom w:val="single" w:sz="4" w:space="0" w:color="auto"/>
              <w:right w:val="single" w:sz="4" w:space="0" w:color="auto"/>
            </w:tcBorders>
          </w:tcPr>
          <w:p w14:paraId="32FF5FCA" w14:textId="12997525" w:rsidR="005F150B" w:rsidRPr="0062597E" w:rsidRDefault="00D70E96" w:rsidP="005F150B">
            <w:pPr>
              <w:keepNext/>
              <w:widowControl w:val="0"/>
              <w:contextualSpacing/>
              <w:outlineLvl w:val="1"/>
              <w:rPr>
                <w:sz w:val="24"/>
                <w:szCs w:val="24"/>
              </w:rPr>
            </w:pPr>
            <w:r>
              <w:rPr>
                <w:sz w:val="24"/>
                <w:szCs w:val="24"/>
              </w:rPr>
              <w:t>90 days</w:t>
            </w:r>
          </w:p>
        </w:tc>
      </w:tr>
      <w:tr w:rsidR="0046629B" w14:paraId="57DF9BE1" w14:textId="77777777" w:rsidTr="00E06BE5">
        <w:tc>
          <w:tcPr>
            <w:tcW w:w="3116" w:type="dxa"/>
            <w:tcBorders>
              <w:bottom w:val="nil"/>
            </w:tcBorders>
          </w:tcPr>
          <w:p w14:paraId="787D7941" w14:textId="0CE9391F" w:rsidR="0046629B" w:rsidRPr="0062597E" w:rsidRDefault="0046629B" w:rsidP="0046629B">
            <w:pPr>
              <w:keepNext/>
              <w:widowControl w:val="0"/>
              <w:contextualSpacing/>
              <w:outlineLvl w:val="1"/>
              <w:rPr>
                <w:sz w:val="24"/>
                <w:szCs w:val="24"/>
              </w:rPr>
            </w:pPr>
            <w:r w:rsidRPr="0062597E">
              <w:rPr>
                <w:sz w:val="24"/>
                <w:szCs w:val="24"/>
              </w:rPr>
              <w:t>PM</w:t>
            </w:r>
            <w:r w:rsidRPr="0062597E">
              <w:rPr>
                <w:sz w:val="24"/>
                <w:szCs w:val="24"/>
                <w:vertAlign w:val="subscript"/>
              </w:rPr>
              <w:t>2.5</w:t>
            </w:r>
            <w:r w:rsidRPr="0062597E">
              <w:rPr>
                <w:sz w:val="24"/>
                <w:szCs w:val="24"/>
              </w:rPr>
              <w:t xml:space="preserve"> </w:t>
            </w:r>
            <w:r w:rsidR="00FD1864">
              <w:rPr>
                <w:sz w:val="24"/>
                <w:szCs w:val="24"/>
              </w:rPr>
              <w:t>s</w:t>
            </w:r>
            <w:r w:rsidRPr="0062597E">
              <w:rPr>
                <w:sz w:val="24"/>
                <w:szCs w:val="24"/>
              </w:rPr>
              <w:t xml:space="preserve">peciation </w:t>
            </w:r>
            <w:r w:rsidR="00FD1864">
              <w:rPr>
                <w:sz w:val="24"/>
                <w:szCs w:val="24"/>
              </w:rPr>
              <w:t>i</w:t>
            </w:r>
            <w:r w:rsidRPr="0062597E">
              <w:rPr>
                <w:sz w:val="24"/>
                <w:szCs w:val="24"/>
              </w:rPr>
              <w:t>ntermittent</w:t>
            </w:r>
          </w:p>
        </w:tc>
        <w:tc>
          <w:tcPr>
            <w:tcW w:w="6329" w:type="dxa"/>
            <w:tcBorders>
              <w:bottom w:val="nil"/>
            </w:tcBorders>
          </w:tcPr>
          <w:p w14:paraId="00A1BD16" w14:textId="59B70E0C" w:rsidR="0046629B" w:rsidRPr="0062597E" w:rsidRDefault="00D70E96" w:rsidP="0046629B">
            <w:pPr>
              <w:keepNext/>
              <w:widowControl w:val="0"/>
              <w:contextualSpacing/>
              <w:outlineLvl w:val="1"/>
              <w:rPr>
                <w:sz w:val="24"/>
                <w:szCs w:val="24"/>
              </w:rPr>
            </w:pPr>
            <w:r>
              <w:rPr>
                <w:sz w:val="24"/>
                <w:szCs w:val="24"/>
              </w:rPr>
              <w:t>365 days</w:t>
            </w:r>
            <w:r w:rsidR="0046629B" w:rsidRPr="0062597E">
              <w:rPr>
                <w:sz w:val="24"/>
                <w:szCs w:val="24"/>
              </w:rPr>
              <w:t xml:space="preserve"> </w:t>
            </w:r>
            <w:r w:rsidR="00FD1864" w:rsidRPr="0062597E">
              <w:rPr>
                <w:sz w:val="24"/>
                <w:szCs w:val="24"/>
              </w:rPr>
              <w:t xml:space="preserve">– </w:t>
            </w:r>
            <w:r w:rsidR="00FD1864">
              <w:rPr>
                <w:sz w:val="24"/>
                <w:szCs w:val="24"/>
              </w:rPr>
              <w:t>1</w:t>
            </w:r>
            <w:r w:rsidR="0046629B" w:rsidRPr="0062597E">
              <w:rPr>
                <w:sz w:val="24"/>
                <w:szCs w:val="24"/>
              </w:rPr>
              <w:t xml:space="preserve"> per year with no more than 13 months between two calibrations</w:t>
            </w:r>
          </w:p>
        </w:tc>
      </w:tr>
      <w:tr w:rsidR="0046629B" w14:paraId="663312D6" w14:textId="77777777" w:rsidTr="00E06BE5">
        <w:tc>
          <w:tcPr>
            <w:tcW w:w="3116" w:type="dxa"/>
            <w:tcBorders>
              <w:bottom w:val="single" w:sz="4" w:space="0" w:color="auto"/>
            </w:tcBorders>
          </w:tcPr>
          <w:p w14:paraId="1BB47018" w14:textId="562CCC97" w:rsidR="0046629B" w:rsidRPr="0062597E" w:rsidRDefault="0046629B" w:rsidP="0046629B">
            <w:pPr>
              <w:keepNext/>
              <w:widowControl w:val="0"/>
              <w:contextualSpacing/>
              <w:outlineLvl w:val="1"/>
              <w:rPr>
                <w:sz w:val="24"/>
                <w:szCs w:val="24"/>
              </w:rPr>
            </w:pPr>
            <w:r>
              <w:rPr>
                <w:sz w:val="24"/>
                <w:szCs w:val="24"/>
              </w:rPr>
              <w:t>PM</w:t>
            </w:r>
            <w:r>
              <w:rPr>
                <w:sz w:val="24"/>
                <w:szCs w:val="24"/>
                <w:vertAlign w:val="subscript"/>
              </w:rPr>
              <w:t>2.5</w:t>
            </w:r>
            <w:r>
              <w:rPr>
                <w:sz w:val="24"/>
                <w:szCs w:val="24"/>
              </w:rPr>
              <w:t xml:space="preserve"> </w:t>
            </w:r>
            <w:r w:rsidR="00FD1864">
              <w:rPr>
                <w:sz w:val="24"/>
                <w:szCs w:val="24"/>
              </w:rPr>
              <w:t>s</w:t>
            </w:r>
            <w:r>
              <w:rPr>
                <w:sz w:val="24"/>
                <w:szCs w:val="24"/>
              </w:rPr>
              <w:t xml:space="preserve">peciation </w:t>
            </w:r>
            <w:r w:rsidR="00FD1864">
              <w:rPr>
                <w:sz w:val="24"/>
                <w:szCs w:val="24"/>
              </w:rPr>
              <w:t>c</w:t>
            </w:r>
            <w:r>
              <w:rPr>
                <w:sz w:val="24"/>
                <w:szCs w:val="24"/>
              </w:rPr>
              <w:t>ontinuous</w:t>
            </w:r>
          </w:p>
        </w:tc>
        <w:tc>
          <w:tcPr>
            <w:tcW w:w="6329" w:type="dxa"/>
            <w:tcBorders>
              <w:bottom w:val="single" w:sz="4" w:space="0" w:color="auto"/>
            </w:tcBorders>
          </w:tcPr>
          <w:p w14:paraId="743D13F2" w14:textId="5EA2C03E" w:rsidR="0046629B" w:rsidRPr="0062597E" w:rsidRDefault="00D70E96" w:rsidP="0046629B">
            <w:pPr>
              <w:keepNext/>
              <w:widowControl w:val="0"/>
              <w:contextualSpacing/>
              <w:outlineLvl w:val="1"/>
              <w:rPr>
                <w:sz w:val="24"/>
                <w:szCs w:val="24"/>
              </w:rPr>
            </w:pPr>
            <w:r>
              <w:rPr>
                <w:sz w:val="24"/>
                <w:szCs w:val="24"/>
              </w:rPr>
              <w:t>365 days</w:t>
            </w:r>
            <w:r w:rsidR="0046629B">
              <w:rPr>
                <w:sz w:val="24"/>
                <w:szCs w:val="24"/>
              </w:rPr>
              <w:t xml:space="preserve"> </w:t>
            </w:r>
            <w:r w:rsidR="00FD1864" w:rsidRPr="0062597E">
              <w:rPr>
                <w:sz w:val="24"/>
                <w:szCs w:val="24"/>
              </w:rPr>
              <w:t xml:space="preserve">– </w:t>
            </w:r>
            <w:r w:rsidR="00FD1864">
              <w:rPr>
                <w:sz w:val="24"/>
                <w:szCs w:val="24"/>
              </w:rPr>
              <w:t>1</w:t>
            </w:r>
            <w:r w:rsidR="0046629B">
              <w:rPr>
                <w:sz w:val="24"/>
                <w:szCs w:val="24"/>
              </w:rPr>
              <w:t xml:space="preserve"> per year with no more than 13 months between two calibrations</w:t>
            </w:r>
          </w:p>
        </w:tc>
      </w:tr>
    </w:tbl>
    <w:p w14:paraId="13A118EB" w14:textId="7F03137C" w:rsidR="00552BCB" w:rsidRDefault="00552BCB" w:rsidP="00552BCB">
      <w:pPr>
        <w:pStyle w:val="NoSpacing"/>
        <w:rPr>
          <w:rFonts w:ascii="Times New Roman" w:hAnsi="Times New Roman" w:cs="Times New Roman"/>
          <w:b/>
          <w:sz w:val="24"/>
          <w:szCs w:val="24"/>
        </w:rPr>
      </w:pPr>
    </w:p>
    <w:p w14:paraId="340F84F1" w14:textId="77777777" w:rsidR="00B22817" w:rsidRDefault="00B22817" w:rsidP="00552BCB">
      <w:pPr>
        <w:pStyle w:val="NoSpacing"/>
        <w:rPr>
          <w:rFonts w:ascii="Times New Roman" w:hAnsi="Times New Roman" w:cs="Times New Roman"/>
          <w:b/>
          <w:sz w:val="24"/>
          <w:szCs w:val="24"/>
        </w:rPr>
      </w:pPr>
    </w:p>
    <w:p w14:paraId="18DB1AD1" w14:textId="4210A545" w:rsidR="00151414" w:rsidRDefault="00151414" w:rsidP="00552BCB">
      <w:pPr>
        <w:pStyle w:val="NoSpacing"/>
        <w:rPr>
          <w:rFonts w:ascii="Times New Roman" w:hAnsi="Times New Roman" w:cs="Times New Roman"/>
          <w:b/>
          <w:sz w:val="24"/>
          <w:szCs w:val="24"/>
        </w:rPr>
      </w:pPr>
      <w:r>
        <w:rPr>
          <w:rFonts w:ascii="Times New Roman" w:hAnsi="Times New Roman" w:cs="Times New Roman"/>
          <w:b/>
          <w:sz w:val="24"/>
          <w:szCs w:val="24"/>
        </w:rPr>
        <w:lastRenderedPageBreak/>
        <w:t>Table 6. AMS Verification Checks on Particulate Samplers</w:t>
      </w:r>
    </w:p>
    <w:tbl>
      <w:tblPr>
        <w:tblStyle w:val="TableGrid"/>
        <w:tblW w:w="9355" w:type="dxa"/>
        <w:tblLook w:val="04A0" w:firstRow="1" w:lastRow="0" w:firstColumn="1" w:lastColumn="0" w:noHBand="0" w:noVBand="1"/>
      </w:tblPr>
      <w:tblGrid>
        <w:gridCol w:w="3145"/>
        <w:gridCol w:w="6210"/>
      </w:tblGrid>
      <w:tr w:rsidR="00151414" w14:paraId="7190D67E" w14:textId="77777777" w:rsidTr="00151414">
        <w:tc>
          <w:tcPr>
            <w:tcW w:w="3145" w:type="dxa"/>
          </w:tcPr>
          <w:p w14:paraId="28A0924D" w14:textId="77777777" w:rsidR="00151414" w:rsidRDefault="00151414" w:rsidP="00151414">
            <w:pPr>
              <w:pStyle w:val="NoSpacing"/>
              <w:rPr>
                <w:b/>
                <w:sz w:val="24"/>
                <w:szCs w:val="24"/>
              </w:rPr>
            </w:pPr>
            <w:r>
              <w:rPr>
                <w:b/>
                <w:sz w:val="24"/>
                <w:szCs w:val="24"/>
              </w:rPr>
              <w:t>Parameter</w:t>
            </w:r>
          </w:p>
        </w:tc>
        <w:tc>
          <w:tcPr>
            <w:tcW w:w="6210" w:type="dxa"/>
          </w:tcPr>
          <w:p w14:paraId="33196DAA" w14:textId="77777777" w:rsidR="00151414" w:rsidRDefault="00151414" w:rsidP="00151414">
            <w:pPr>
              <w:pStyle w:val="NoSpacing"/>
              <w:rPr>
                <w:b/>
                <w:sz w:val="24"/>
                <w:szCs w:val="24"/>
              </w:rPr>
            </w:pPr>
            <w:r>
              <w:rPr>
                <w:b/>
                <w:sz w:val="24"/>
                <w:szCs w:val="24"/>
              </w:rPr>
              <w:t>Frequency</w:t>
            </w:r>
          </w:p>
        </w:tc>
      </w:tr>
      <w:tr w:rsidR="001E6BBB" w14:paraId="6B787CD9" w14:textId="77777777" w:rsidTr="00151414">
        <w:tc>
          <w:tcPr>
            <w:tcW w:w="3145" w:type="dxa"/>
          </w:tcPr>
          <w:p w14:paraId="640D9124" w14:textId="53C48156" w:rsidR="001E6BBB" w:rsidRDefault="001E6BBB" w:rsidP="001E6BBB">
            <w:pPr>
              <w:pStyle w:val="NoSpacing"/>
              <w:rPr>
                <w:b/>
                <w:sz w:val="24"/>
                <w:szCs w:val="24"/>
              </w:rPr>
            </w:pPr>
            <w:r w:rsidRPr="0062597E">
              <w:rPr>
                <w:sz w:val="24"/>
                <w:szCs w:val="24"/>
              </w:rPr>
              <w:t>PM</w:t>
            </w:r>
            <w:r>
              <w:rPr>
                <w:sz w:val="24"/>
                <w:szCs w:val="24"/>
                <w:vertAlign w:val="subscript"/>
              </w:rPr>
              <w:t>1.0</w:t>
            </w:r>
            <w:r w:rsidRPr="0062597E">
              <w:rPr>
                <w:sz w:val="24"/>
                <w:szCs w:val="24"/>
              </w:rPr>
              <w:t xml:space="preserve"> </w:t>
            </w:r>
            <w:r w:rsidR="00FD1864">
              <w:rPr>
                <w:sz w:val="24"/>
                <w:szCs w:val="24"/>
              </w:rPr>
              <w:t>c</w:t>
            </w:r>
            <w:r>
              <w:rPr>
                <w:sz w:val="24"/>
                <w:szCs w:val="24"/>
              </w:rPr>
              <w:t>ontinuous</w:t>
            </w:r>
          </w:p>
        </w:tc>
        <w:tc>
          <w:tcPr>
            <w:tcW w:w="6210" w:type="dxa"/>
          </w:tcPr>
          <w:p w14:paraId="778604F1" w14:textId="194F8538" w:rsidR="001E6BBB" w:rsidRDefault="008D4078" w:rsidP="001E6BBB">
            <w:pPr>
              <w:pStyle w:val="NoSpacing"/>
              <w:rPr>
                <w:b/>
                <w:sz w:val="24"/>
                <w:szCs w:val="24"/>
              </w:rPr>
            </w:pPr>
            <w:r>
              <w:rPr>
                <w:sz w:val="24"/>
                <w:szCs w:val="24"/>
              </w:rPr>
              <w:t>30 days</w:t>
            </w:r>
            <w:r w:rsidR="00FD1864">
              <w:rPr>
                <w:sz w:val="24"/>
                <w:szCs w:val="24"/>
              </w:rPr>
              <w:t xml:space="preserve"> </w:t>
            </w:r>
            <w:r w:rsidR="00FD1864" w:rsidRPr="0062597E">
              <w:rPr>
                <w:sz w:val="24"/>
                <w:szCs w:val="24"/>
              </w:rPr>
              <w:t xml:space="preserve">– </w:t>
            </w:r>
            <w:r w:rsidR="001E6BBB" w:rsidRPr="00591FFB">
              <w:rPr>
                <w:sz w:val="24"/>
                <w:szCs w:val="24"/>
              </w:rPr>
              <w:t>with no less than 21 days and no more than 36 days between verifications</w:t>
            </w:r>
            <w:r w:rsidR="008A7F28">
              <w:rPr>
                <w:sz w:val="24"/>
                <w:szCs w:val="24"/>
              </w:rPr>
              <w:t xml:space="preserve"> and a minimum of one per month</w:t>
            </w:r>
          </w:p>
        </w:tc>
      </w:tr>
      <w:tr w:rsidR="001E6BBB" w14:paraId="1DCB7F4A" w14:textId="77777777" w:rsidTr="00151414">
        <w:tc>
          <w:tcPr>
            <w:tcW w:w="3145" w:type="dxa"/>
          </w:tcPr>
          <w:p w14:paraId="21DA9255" w14:textId="34A299DC" w:rsidR="001E6BBB" w:rsidRPr="0062597E" w:rsidRDefault="001E6BBB" w:rsidP="001E6BBB">
            <w:pPr>
              <w:pStyle w:val="NoSpacing"/>
              <w:rPr>
                <w:sz w:val="24"/>
                <w:szCs w:val="24"/>
              </w:rPr>
            </w:pPr>
            <w:r w:rsidRPr="0062597E">
              <w:rPr>
                <w:sz w:val="24"/>
                <w:szCs w:val="24"/>
              </w:rPr>
              <w:t>PM</w:t>
            </w:r>
            <w:r w:rsidRPr="0062597E">
              <w:rPr>
                <w:sz w:val="24"/>
                <w:szCs w:val="24"/>
                <w:vertAlign w:val="subscript"/>
              </w:rPr>
              <w:t>2.5</w:t>
            </w:r>
            <w:r w:rsidRPr="0062597E">
              <w:rPr>
                <w:sz w:val="24"/>
                <w:szCs w:val="24"/>
              </w:rPr>
              <w:t xml:space="preserve"> </w:t>
            </w:r>
            <w:r w:rsidR="00FD1864">
              <w:rPr>
                <w:sz w:val="24"/>
                <w:szCs w:val="24"/>
              </w:rPr>
              <w:t>i</w:t>
            </w:r>
            <w:r w:rsidRPr="0062597E">
              <w:rPr>
                <w:sz w:val="24"/>
                <w:szCs w:val="24"/>
              </w:rPr>
              <w:t>ntermittent</w:t>
            </w:r>
          </w:p>
        </w:tc>
        <w:tc>
          <w:tcPr>
            <w:tcW w:w="6210" w:type="dxa"/>
          </w:tcPr>
          <w:p w14:paraId="592C9135" w14:textId="2E975457" w:rsidR="001E6BBB" w:rsidRDefault="008D4078" w:rsidP="001E6BBB">
            <w:pPr>
              <w:pStyle w:val="NoSpacing"/>
              <w:rPr>
                <w:sz w:val="24"/>
                <w:szCs w:val="24"/>
              </w:rPr>
            </w:pPr>
            <w:r>
              <w:rPr>
                <w:sz w:val="24"/>
                <w:szCs w:val="24"/>
              </w:rPr>
              <w:t xml:space="preserve">30 days </w:t>
            </w:r>
            <w:r w:rsidR="001E6BBB" w:rsidRPr="0062597E">
              <w:rPr>
                <w:sz w:val="24"/>
                <w:szCs w:val="24"/>
              </w:rPr>
              <w:t xml:space="preserve">– </w:t>
            </w:r>
            <w:r w:rsidR="001E6BBB">
              <w:rPr>
                <w:sz w:val="24"/>
                <w:szCs w:val="24"/>
              </w:rPr>
              <w:t xml:space="preserve">with </w:t>
            </w:r>
            <w:r w:rsidR="001E6BBB" w:rsidRPr="00102F9F">
              <w:rPr>
                <w:sz w:val="24"/>
                <w:szCs w:val="24"/>
              </w:rPr>
              <w:t>no less than 21 day</w:t>
            </w:r>
            <w:r w:rsidR="001E6BBB">
              <w:rPr>
                <w:sz w:val="24"/>
                <w:szCs w:val="24"/>
              </w:rPr>
              <w:t>s and no more than 36 days between verifications</w:t>
            </w:r>
            <w:r w:rsidR="008A7F28">
              <w:rPr>
                <w:sz w:val="24"/>
                <w:szCs w:val="24"/>
              </w:rPr>
              <w:t xml:space="preserve"> </w:t>
            </w:r>
            <w:r w:rsidR="008A7F28" w:rsidRPr="008A7F28">
              <w:rPr>
                <w:sz w:val="24"/>
                <w:szCs w:val="24"/>
              </w:rPr>
              <w:t>and a minimum of one per month</w:t>
            </w:r>
          </w:p>
        </w:tc>
      </w:tr>
      <w:tr w:rsidR="00151414" w14:paraId="664345DF" w14:textId="77777777" w:rsidTr="00151414">
        <w:tc>
          <w:tcPr>
            <w:tcW w:w="3145" w:type="dxa"/>
          </w:tcPr>
          <w:p w14:paraId="01456BF5" w14:textId="5CF549B0" w:rsidR="00151414" w:rsidRPr="0062597E" w:rsidRDefault="00151414" w:rsidP="00151414">
            <w:pPr>
              <w:keepNext/>
              <w:widowControl w:val="0"/>
              <w:contextualSpacing/>
              <w:outlineLvl w:val="1"/>
              <w:rPr>
                <w:sz w:val="24"/>
                <w:szCs w:val="24"/>
              </w:rPr>
            </w:pPr>
            <w:r w:rsidRPr="0062597E">
              <w:rPr>
                <w:sz w:val="24"/>
                <w:szCs w:val="24"/>
              </w:rPr>
              <w:t>PM</w:t>
            </w:r>
            <w:r w:rsidRPr="0062597E">
              <w:rPr>
                <w:sz w:val="24"/>
                <w:szCs w:val="24"/>
                <w:vertAlign w:val="subscript"/>
              </w:rPr>
              <w:t>2.5</w:t>
            </w:r>
            <w:r w:rsidRPr="0062597E">
              <w:rPr>
                <w:sz w:val="24"/>
                <w:szCs w:val="24"/>
              </w:rPr>
              <w:t xml:space="preserve"> </w:t>
            </w:r>
            <w:r w:rsidR="00FD1864">
              <w:rPr>
                <w:sz w:val="24"/>
                <w:szCs w:val="24"/>
              </w:rPr>
              <w:t>c</w:t>
            </w:r>
            <w:r w:rsidRPr="0062597E">
              <w:rPr>
                <w:sz w:val="24"/>
                <w:szCs w:val="24"/>
              </w:rPr>
              <w:t>ontinuous</w:t>
            </w:r>
          </w:p>
        </w:tc>
        <w:tc>
          <w:tcPr>
            <w:tcW w:w="6210" w:type="dxa"/>
          </w:tcPr>
          <w:p w14:paraId="5F4B492E" w14:textId="0FE82EEF" w:rsidR="00151414" w:rsidRPr="0062597E" w:rsidRDefault="008D4078" w:rsidP="00151414">
            <w:pPr>
              <w:keepNext/>
              <w:widowControl w:val="0"/>
              <w:contextualSpacing/>
              <w:outlineLvl w:val="1"/>
              <w:rPr>
                <w:sz w:val="24"/>
                <w:szCs w:val="24"/>
              </w:rPr>
            </w:pPr>
            <w:r>
              <w:rPr>
                <w:sz w:val="24"/>
                <w:szCs w:val="24"/>
              </w:rPr>
              <w:t>30 days</w:t>
            </w:r>
            <w:r w:rsidR="00151414" w:rsidRPr="0062597E">
              <w:rPr>
                <w:sz w:val="24"/>
                <w:szCs w:val="24"/>
              </w:rPr>
              <w:t xml:space="preserve"> – </w:t>
            </w:r>
            <w:r w:rsidR="00151414">
              <w:rPr>
                <w:sz w:val="24"/>
                <w:szCs w:val="24"/>
              </w:rPr>
              <w:t xml:space="preserve">with </w:t>
            </w:r>
            <w:r w:rsidR="00151414" w:rsidRPr="00102F9F">
              <w:rPr>
                <w:sz w:val="24"/>
                <w:szCs w:val="24"/>
              </w:rPr>
              <w:t>no less than 21 day</w:t>
            </w:r>
            <w:r w:rsidR="00151414">
              <w:rPr>
                <w:sz w:val="24"/>
                <w:szCs w:val="24"/>
              </w:rPr>
              <w:t>s and no more than 36 days between verifications</w:t>
            </w:r>
            <w:r w:rsidR="008A7F28">
              <w:rPr>
                <w:sz w:val="24"/>
                <w:szCs w:val="24"/>
              </w:rPr>
              <w:t xml:space="preserve"> </w:t>
            </w:r>
            <w:r w:rsidR="008A7F28" w:rsidRPr="008A7F28">
              <w:rPr>
                <w:sz w:val="24"/>
                <w:szCs w:val="24"/>
              </w:rPr>
              <w:t>and a minimum of one per month</w:t>
            </w:r>
          </w:p>
        </w:tc>
      </w:tr>
      <w:tr w:rsidR="0075639D" w14:paraId="1261D8BC" w14:textId="77777777" w:rsidTr="00A31C45">
        <w:tc>
          <w:tcPr>
            <w:tcW w:w="3145" w:type="dxa"/>
            <w:tcBorders>
              <w:top w:val="single" w:sz="4" w:space="0" w:color="auto"/>
              <w:left w:val="single" w:sz="4" w:space="0" w:color="auto"/>
              <w:bottom w:val="single" w:sz="4" w:space="0" w:color="auto"/>
              <w:right w:val="single" w:sz="4" w:space="0" w:color="auto"/>
            </w:tcBorders>
          </w:tcPr>
          <w:p w14:paraId="42C8E906" w14:textId="4918CAB1" w:rsidR="0075639D" w:rsidRPr="0062597E" w:rsidRDefault="0075639D" w:rsidP="0075639D">
            <w:pPr>
              <w:keepNext/>
              <w:widowControl w:val="0"/>
              <w:contextualSpacing/>
              <w:outlineLvl w:val="1"/>
              <w:rPr>
                <w:sz w:val="24"/>
                <w:szCs w:val="24"/>
              </w:rPr>
            </w:pPr>
            <w:r w:rsidRPr="0062597E">
              <w:rPr>
                <w:sz w:val="24"/>
                <w:szCs w:val="24"/>
              </w:rPr>
              <w:t>PM</w:t>
            </w:r>
            <w:r w:rsidRPr="0062597E">
              <w:rPr>
                <w:sz w:val="24"/>
                <w:szCs w:val="24"/>
                <w:vertAlign w:val="subscript"/>
              </w:rPr>
              <w:t>10</w:t>
            </w:r>
            <w:r w:rsidRPr="0062597E">
              <w:rPr>
                <w:sz w:val="24"/>
                <w:szCs w:val="24"/>
              </w:rPr>
              <w:t xml:space="preserve"> </w:t>
            </w:r>
            <w:r w:rsidR="00FD1864">
              <w:rPr>
                <w:sz w:val="24"/>
                <w:szCs w:val="24"/>
              </w:rPr>
              <w:t>i</w:t>
            </w:r>
            <w:r w:rsidRPr="0062597E">
              <w:rPr>
                <w:sz w:val="24"/>
                <w:szCs w:val="24"/>
              </w:rPr>
              <w:t>ntermittent</w:t>
            </w:r>
          </w:p>
        </w:tc>
        <w:tc>
          <w:tcPr>
            <w:tcW w:w="6210" w:type="dxa"/>
            <w:tcBorders>
              <w:top w:val="single" w:sz="4" w:space="0" w:color="auto"/>
              <w:left w:val="single" w:sz="4" w:space="0" w:color="auto"/>
              <w:bottom w:val="single" w:sz="4" w:space="0" w:color="auto"/>
              <w:right w:val="single" w:sz="4" w:space="0" w:color="auto"/>
            </w:tcBorders>
          </w:tcPr>
          <w:p w14:paraId="30A05822" w14:textId="57F6190E" w:rsidR="0075639D" w:rsidRPr="0062597E" w:rsidRDefault="008D4078" w:rsidP="0075639D">
            <w:pPr>
              <w:keepNext/>
              <w:widowControl w:val="0"/>
              <w:contextualSpacing/>
              <w:outlineLvl w:val="1"/>
              <w:rPr>
                <w:sz w:val="24"/>
                <w:szCs w:val="24"/>
              </w:rPr>
            </w:pPr>
            <w:r>
              <w:rPr>
                <w:sz w:val="24"/>
                <w:szCs w:val="24"/>
              </w:rPr>
              <w:t>30 days</w:t>
            </w:r>
            <w:r w:rsidR="0075639D" w:rsidRPr="0062597E">
              <w:rPr>
                <w:sz w:val="24"/>
                <w:szCs w:val="24"/>
              </w:rPr>
              <w:t xml:space="preserve"> – </w:t>
            </w:r>
            <w:r w:rsidR="0075639D">
              <w:rPr>
                <w:sz w:val="24"/>
                <w:szCs w:val="24"/>
              </w:rPr>
              <w:t xml:space="preserve">with </w:t>
            </w:r>
            <w:r w:rsidR="0075639D" w:rsidRPr="00102F9F">
              <w:rPr>
                <w:sz w:val="24"/>
                <w:szCs w:val="24"/>
              </w:rPr>
              <w:t>no less than 21 day</w:t>
            </w:r>
            <w:r w:rsidR="0075639D">
              <w:rPr>
                <w:sz w:val="24"/>
                <w:szCs w:val="24"/>
              </w:rPr>
              <w:t>s and no more than 36 days between verifications</w:t>
            </w:r>
            <w:r w:rsidR="008A7F28">
              <w:rPr>
                <w:sz w:val="24"/>
                <w:szCs w:val="24"/>
              </w:rPr>
              <w:t xml:space="preserve"> </w:t>
            </w:r>
            <w:r w:rsidR="008A7F28" w:rsidRPr="008A7F28">
              <w:rPr>
                <w:sz w:val="24"/>
                <w:szCs w:val="24"/>
              </w:rPr>
              <w:t>and a minimum of one per month</w:t>
            </w:r>
          </w:p>
        </w:tc>
      </w:tr>
      <w:tr w:rsidR="0075639D" w14:paraId="0338DB2C" w14:textId="77777777" w:rsidTr="00A31C45">
        <w:tc>
          <w:tcPr>
            <w:tcW w:w="3145" w:type="dxa"/>
            <w:tcBorders>
              <w:top w:val="single" w:sz="4" w:space="0" w:color="auto"/>
              <w:left w:val="single" w:sz="4" w:space="0" w:color="auto"/>
              <w:bottom w:val="single" w:sz="4" w:space="0" w:color="auto"/>
              <w:right w:val="single" w:sz="4" w:space="0" w:color="auto"/>
            </w:tcBorders>
          </w:tcPr>
          <w:p w14:paraId="02FB1751" w14:textId="5724B567" w:rsidR="0075639D" w:rsidRPr="0062597E" w:rsidRDefault="0075639D" w:rsidP="0075639D">
            <w:pPr>
              <w:keepNext/>
              <w:widowControl w:val="0"/>
              <w:contextualSpacing/>
              <w:outlineLvl w:val="1"/>
              <w:rPr>
                <w:sz w:val="24"/>
                <w:szCs w:val="24"/>
              </w:rPr>
            </w:pPr>
            <w:r w:rsidRPr="0062597E">
              <w:rPr>
                <w:sz w:val="24"/>
                <w:szCs w:val="24"/>
              </w:rPr>
              <w:t>PM</w:t>
            </w:r>
            <w:r w:rsidRPr="0062597E">
              <w:rPr>
                <w:sz w:val="24"/>
                <w:szCs w:val="24"/>
                <w:vertAlign w:val="subscript"/>
              </w:rPr>
              <w:t>10</w:t>
            </w:r>
            <w:r w:rsidRPr="0062597E">
              <w:rPr>
                <w:sz w:val="24"/>
                <w:szCs w:val="24"/>
              </w:rPr>
              <w:t xml:space="preserve"> </w:t>
            </w:r>
            <w:r w:rsidR="00FD1864">
              <w:rPr>
                <w:sz w:val="24"/>
                <w:szCs w:val="24"/>
              </w:rPr>
              <w:t>c</w:t>
            </w:r>
            <w:r w:rsidRPr="0062597E">
              <w:rPr>
                <w:sz w:val="24"/>
                <w:szCs w:val="24"/>
              </w:rPr>
              <w:t>ontinuous</w:t>
            </w:r>
          </w:p>
        </w:tc>
        <w:tc>
          <w:tcPr>
            <w:tcW w:w="6210" w:type="dxa"/>
            <w:tcBorders>
              <w:top w:val="single" w:sz="4" w:space="0" w:color="auto"/>
              <w:left w:val="single" w:sz="4" w:space="0" w:color="auto"/>
              <w:bottom w:val="single" w:sz="4" w:space="0" w:color="auto"/>
              <w:right w:val="single" w:sz="4" w:space="0" w:color="auto"/>
            </w:tcBorders>
          </w:tcPr>
          <w:p w14:paraId="75BA32B9" w14:textId="2384D478" w:rsidR="0075639D" w:rsidRPr="0062597E" w:rsidRDefault="008D4078" w:rsidP="0075639D">
            <w:pPr>
              <w:keepNext/>
              <w:widowControl w:val="0"/>
              <w:contextualSpacing/>
              <w:outlineLvl w:val="1"/>
              <w:rPr>
                <w:sz w:val="24"/>
                <w:szCs w:val="24"/>
              </w:rPr>
            </w:pPr>
            <w:r>
              <w:rPr>
                <w:sz w:val="24"/>
                <w:szCs w:val="24"/>
              </w:rPr>
              <w:t>30 days</w:t>
            </w:r>
            <w:r w:rsidR="0075639D" w:rsidRPr="0062597E">
              <w:rPr>
                <w:sz w:val="24"/>
                <w:szCs w:val="24"/>
              </w:rPr>
              <w:t xml:space="preserve"> – </w:t>
            </w:r>
            <w:r w:rsidR="0075639D">
              <w:rPr>
                <w:sz w:val="24"/>
                <w:szCs w:val="24"/>
              </w:rPr>
              <w:t xml:space="preserve">with </w:t>
            </w:r>
            <w:r w:rsidR="0075639D" w:rsidRPr="00102F9F">
              <w:rPr>
                <w:sz w:val="24"/>
                <w:szCs w:val="24"/>
              </w:rPr>
              <w:t>no less than 21 day</w:t>
            </w:r>
            <w:r w:rsidR="0075639D">
              <w:rPr>
                <w:sz w:val="24"/>
                <w:szCs w:val="24"/>
              </w:rPr>
              <w:t>s and no more than 36 days between verifications</w:t>
            </w:r>
            <w:r w:rsidR="008A7F28">
              <w:rPr>
                <w:sz w:val="24"/>
                <w:szCs w:val="24"/>
              </w:rPr>
              <w:t xml:space="preserve"> </w:t>
            </w:r>
            <w:r w:rsidR="008A7F28" w:rsidRPr="008A7F28">
              <w:rPr>
                <w:sz w:val="24"/>
                <w:szCs w:val="24"/>
              </w:rPr>
              <w:t>and a minimum of one per month</w:t>
            </w:r>
          </w:p>
        </w:tc>
      </w:tr>
      <w:tr w:rsidR="0075639D" w14:paraId="6FC81C37" w14:textId="77777777" w:rsidTr="00A31C45">
        <w:tc>
          <w:tcPr>
            <w:tcW w:w="3145" w:type="dxa"/>
            <w:tcBorders>
              <w:top w:val="single" w:sz="4" w:space="0" w:color="auto"/>
              <w:left w:val="single" w:sz="4" w:space="0" w:color="auto"/>
              <w:bottom w:val="single" w:sz="4" w:space="0" w:color="auto"/>
              <w:right w:val="single" w:sz="4" w:space="0" w:color="auto"/>
            </w:tcBorders>
          </w:tcPr>
          <w:p w14:paraId="072551C9" w14:textId="371F3DBA" w:rsidR="0075639D" w:rsidRPr="0062597E" w:rsidRDefault="0075639D" w:rsidP="0075639D">
            <w:pPr>
              <w:keepNext/>
              <w:widowControl w:val="0"/>
              <w:contextualSpacing/>
              <w:outlineLvl w:val="1"/>
              <w:rPr>
                <w:sz w:val="24"/>
                <w:szCs w:val="24"/>
              </w:rPr>
            </w:pPr>
            <w:r w:rsidRPr="0062597E">
              <w:rPr>
                <w:sz w:val="24"/>
                <w:szCs w:val="24"/>
              </w:rPr>
              <w:t xml:space="preserve">TSP for </w:t>
            </w:r>
            <w:r w:rsidR="00FD1864">
              <w:rPr>
                <w:sz w:val="24"/>
                <w:szCs w:val="24"/>
              </w:rPr>
              <w:t>m</w:t>
            </w:r>
            <w:r w:rsidRPr="0062597E">
              <w:rPr>
                <w:sz w:val="24"/>
                <w:szCs w:val="24"/>
              </w:rPr>
              <w:t xml:space="preserve">etals </w:t>
            </w:r>
            <w:r w:rsidR="00FD1864">
              <w:rPr>
                <w:sz w:val="24"/>
                <w:szCs w:val="24"/>
              </w:rPr>
              <w:t>i</w:t>
            </w:r>
            <w:r w:rsidRPr="0062597E">
              <w:rPr>
                <w:sz w:val="24"/>
                <w:szCs w:val="24"/>
              </w:rPr>
              <w:t>ntermittent</w:t>
            </w:r>
          </w:p>
        </w:tc>
        <w:tc>
          <w:tcPr>
            <w:tcW w:w="6210" w:type="dxa"/>
            <w:tcBorders>
              <w:top w:val="single" w:sz="4" w:space="0" w:color="auto"/>
              <w:left w:val="single" w:sz="4" w:space="0" w:color="auto"/>
              <w:bottom w:val="single" w:sz="4" w:space="0" w:color="auto"/>
              <w:right w:val="single" w:sz="4" w:space="0" w:color="auto"/>
            </w:tcBorders>
          </w:tcPr>
          <w:p w14:paraId="3DBF5261" w14:textId="71CDFAD4" w:rsidR="0075639D" w:rsidRPr="0062597E" w:rsidRDefault="008D4078" w:rsidP="0075639D">
            <w:pPr>
              <w:keepNext/>
              <w:widowControl w:val="0"/>
              <w:contextualSpacing/>
              <w:outlineLvl w:val="1"/>
              <w:rPr>
                <w:sz w:val="24"/>
                <w:szCs w:val="24"/>
              </w:rPr>
            </w:pPr>
            <w:r>
              <w:rPr>
                <w:sz w:val="24"/>
                <w:szCs w:val="24"/>
              </w:rPr>
              <w:t>30 days</w:t>
            </w:r>
            <w:r w:rsidR="0075639D" w:rsidRPr="0062597E">
              <w:rPr>
                <w:sz w:val="24"/>
                <w:szCs w:val="24"/>
              </w:rPr>
              <w:t xml:space="preserve"> – </w:t>
            </w:r>
            <w:r w:rsidR="0075639D">
              <w:rPr>
                <w:sz w:val="24"/>
                <w:szCs w:val="24"/>
              </w:rPr>
              <w:t xml:space="preserve">with </w:t>
            </w:r>
            <w:r w:rsidR="0075639D" w:rsidRPr="00102F9F">
              <w:rPr>
                <w:sz w:val="24"/>
                <w:szCs w:val="24"/>
              </w:rPr>
              <w:t>no less than 21 day</w:t>
            </w:r>
            <w:r w:rsidR="0075639D">
              <w:rPr>
                <w:sz w:val="24"/>
                <w:szCs w:val="24"/>
              </w:rPr>
              <w:t>s and no more than 36 days between verifications</w:t>
            </w:r>
            <w:r w:rsidR="008A7F28">
              <w:rPr>
                <w:sz w:val="24"/>
                <w:szCs w:val="24"/>
              </w:rPr>
              <w:t xml:space="preserve"> </w:t>
            </w:r>
            <w:r w:rsidR="008A7F28" w:rsidRPr="008A7F28">
              <w:rPr>
                <w:sz w:val="24"/>
                <w:szCs w:val="24"/>
              </w:rPr>
              <w:t>and a minimum of one per month</w:t>
            </w:r>
          </w:p>
        </w:tc>
      </w:tr>
      <w:tr w:rsidR="0075639D" w14:paraId="62152C89" w14:textId="77777777" w:rsidTr="00A31C45">
        <w:tc>
          <w:tcPr>
            <w:tcW w:w="3145" w:type="dxa"/>
            <w:tcBorders>
              <w:top w:val="single" w:sz="4" w:space="0" w:color="auto"/>
            </w:tcBorders>
          </w:tcPr>
          <w:p w14:paraId="19BA1F51" w14:textId="5F24455C" w:rsidR="0075639D" w:rsidRPr="0062597E" w:rsidRDefault="0075639D" w:rsidP="0075639D">
            <w:pPr>
              <w:keepNext/>
              <w:widowControl w:val="0"/>
              <w:contextualSpacing/>
              <w:outlineLvl w:val="1"/>
              <w:rPr>
                <w:sz w:val="24"/>
                <w:szCs w:val="24"/>
              </w:rPr>
            </w:pPr>
            <w:r w:rsidRPr="0062597E">
              <w:rPr>
                <w:sz w:val="24"/>
                <w:szCs w:val="24"/>
              </w:rPr>
              <w:t>PM</w:t>
            </w:r>
            <w:r w:rsidRPr="0062597E">
              <w:rPr>
                <w:sz w:val="24"/>
                <w:szCs w:val="24"/>
                <w:vertAlign w:val="subscript"/>
              </w:rPr>
              <w:t>2.5</w:t>
            </w:r>
            <w:r w:rsidRPr="0062597E">
              <w:rPr>
                <w:sz w:val="24"/>
                <w:szCs w:val="24"/>
              </w:rPr>
              <w:t xml:space="preserve"> </w:t>
            </w:r>
            <w:r w:rsidR="00FD1864">
              <w:rPr>
                <w:sz w:val="24"/>
                <w:szCs w:val="24"/>
              </w:rPr>
              <w:t>s</w:t>
            </w:r>
            <w:r w:rsidRPr="0062597E">
              <w:rPr>
                <w:sz w:val="24"/>
                <w:szCs w:val="24"/>
              </w:rPr>
              <w:t xml:space="preserve">peciation </w:t>
            </w:r>
            <w:r w:rsidR="00FD1864">
              <w:rPr>
                <w:sz w:val="24"/>
                <w:szCs w:val="24"/>
              </w:rPr>
              <w:t>i</w:t>
            </w:r>
            <w:r w:rsidRPr="0062597E">
              <w:rPr>
                <w:sz w:val="24"/>
                <w:szCs w:val="24"/>
              </w:rPr>
              <w:t>ntermittent</w:t>
            </w:r>
          </w:p>
        </w:tc>
        <w:tc>
          <w:tcPr>
            <w:tcW w:w="6210" w:type="dxa"/>
            <w:tcBorders>
              <w:top w:val="single" w:sz="4" w:space="0" w:color="auto"/>
            </w:tcBorders>
          </w:tcPr>
          <w:p w14:paraId="145027D7" w14:textId="6ACF920B" w:rsidR="0075639D" w:rsidRPr="0062597E" w:rsidRDefault="008D4078" w:rsidP="0075639D">
            <w:pPr>
              <w:keepNext/>
              <w:widowControl w:val="0"/>
              <w:contextualSpacing/>
              <w:outlineLvl w:val="1"/>
              <w:rPr>
                <w:sz w:val="24"/>
                <w:szCs w:val="24"/>
              </w:rPr>
            </w:pPr>
            <w:r>
              <w:rPr>
                <w:sz w:val="24"/>
                <w:szCs w:val="24"/>
              </w:rPr>
              <w:t>30 days</w:t>
            </w:r>
            <w:r w:rsidR="0075639D" w:rsidRPr="0062597E">
              <w:rPr>
                <w:sz w:val="24"/>
                <w:szCs w:val="24"/>
              </w:rPr>
              <w:t xml:space="preserve"> – </w:t>
            </w:r>
            <w:r w:rsidR="0075639D">
              <w:rPr>
                <w:sz w:val="24"/>
                <w:szCs w:val="24"/>
              </w:rPr>
              <w:t xml:space="preserve">with </w:t>
            </w:r>
            <w:r w:rsidR="0075639D" w:rsidRPr="00102F9F">
              <w:rPr>
                <w:sz w:val="24"/>
                <w:szCs w:val="24"/>
              </w:rPr>
              <w:t>no less than 21 day</w:t>
            </w:r>
            <w:r w:rsidR="0075639D">
              <w:rPr>
                <w:sz w:val="24"/>
                <w:szCs w:val="24"/>
              </w:rPr>
              <w:t>s and no more than 36 days between verifications</w:t>
            </w:r>
            <w:r w:rsidR="008A7F28">
              <w:rPr>
                <w:sz w:val="24"/>
                <w:szCs w:val="24"/>
              </w:rPr>
              <w:t xml:space="preserve"> </w:t>
            </w:r>
            <w:r w:rsidR="008A7F28" w:rsidRPr="008A7F28">
              <w:rPr>
                <w:sz w:val="24"/>
                <w:szCs w:val="24"/>
              </w:rPr>
              <w:t>and a minimum of one per month</w:t>
            </w:r>
          </w:p>
        </w:tc>
      </w:tr>
      <w:tr w:rsidR="0075639D" w14:paraId="32C7DC89" w14:textId="77777777" w:rsidTr="00151414">
        <w:tc>
          <w:tcPr>
            <w:tcW w:w="3145" w:type="dxa"/>
          </w:tcPr>
          <w:p w14:paraId="1961DFEC" w14:textId="5D13A381" w:rsidR="0075639D" w:rsidRPr="0062597E" w:rsidRDefault="0075639D" w:rsidP="0075639D">
            <w:pPr>
              <w:keepNext/>
              <w:widowControl w:val="0"/>
              <w:contextualSpacing/>
              <w:outlineLvl w:val="1"/>
              <w:rPr>
                <w:sz w:val="24"/>
                <w:szCs w:val="24"/>
              </w:rPr>
            </w:pPr>
            <w:r>
              <w:rPr>
                <w:sz w:val="24"/>
                <w:szCs w:val="24"/>
              </w:rPr>
              <w:t>PM</w:t>
            </w:r>
            <w:r>
              <w:rPr>
                <w:sz w:val="24"/>
                <w:szCs w:val="24"/>
                <w:vertAlign w:val="subscript"/>
              </w:rPr>
              <w:t>2.5</w:t>
            </w:r>
            <w:r>
              <w:rPr>
                <w:sz w:val="24"/>
                <w:szCs w:val="24"/>
              </w:rPr>
              <w:t xml:space="preserve"> </w:t>
            </w:r>
            <w:r w:rsidR="00FD1864">
              <w:rPr>
                <w:sz w:val="24"/>
                <w:szCs w:val="24"/>
              </w:rPr>
              <w:t>s</w:t>
            </w:r>
            <w:r>
              <w:rPr>
                <w:sz w:val="24"/>
                <w:szCs w:val="24"/>
              </w:rPr>
              <w:t xml:space="preserve">peciation </w:t>
            </w:r>
            <w:r w:rsidR="00FD1864">
              <w:rPr>
                <w:sz w:val="24"/>
                <w:szCs w:val="24"/>
              </w:rPr>
              <w:t>c</w:t>
            </w:r>
            <w:r>
              <w:rPr>
                <w:sz w:val="24"/>
                <w:szCs w:val="24"/>
              </w:rPr>
              <w:t>ontinuous</w:t>
            </w:r>
          </w:p>
        </w:tc>
        <w:tc>
          <w:tcPr>
            <w:tcW w:w="6210" w:type="dxa"/>
          </w:tcPr>
          <w:p w14:paraId="5AD83075" w14:textId="41F23780" w:rsidR="0075639D" w:rsidRPr="0062597E" w:rsidRDefault="008D4078" w:rsidP="0075639D">
            <w:pPr>
              <w:keepNext/>
              <w:widowControl w:val="0"/>
              <w:contextualSpacing/>
              <w:outlineLvl w:val="1"/>
              <w:rPr>
                <w:sz w:val="24"/>
                <w:szCs w:val="24"/>
              </w:rPr>
            </w:pPr>
            <w:r>
              <w:rPr>
                <w:sz w:val="24"/>
                <w:szCs w:val="24"/>
              </w:rPr>
              <w:t>30 days</w:t>
            </w:r>
            <w:r w:rsidR="0075639D" w:rsidRPr="0062597E">
              <w:rPr>
                <w:sz w:val="24"/>
                <w:szCs w:val="24"/>
              </w:rPr>
              <w:t xml:space="preserve"> – </w:t>
            </w:r>
            <w:r w:rsidR="0075639D">
              <w:rPr>
                <w:sz w:val="24"/>
                <w:szCs w:val="24"/>
              </w:rPr>
              <w:t xml:space="preserve">with </w:t>
            </w:r>
            <w:r w:rsidR="0075639D" w:rsidRPr="00102F9F">
              <w:rPr>
                <w:sz w:val="24"/>
                <w:szCs w:val="24"/>
              </w:rPr>
              <w:t>no less than 21 day</w:t>
            </w:r>
            <w:r w:rsidR="0075639D">
              <w:rPr>
                <w:sz w:val="24"/>
                <w:szCs w:val="24"/>
              </w:rPr>
              <w:t>s and no more than 36 days between verifications</w:t>
            </w:r>
            <w:r w:rsidR="008A7F28">
              <w:rPr>
                <w:sz w:val="24"/>
                <w:szCs w:val="24"/>
              </w:rPr>
              <w:t xml:space="preserve"> </w:t>
            </w:r>
            <w:r w:rsidR="008A7F28" w:rsidRPr="008A7F28">
              <w:rPr>
                <w:sz w:val="24"/>
                <w:szCs w:val="24"/>
              </w:rPr>
              <w:t>and a minimum of one per month</w:t>
            </w:r>
          </w:p>
        </w:tc>
      </w:tr>
    </w:tbl>
    <w:p w14:paraId="79CDB4E8" w14:textId="77777777" w:rsidR="00151414" w:rsidRDefault="00151414" w:rsidP="00552BCB">
      <w:pPr>
        <w:pStyle w:val="NoSpacing"/>
        <w:rPr>
          <w:rFonts w:ascii="Times New Roman" w:hAnsi="Times New Roman" w:cs="Times New Roman"/>
          <w:b/>
          <w:sz w:val="24"/>
          <w:szCs w:val="24"/>
        </w:rPr>
      </w:pPr>
    </w:p>
    <w:p w14:paraId="341ED9BF" w14:textId="77777777" w:rsidR="00F9176B" w:rsidRDefault="00F9176B" w:rsidP="00591FFB">
      <w:pPr>
        <w:pStyle w:val="NoSpacing"/>
        <w:rPr>
          <w:rFonts w:ascii="Times New Roman" w:hAnsi="Times New Roman" w:cs="Times New Roman"/>
          <w:b/>
          <w:sz w:val="24"/>
          <w:szCs w:val="24"/>
        </w:rPr>
      </w:pPr>
      <w:r>
        <w:rPr>
          <w:rFonts w:ascii="Times New Roman" w:hAnsi="Times New Roman" w:cs="Times New Roman"/>
          <w:b/>
          <w:sz w:val="24"/>
          <w:szCs w:val="24"/>
        </w:rPr>
        <w:t xml:space="preserve">Table </w:t>
      </w:r>
      <w:r w:rsidR="003C6D20">
        <w:rPr>
          <w:rFonts w:ascii="Times New Roman" w:hAnsi="Times New Roman" w:cs="Times New Roman"/>
          <w:b/>
          <w:sz w:val="24"/>
          <w:szCs w:val="24"/>
        </w:rPr>
        <w:t>7</w:t>
      </w:r>
      <w:r>
        <w:rPr>
          <w:rFonts w:ascii="Times New Roman" w:hAnsi="Times New Roman" w:cs="Times New Roman"/>
          <w:b/>
          <w:sz w:val="24"/>
          <w:szCs w:val="24"/>
        </w:rPr>
        <w:t>. QAS Audit Checks on Particulate Samplers</w:t>
      </w:r>
    </w:p>
    <w:tbl>
      <w:tblPr>
        <w:tblStyle w:val="TableGrid"/>
        <w:tblW w:w="9355" w:type="dxa"/>
        <w:tblLook w:val="04A0" w:firstRow="1" w:lastRow="0" w:firstColumn="1" w:lastColumn="0" w:noHBand="0" w:noVBand="1"/>
      </w:tblPr>
      <w:tblGrid>
        <w:gridCol w:w="3865"/>
        <w:gridCol w:w="5490"/>
      </w:tblGrid>
      <w:tr w:rsidR="00F9176B" w14:paraId="51FB76B6" w14:textId="77777777" w:rsidTr="000561CE">
        <w:tc>
          <w:tcPr>
            <w:tcW w:w="3865" w:type="dxa"/>
          </w:tcPr>
          <w:p w14:paraId="1E94355A" w14:textId="77777777" w:rsidR="00F9176B" w:rsidRDefault="00F9176B" w:rsidP="00591FFB">
            <w:pPr>
              <w:pStyle w:val="NoSpacing"/>
              <w:rPr>
                <w:b/>
                <w:sz w:val="24"/>
                <w:szCs w:val="24"/>
              </w:rPr>
            </w:pPr>
            <w:r>
              <w:rPr>
                <w:b/>
                <w:sz w:val="24"/>
                <w:szCs w:val="24"/>
              </w:rPr>
              <w:t>Parameter</w:t>
            </w:r>
          </w:p>
        </w:tc>
        <w:tc>
          <w:tcPr>
            <w:tcW w:w="5490" w:type="dxa"/>
          </w:tcPr>
          <w:p w14:paraId="36CF83AE" w14:textId="77777777" w:rsidR="00F9176B" w:rsidRDefault="00F9176B" w:rsidP="00591FFB">
            <w:pPr>
              <w:pStyle w:val="NoSpacing"/>
              <w:rPr>
                <w:b/>
                <w:sz w:val="24"/>
                <w:szCs w:val="24"/>
              </w:rPr>
            </w:pPr>
            <w:r>
              <w:rPr>
                <w:b/>
                <w:sz w:val="24"/>
                <w:szCs w:val="24"/>
              </w:rPr>
              <w:t>Frequency</w:t>
            </w:r>
          </w:p>
        </w:tc>
      </w:tr>
      <w:tr w:rsidR="00361F72" w14:paraId="746DF1B6" w14:textId="77777777" w:rsidTr="000561CE">
        <w:tc>
          <w:tcPr>
            <w:tcW w:w="3865" w:type="dxa"/>
          </w:tcPr>
          <w:p w14:paraId="00E97939" w14:textId="2B554166" w:rsidR="00361F72" w:rsidRDefault="00361F72" w:rsidP="00361F72">
            <w:pPr>
              <w:pStyle w:val="NoSpacing"/>
              <w:rPr>
                <w:b/>
                <w:sz w:val="24"/>
                <w:szCs w:val="24"/>
              </w:rPr>
            </w:pPr>
            <w:r w:rsidRPr="0062597E">
              <w:rPr>
                <w:sz w:val="24"/>
                <w:szCs w:val="24"/>
              </w:rPr>
              <w:t>PM</w:t>
            </w:r>
            <w:r>
              <w:rPr>
                <w:sz w:val="24"/>
                <w:szCs w:val="24"/>
                <w:vertAlign w:val="subscript"/>
              </w:rPr>
              <w:t>1.0</w:t>
            </w:r>
            <w:r>
              <w:rPr>
                <w:sz w:val="24"/>
                <w:szCs w:val="24"/>
              </w:rPr>
              <w:t xml:space="preserve"> </w:t>
            </w:r>
            <w:r w:rsidR="00FD1864">
              <w:rPr>
                <w:sz w:val="24"/>
                <w:szCs w:val="24"/>
              </w:rPr>
              <w:t>c</w:t>
            </w:r>
            <w:r>
              <w:rPr>
                <w:sz w:val="24"/>
                <w:szCs w:val="24"/>
              </w:rPr>
              <w:t>ontinuous</w:t>
            </w:r>
          </w:p>
        </w:tc>
        <w:tc>
          <w:tcPr>
            <w:tcW w:w="5490" w:type="dxa"/>
          </w:tcPr>
          <w:p w14:paraId="17DC2B18" w14:textId="5D4327C3" w:rsidR="00361F72" w:rsidRDefault="00050A5A" w:rsidP="00361F72">
            <w:pPr>
              <w:pStyle w:val="NoSpacing"/>
              <w:rPr>
                <w:b/>
                <w:sz w:val="24"/>
                <w:szCs w:val="24"/>
              </w:rPr>
            </w:pPr>
            <w:r>
              <w:rPr>
                <w:sz w:val="24"/>
                <w:szCs w:val="24"/>
              </w:rPr>
              <w:t>90 days</w:t>
            </w:r>
            <w:r w:rsidR="00361F72">
              <w:rPr>
                <w:sz w:val="24"/>
                <w:szCs w:val="24"/>
              </w:rPr>
              <w:t xml:space="preserve"> </w:t>
            </w:r>
            <w:r w:rsidR="00361F72" w:rsidRPr="0062597E">
              <w:rPr>
                <w:sz w:val="24"/>
                <w:szCs w:val="24"/>
              </w:rPr>
              <w:t xml:space="preserve">– </w:t>
            </w:r>
            <w:r w:rsidR="00361F72">
              <w:rPr>
                <w:sz w:val="24"/>
                <w:szCs w:val="24"/>
              </w:rPr>
              <w:t>5 to 7 months between every other audit</w:t>
            </w:r>
          </w:p>
        </w:tc>
      </w:tr>
      <w:tr w:rsidR="00361F72" w14:paraId="46F7C2AD" w14:textId="77777777" w:rsidTr="000561CE">
        <w:tc>
          <w:tcPr>
            <w:tcW w:w="3865" w:type="dxa"/>
          </w:tcPr>
          <w:p w14:paraId="6C73F33D" w14:textId="00BA9D81" w:rsidR="00361F72" w:rsidRDefault="00361F72" w:rsidP="00361F72">
            <w:pPr>
              <w:pStyle w:val="NoSpacing"/>
              <w:rPr>
                <w:b/>
                <w:sz w:val="24"/>
                <w:szCs w:val="24"/>
              </w:rPr>
            </w:pPr>
            <w:r w:rsidRPr="0062597E">
              <w:rPr>
                <w:sz w:val="24"/>
                <w:szCs w:val="24"/>
              </w:rPr>
              <w:t>PM</w:t>
            </w:r>
            <w:r w:rsidRPr="0062597E">
              <w:rPr>
                <w:sz w:val="24"/>
                <w:szCs w:val="24"/>
                <w:vertAlign w:val="subscript"/>
              </w:rPr>
              <w:t>2.5</w:t>
            </w:r>
            <w:r w:rsidRPr="0062597E">
              <w:rPr>
                <w:sz w:val="24"/>
                <w:szCs w:val="24"/>
              </w:rPr>
              <w:t xml:space="preserve"> </w:t>
            </w:r>
            <w:r w:rsidR="00FD1864">
              <w:rPr>
                <w:sz w:val="24"/>
                <w:szCs w:val="24"/>
              </w:rPr>
              <w:t>i</w:t>
            </w:r>
            <w:r w:rsidRPr="0062597E">
              <w:rPr>
                <w:sz w:val="24"/>
                <w:szCs w:val="24"/>
              </w:rPr>
              <w:t>ntermittent</w:t>
            </w:r>
          </w:p>
        </w:tc>
        <w:tc>
          <w:tcPr>
            <w:tcW w:w="5490" w:type="dxa"/>
          </w:tcPr>
          <w:p w14:paraId="37475795" w14:textId="74595667" w:rsidR="00361F72" w:rsidRDefault="00050A5A" w:rsidP="00361F72">
            <w:pPr>
              <w:pStyle w:val="NoSpacing"/>
              <w:rPr>
                <w:b/>
                <w:sz w:val="24"/>
                <w:szCs w:val="24"/>
              </w:rPr>
            </w:pPr>
            <w:r>
              <w:rPr>
                <w:sz w:val="24"/>
                <w:szCs w:val="24"/>
              </w:rPr>
              <w:t>90 days</w:t>
            </w:r>
            <w:r w:rsidR="00361F72" w:rsidRPr="005276C7">
              <w:rPr>
                <w:sz w:val="24"/>
                <w:szCs w:val="24"/>
              </w:rPr>
              <w:t xml:space="preserve"> </w:t>
            </w:r>
            <w:r w:rsidR="00361F72" w:rsidRPr="005276C7">
              <w:rPr>
                <w:rFonts w:hint="cs"/>
                <w:sz w:val="24"/>
                <w:szCs w:val="24"/>
              </w:rPr>
              <w:t>–</w:t>
            </w:r>
            <w:r w:rsidR="00361F72" w:rsidRPr="005276C7">
              <w:rPr>
                <w:sz w:val="24"/>
                <w:szCs w:val="24"/>
              </w:rPr>
              <w:t xml:space="preserve"> 5 to 7 months between every other audit</w:t>
            </w:r>
          </w:p>
        </w:tc>
      </w:tr>
      <w:tr w:rsidR="00361F72" w14:paraId="57592E88" w14:textId="77777777" w:rsidTr="00E06BE5">
        <w:tc>
          <w:tcPr>
            <w:tcW w:w="3865" w:type="dxa"/>
            <w:tcBorders>
              <w:top w:val="single" w:sz="4" w:space="0" w:color="auto"/>
              <w:left w:val="single" w:sz="4" w:space="0" w:color="auto"/>
              <w:bottom w:val="single" w:sz="4" w:space="0" w:color="auto"/>
              <w:right w:val="single" w:sz="4" w:space="0" w:color="auto"/>
            </w:tcBorders>
          </w:tcPr>
          <w:p w14:paraId="7D639768" w14:textId="1239213A" w:rsidR="00361F72" w:rsidRDefault="00361F72" w:rsidP="00361F72">
            <w:pPr>
              <w:pStyle w:val="NoSpacing"/>
              <w:rPr>
                <w:b/>
                <w:sz w:val="24"/>
                <w:szCs w:val="24"/>
              </w:rPr>
            </w:pPr>
            <w:r w:rsidRPr="0062597E">
              <w:rPr>
                <w:sz w:val="24"/>
                <w:szCs w:val="24"/>
              </w:rPr>
              <w:t>PM</w:t>
            </w:r>
            <w:r w:rsidRPr="0062597E">
              <w:rPr>
                <w:sz w:val="24"/>
                <w:szCs w:val="24"/>
                <w:vertAlign w:val="subscript"/>
              </w:rPr>
              <w:t>2.5</w:t>
            </w:r>
            <w:r w:rsidRPr="0062597E">
              <w:rPr>
                <w:sz w:val="24"/>
                <w:szCs w:val="24"/>
              </w:rPr>
              <w:t xml:space="preserve"> </w:t>
            </w:r>
            <w:r w:rsidR="00FD1864">
              <w:rPr>
                <w:sz w:val="24"/>
                <w:szCs w:val="24"/>
              </w:rPr>
              <w:t>c</w:t>
            </w:r>
            <w:r w:rsidRPr="0062597E">
              <w:rPr>
                <w:sz w:val="24"/>
                <w:szCs w:val="24"/>
              </w:rPr>
              <w:t>ontinuous</w:t>
            </w:r>
          </w:p>
        </w:tc>
        <w:tc>
          <w:tcPr>
            <w:tcW w:w="5490" w:type="dxa"/>
            <w:tcBorders>
              <w:top w:val="single" w:sz="4" w:space="0" w:color="auto"/>
              <w:left w:val="single" w:sz="4" w:space="0" w:color="auto"/>
              <w:bottom w:val="single" w:sz="4" w:space="0" w:color="auto"/>
              <w:right w:val="single" w:sz="4" w:space="0" w:color="auto"/>
            </w:tcBorders>
          </w:tcPr>
          <w:p w14:paraId="70B47E2B" w14:textId="2254A335" w:rsidR="00361F72" w:rsidRDefault="00050A5A" w:rsidP="00361F72">
            <w:pPr>
              <w:pStyle w:val="NoSpacing"/>
              <w:rPr>
                <w:b/>
                <w:sz w:val="24"/>
                <w:szCs w:val="24"/>
              </w:rPr>
            </w:pPr>
            <w:r>
              <w:rPr>
                <w:sz w:val="24"/>
                <w:szCs w:val="24"/>
              </w:rPr>
              <w:t>90 days</w:t>
            </w:r>
            <w:r w:rsidR="00361F72" w:rsidRPr="005276C7">
              <w:rPr>
                <w:sz w:val="24"/>
                <w:szCs w:val="24"/>
              </w:rPr>
              <w:t xml:space="preserve"> </w:t>
            </w:r>
            <w:r w:rsidR="00361F72" w:rsidRPr="005276C7">
              <w:rPr>
                <w:rFonts w:hint="cs"/>
                <w:sz w:val="24"/>
                <w:szCs w:val="24"/>
              </w:rPr>
              <w:t>–</w:t>
            </w:r>
            <w:r w:rsidR="00361F72" w:rsidRPr="005276C7">
              <w:rPr>
                <w:sz w:val="24"/>
                <w:szCs w:val="24"/>
              </w:rPr>
              <w:t xml:space="preserve"> 5 to 7 months between every other audit</w:t>
            </w:r>
          </w:p>
        </w:tc>
      </w:tr>
      <w:tr w:rsidR="00F9176B" w14:paraId="6E0F7547" w14:textId="77777777" w:rsidTr="000561CE">
        <w:tc>
          <w:tcPr>
            <w:tcW w:w="3865" w:type="dxa"/>
            <w:tcBorders>
              <w:top w:val="single" w:sz="4" w:space="0" w:color="auto"/>
              <w:left w:val="single" w:sz="4" w:space="0" w:color="auto"/>
              <w:bottom w:val="single" w:sz="4" w:space="0" w:color="auto"/>
              <w:right w:val="single" w:sz="4" w:space="0" w:color="auto"/>
            </w:tcBorders>
          </w:tcPr>
          <w:p w14:paraId="22526863" w14:textId="34BC6CDD" w:rsidR="00F9176B" w:rsidRPr="0062597E" w:rsidRDefault="00F9176B" w:rsidP="00F9176B">
            <w:pPr>
              <w:keepNext/>
              <w:widowControl w:val="0"/>
              <w:contextualSpacing/>
              <w:outlineLvl w:val="1"/>
              <w:rPr>
                <w:sz w:val="24"/>
                <w:szCs w:val="24"/>
              </w:rPr>
            </w:pPr>
            <w:r w:rsidRPr="0062597E">
              <w:rPr>
                <w:sz w:val="24"/>
                <w:szCs w:val="24"/>
              </w:rPr>
              <w:t>PM</w:t>
            </w:r>
            <w:r w:rsidRPr="0062597E">
              <w:rPr>
                <w:sz w:val="24"/>
                <w:szCs w:val="24"/>
                <w:vertAlign w:val="subscript"/>
              </w:rPr>
              <w:t>10</w:t>
            </w:r>
            <w:r w:rsidRPr="0062597E">
              <w:rPr>
                <w:sz w:val="24"/>
                <w:szCs w:val="24"/>
              </w:rPr>
              <w:t xml:space="preserve"> </w:t>
            </w:r>
            <w:r w:rsidR="00FD1864">
              <w:rPr>
                <w:sz w:val="24"/>
                <w:szCs w:val="24"/>
              </w:rPr>
              <w:t>i</w:t>
            </w:r>
            <w:r w:rsidRPr="0062597E">
              <w:rPr>
                <w:sz w:val="24"/>
                <w:szCs w:val="24"/>
              </w:rPr>
              <w:t>ntermittent</w:t>
            </w:r>
          </w:p>
        </w:tc>
        <w:tc>
          <w:tcPr>
            <w:tcW w:w="5490" w:type="dxa"/>
            <w:tcBorders>
              <w:top w:val="single" w:sz="4" w:space="0" w:color="auto"/>
              <w:left w:val="single" w:sz="4" w:space="0" w:color="auto"/>
              <w:bottom w:val="single" w:sz="4" w:space="0" w:color="auto"/>
              <w:right w:val="single" w:sz="4" w:space="0" w:color="auto"/>
            </w:tcBorders>
          </w:tcPr>
          <w:p w14:paraId="4E7B5F9A" w14:textId="2405F069" w:rsidR="00F9176B" w:rsidRPr="0062597E" w:rsidRDefault="00050A5A" w:rsidP="00F9176B">
            <w:pPr>
              <w:keepNext/>
              <w:widowControl w:val="0"/>
              <w:contextualSpacing/>
              <w:outlineLvl w:val="1"/>
              <w:rPr>
                <w:sz w:val="24"/>
                <w:szCs w:val="24"/>
              </w:rPr>
            </w:pPr>
            <w:r>
              <w:rPr>
                <w:sz w:val="24"/>
                <w:szCs w:val="24"/>
              </w:rPr>
              <w:t>90 days</w:t>
            </w:r>
            <w:r w:rsidR="00F9176B" w:rsidRPr="005276C7">
              <w:rPr>
                <w:sz w:val="24"/>
                <w:szCs w:val="24"/>
              </w:rPr>
              <w:t xml:space="preserve"> </w:t>
            </w:r>
            <w:r w:rsidR="00F9176B" w:rsidRPr="005276C7">
              <w:rPr>
                <w:rFonts w:hint="cs"/>
                <w:sz w:val="24"/>
                <w:szCs w:val="24"/>
              </w:rPr>
              <w:t>–</w:t>
            </w:r>
            <w:r w:rsidR="00F9176B" w:rsidRPr="005276C7">
              <w:rPr>
                <w:sz w:val="24"/>
                <w:szCs w:val="24"/>
              </w:rPr>
              <w:t xml:space="preserve"> 5 to 7 months between every other audit</w:t>
            </w:r>
          </w:p>
        </w:tc>
      </w:tr>
      <w:tr w:rsidR="00F9176B" w14:paraId="342B036F" w14:textId="77777777" w:rsidTr="000561CE">
        <w:tc>
          <w:tcPr>
            <w:tcW w:w="3865" w:type="dxa"/>
            <w:tcBorders>
              <w:top w:val="single" w:sz="4" w:space="0" w:color="auto"/>
              <w:left w:val="single" w:sz="4" w:space="0" w:color="auto"/>
              <w:bottom w:val="single" w:sz="4" w:space="0" w:color="auto"/>
              <w:right w:val="single" w:sz="4" w:space="0" w:color="auto"/>
            </w:tcBorders>
          </w:tcPr>
          <w:p w14:paraId="621318EE" w14:textId="3BA92181" w:rsidR="00F9176B" w:rsidRPr="0062597E" w:rsidRDefault="00F9176B" w:rsidP="00F9176B">
            <w:pPr>
              <w:keepNext/>
              <w:widowControl w:val="0"/>
              <w:contextualSpacing/>
              <w:outlineLvl w:val="1"/>
              <w:rPr>
                <w:sz w:val="24"/>
                <w:szCs w:val="24"/>
              </w:rPr>
            </w:pPr>
            <w:r w:rsidRPr="0062597E">
              <w:rPr>
                <w:sz w:val="24"/>
                <w:szCs w:val="24"/>
              </w:rPr>
              <w:t>PM</w:t>
            </w:r>
            <w:r w:rsidRPr="0062597E">
              <w:rPr>
                <w:sz w:val="24"/>
                <w:szCs w:val="24"/>
                <w:vertAlign w:val="subscript"/>
              </w:rPr>
              <w:t>10</w:t>
            </w:r>
            <w:r w:rsidRPr="0062597E">
              <w:rPr>
                <w:sz w:val="24"/>
                <w:szCs w:val="24"/>
              </w:rPr>
              <w:t xml:space="preserve"> </w:t>
            </w:r>
            <w:r w:rsidR="00FD1864">
              <w:rPr>
                <w:sz w:val="24"/>
                <w:szCs w:val="24"/>
              </w:rPr>
              <w:t>c</w:t>
            </w:r>
            <w:r w:rsidRPr="0062597E">
              <w:rPr>
                <w:sz w:val="24"/>
                <w:szCs w:val="24"/>
              </w:rPr>
              <w:t>ontinuous</w:t>
            </w:r>
          </w:p>
        </w:tc>
        <w:tc>
          <w:tcPr>
            <w:tcW w:w="5490" w:type="dxa"/>
            <w:tcBorders>
              <w:top w:val="single" w:sz="4" w:space="0" w:color="auto"/>
              <w:left w:val="single" w:sz="4" w:space="0" w:color="auto"/>
              <w:bottom w:val="single" w:sz="4" w:space="0" w:color="auto"/>
              <w:right w:val="single" w:sz="4" w:space="0" w:color="auto"/>
            </w:tcBorders>
          </w:tcPr>
          <w:p w14:paraId="11B05148" w14:textId="12E4C2EA" w:rsidR="00F9176B" w:rsidRPr="0062597E" w:rsidRDefault="00050A5A" w:rsidP="00F9176B">
            <w:pPr>
              <w:keepNext/>
              <w:widowControl w:val="0"/>
              <w:contextualSpacing/>
              <w:outlineLvl w:val="1"/>
              <w:rPr>
                <w:sz w:val="24"/>
                <w:szCs w:val="24"/>
              </w:rPr>
            </w:pPr>
            <w:r>
              <w:rPr>
                <w:sz w:val="24"/>
                <w:szCs w:val="24"/>
              </w:rPr>
              <w:t>90 days</w:t>
            </w:r>
            <w:r w:rsidR="00F9176B" w:rsidRPr="005276C7">
              <w:rPr>
                <w:sz w:val="24"/>
                <w:szCs w:val="24"/>
              </w:rPr>
              <w:t xml:space="preserve"> </w:t>
            </w:r>
            <w:r w:rsidR="00F9176B" w:rsidRPr="005276C7">
              <w:rPr>
                <w:rFonts w:hint="cs"/>
                <w:sz w:val="24"/>
                <w:szCs w:val="24"/>
              </w:rPr>
              <w:t>–</w:t>
            </w:r>
            <w:r w:rsidR="00F9176B" w:rsidRPr="005276C7">
              <w:rPr>
                <w:sz w:val="24"/>
                <w:szCs w:val="24"/>
              </w:rPr>
              <w:t xml:space="preserve"> 5 to 7 months between every other audit</w:t>
            </w:r>
          </w:p>
        </w:tc>
      </w:tr>
      <w:tr w:rsidR="00F9176B" w14:paraId="218413E2" w14:textId="77777777" w:rsidTr="000561CE">
        <w:tc>
          <w:tcPr>
            <w:tcW w:w="3865" w:type="dxa"/>
            <w:tcBorders>
              <w:top w:val="single" w:sz="4" w:space="0" w:color="auto"/>
              <w:left w:val="single" w:sz="4" w:space="0" w:color="auto"/>
              <w:bottom w:val="single" w:sz="4" w:space="0" w:color="auto"/>
              <w:right w:val="single" w:sz="4" w:space="0" w:color="auto"/>
            </w:tcBorders>
          </w:tcPr>
          <w:p w14:paraId="712F8FB7" w14:textId="11B05022" w:rsidR="00F9176B" w:rsidRPr="0062597E" w:rsidRDefault="00F9176B" w:rsidP="00F9176B">
            <w:pPr>
              <w:keepNext/>
              <w:widowControl w:val="0"/>
              <w:contextualSpacing/>
              <w:outlineLvl w:val="1"/>
              <w:rPr>
                <w:sz w:val="24"/>
                <w:szCs w:val="24"/>
              </w:rPr>
            </w:pPr>
            <w:r w:rsidRPr="0062597E">
              <w:rPr>
                <w:sz w:val="24"/>
                <w:szCs w:val="24"/>
              </w:rPr>
              <w:t xml:space="preserve">TSP for </w:t>
            </w:r>
            <w:r w:rsidR="008675C8">
              <w:rPr>
                <w:sz w:val="24"/>
                <w:szCs w:val="24"/>
              </w:rPr>
              <w:t>m</w:t>
            </w:r>
            <w:r w:rsidRPr="0062597E">
              <w:rPr>
                <w:sz w:val="24"/>
                <w:szCs w:val="24"/>
              </w:rPr>
              <w:t xml:space="preserve">etals </w:t>
            </w:r>
            <w:r w:rsidR="008675C8">
              <w:rPr>
                <w:sz w:val="24"/>
                <w:szCs w:val="24"/>
              </w:rPr>
              <w:t>i</w:t>
            </w:r>
            <w:r w:rsidRPr="0062597E">
              <w:rPr>
                <w:sz w:val="24"/>
                <w:szCs w:val="24"/>
              </w:rPr>
              <w:t>ntermittent</w:t>
            </w:r>
          </w:p>
        </w:tc>
        <w:tc>
          <w:tcPr>
            <w:tcW w:w="5490" w:type="dxa"/>
            <w:tcBorders>
              <w:top w:val="single" w:sz="4" w:space="0" w:color="auto"/>
              <w:left w:val="single" w:sz="4" w:space="0" w:color="auto"/>
              <w:bottom w:val="single" w:sz="4" w:space="0" w:color="auto"/>
              <w:right w:val="single" w:sz="4" w:space="0" w:color="auto"/>
            </w:tcBorders>
          </w:tcPr>
          <w:p w14:paraId="48A949E1" w14:textId="6D164B85" w:rsidR="00F9176B" w:rsidRPr="0062597E" w:rsidRDefault="00050A5A" w:rsidP="00F9176B">
            <w:pPr>
              <w:keepNext/>
              <w:widowControl w:val="0"/>
              <w:contextualSpacing/>
              <w:outlineLvl w:val="1"/>
              <w:rPr>
                <w:sz w:val="24"/>
                <w:szCs w:val="24"/>
              </w:rPr>
            </w:pPr>
            <w:r>
              <w:rPr>
                <w:sz w:val="24"/>
                <w:szCs w:val="24"/>
              </w:rPr>
              <w:t>90 days</w:t>
            </w:r>
            <w:r w:rsidR="00F9176B" w:rsidRPr="005276C7">
              <w:rPr>
                <w:sz w:val="24"/>
                <w:szCs w:val="24"/>
              </w:rPr>
              <w:t xml:space="preserve"> </w:t>
            </w:r>
            <w:r w:rsidR="00F9176B" w:rsidRPr="005276C7">
              <w:rPr>
                <w:rFonts w:hint="cs"/>
                <w:sz w:val="24"/>
                <w:szCs w:val="24"/>
              </w:rPr>
              <w:t>–</w:t>
            </w:r>
            <w:r w:rsidR="00F9176B" w:rsidRPr="005276C7">
              <w:rPr>
                <w:sz w:val="24"/>
                <w:szCs w:val="24"/>
              </w:rPr>
              <w:t xml:space="preserve"> 5 to 7 months between every other audit</w:t>
            </w:r>
          </w:p>
        </w:tc>
      </w:tr>
      <w:tr w:rsidR="00F9176B" w14:paraId="44A60531" w14:textId="77777777" w:rsidTr="000561CE">
        <w:tc>
          <w:tcPr>
            <w:tcW w:w="3865" w:type="dxa"/>
            <w:tcBorders>
              <w:bottom w:val="nil"/>
            </w:tcBorders>
          </w:tcPr>
          <w:p w14:paraId="62FB8217" w14:textId="572C78AE" w:rsidR="00F9176B" w:rsidRPr="002137B7" w:rsidRDefault="00F9176B" w:rsidP="00F9176B">
            <w:pPr>
              <w:keepNext/>
              <w:widowControl w:val="0"/>
              <w:contextualSpacing/>
              <w:outlineLvl w:val="1"/>
              <w:rPr>
                <w:sz w:val="24"/>
                <w:szCs w:val="24"/>
              </w:rPr>
            </w:pPr>
            <w:r>
              <w:rPr>
                <w:sz w:val="24"/>
                <w:szCs w:val="24"/>
              </w:rPr>
              <w:t>PM</w:t>
            </w:r>
            <w:r>
              <w:rPr>
                <w:sz w:val="24"/>
                <w:szCs w:val="24"/>
                <w:vertAlign w:val="subscript"/>
              </w:rPr>
              <w:t>2.5</w:t>
            </w:r>
            <w:r>
              <w:rPr>
                <w:sz w:val="24"/>
                <w:szCs w:val="24"/>
              </w:rPr>
              <w:t xml:space="preserve"> </w:t>
            </w:r>
            <w:r w:rsidR="008675C8">
              <w:rPr>
                <w:sz w:val="24"/>
                <w:szCs w:val="24"/>
              </w:rPr>
              <w:t>s</w:t>
            </w:r>
            <w:r>
              <w:rPr>
                <w:sz w:val="24"/>
                <w:szCs w:val="24"/>
              </w:rPr>
              <w:t xml:space="preserve">peciation </w:t>
            </w:r>
            <w:r w:rsidR="008675C8">
              <w:rPr>
                <w:sz w:val="24"/>
                <w:szCs w:val="24"/>
              </w:rPr>
              <w:t>i</w:t>
            </w:r>
            <w:r>
              <w:rPr>
                <w:sz w:val="24"/>
                <w:szCs w:val="24"/>
              </w:rPr>
              <w:t>ntermittent</w:t>
            </w:r>
          </w:p>
        </w:tc>
        <w:tc>
          <w:tcPr>
            <w:tcW w:w="5490" w:type="dxa"/>
            <w:tcBorders>
              <w:bottom w:val="nil"/>
            </w:tcBorders>
          </w:tcPr>
          <w:p w14:paraId="65BAA703" w14:textId="0B5C1638" w:rsidR="00F9176B" w:rsidRPr="0062597E" w:rsidRDefault="00050A5A" w:rsidP="00F9176B">
            <w:pPr>
              <w:keepNext/>
              <w:widowControl w:val="0"/>
              <w:contextualSpacing/>
              <w:outlineLvl w:val="1"/>
              <w:rPr>
                <w:sz w:val="24"/>
                <w:szCs w:val="24"/>
              </w:rPr>
            </w:pPr>
            <w:r>
              <w:rPr>
                <w:sz w:val="24"/>
                <w:szCs w:val="24"/>
              </w:rPr>
              <w:t>90 days</w:t>
            </w:r>
            <w:r w:rsidR="00F9176B" w:rsidRPr="005276C7">
              <w:rPr>
                <w:sz w:val="24"/>
                <w:szCs w:val="24"/>
              </w:rPr>
              <w:t xml:space="preserve"> </w:t>
            </w:r>
            <w:r w:rsidR="00F9176B" w:rsidRPr="005276C7">
              <w:rPr>
                <w:rFonts w:hint="cs"/>
                <w:sz w:val="24"/>
                <w:szCs w:val="24"/>
              </w:rPr>
              <w:t>–</w:t>
            </w:r>
            <w:r w:rsidR="00F9176B" w:rsidRPr="005276C7">
              <w:rPr>
                <w:sz w:val="24"/>
                <w:szCs w:val="24"/>
              </w:rPr>
              <w:t xml:space="preserve"> 5 to 7 months between every other audit</w:t>
            </w:r>
          </w:p>
        </w:tc>
      </w:tr>
      <w:tr w:rsidR="00F9176B" w14:paraId="200A7724" w14:textId="77777777" w:rsidTr="000561CE">
        <w:tc>
          <w:tcPr>
            <w:tcW w:w="3865" w:type="dxa"/>
            <w:tcBorders>
              <w:bottom w:val="single" w:sz="4" w:space="0" w:color="auto"/>
            </w:tcBorders>
          </w:tcPr>
          <w:p w14:paraId="3022003E" w14:textId="115E2D4F" w:rsidR="00F9176B" w:rsidRPr="002137B7" w:rsidRDefault="00F9176B" w:rsidP="00F9176B">
            <w:pPr>
              <w:keepNext/>
              <w:widowControl w:val="0"/>
              <w:contextualSpacing/>
              <w:outlineLvl w:val="1"/>
              <w:rPr>
                <w:sz w:val="24"/>
                <w:szCs w:val="24"/>
              </w:rPr>
            </w:pPr>
            <w:r>
              <w:rPr>
                <w:sz w:val="24"/>
                <w:szCs w:val="24"/>
              </w:rPr>
              <w:t>PM</w:t>
            </w:r>
            <w:r>
              <w:rPr>
                <w:sz w:val="24"/>
                <w:szCs w:val="24"/>
                <w:vertAlign w:val="subscript"/>
              </w:rPr>
              <w:t>2.5</w:t>
            </w:r>
            <w:r w:rsidR="00A92BEC">
              <w:rPr>
                <w:sz w:val="24"/>
                <w:szCs w:val="24"/>
              </w:rPr>
              <w:t xml:space="preserve"> </w:t>
            </w:r>
            <w:r w:rsidR="008675C8">
              <w:rPr>
                <w:sz w:val="24"/>
                <w:szCs w:val="24"/>
              </w:rPr>
              <w:t>s</w:t>
            </w:r>
            <w:r w:rsidR="00A92BEC">
              <w:rPr>
                <w:sz w:val="24"/>
                <w:szCs w:val="24"/>
              </w:rPr>
              <w:t xml:space="preserve">peciation </w:t>
            </w:r>
            <w:r w:rsidR="008675C8">
              <w:rPr>
                <w:sz w:val="24"/>
                <w:szCs w:val="24"/>
              </w:rPr>
              <w:t>c</w:t>
            </w:r>
            <w:r w:rsidR="00A92BEC">
              <w:rPr>
                <w:sz w:val="24"/>
                <w:szCs w:val="24"/>
              </w:rPr>
              <w:t>ontinuous</w:t>
            </w:r>
          </w:p>
        </w:tc>
        <w:tc>
          <w:tcPr>
            <w:tcW w:w="5490" w:type="dxa"/>
            <w:tcBorders>
              <w:bottom w:val="single" w:sz="4" w:space="0" w:color="auto"/>
            </w:tcBorders>
          </w:tcPr>
          <w:p w14:paraId="23702364" w14:textId="66CD2135" w:rsidR="00F9176B" w:rsidRPr="0062597E" w:rsidRDefault="00050A5A" w:rsidP="00F9176B">
            <w:pPr>
              <w:keepNext/>
              <w:widowControl w:val="0"/>
              <w:contextualSpacing/>
              <w:outlineLvl w:val="1"/>
              <w:rPr>
                <w:sz w:val="24"/>
                <w:szCs w:val="24"/>
              </w:rPr>
            </w:pPr>
            <w:r>
              <w:rPr>
                <w:sz w:val="24"/>
                <w:szCs w:val="24"/>
              </w:rPr>
              <w:t>90 days</w:t>
            </w:r>
            <w:r w:rsidR="00F9176B" w:rsidRPr="005276C7">
              <w:rPr>
                <w:sz w:val="24"/>
                <w:szCs w:val="24"/>
              </w:rPr>
              <w:t xml:space="preserve"> </w:t>
            </w:r>
            <w:r w:rsidR="00F9176B" w:rsidRPr="005276C7">
              <w:rPr>
                <w:rFonts w:hint="cs"/>
                <w:sz w:val="24"/>
                <w:szCs w:val="24"/>
              </w:rPr>
              <w:t>–</w:t>
            </w:r>
            <w:r w:rsidR="00F9176B" w:rsidRPr="005276C7">
              <w:rPr>
                <w:sz w:val="24"/>
                <w:szCs w:val="24"/>
              </w:rPr>
              <w:t xml:space="preserve"> 5 to 7 months between every other audit</w:t>
            </w:r>
          </w:p>
        </w:tc>
      </w:tr>
    </w:tbl>
    <w:p w14:paraId="1F84C4A8" w14:textId="2060B39F" w:rsidR="001D14C8" w:rsidRDefault="001D14C8">
      <w:pPr>
        <w:rPr>
          <w:rFonts w:ascii="Times New Roman" w:hAnsi="Times New Roman" w:cs="Times New Roman"/>
          <w:b/>
          <w:sz w:val="24"/>
          <w:szCs w:val="24"/>
        </w:rPr>
      </w:pPr>
      <w:r>
        <w:rPr>
          <w:rFonts w:ascii="Times New Roman" w:hAnsi="Times New Roman" w:cs="Times New Roman"/>
          <w:b/>
          <w:sz w:val="24"/>
          <w:szCs w:val="24"/>
        </w:rPr>
        <w:br w:type="page"/>
      </w:r>
    </w:p>
    <w:p w14:paraId="6CBE2730" w14:textId="76C5DB8E" w:rsidR="0075639D" w:rsidRPr="00591FFB" w:rsidRDefault="0075639D" w:rsidP="0075639D">
      <w:pPr>
        <w:pStyle w:val="NoSpacing"/>
        <w:spacing w:before="120"/>
        <w:rPr>
          <w:rFonts w:ascii="Times New Roman" w:hAnsi="Times New Roman" w:cs="Times New Roman"/>
          <w:b/>
          <w:sz w:val="24"/>
          <w:szCs w:val="24"/>
        </w:rPr>
      </w:pPr>
      <w:r w:rsidRPr="00591FFB">
        <w:rPr>
          <w:rFonts w:ascii="Times New Roman" w:hAnsi="Times New Roman" w:cs="Times New Roman"/>
          <w:b/>
          <w:sz w:val="24"/>
          <w:szCs w:val="24"/>
        </w:rPr>
        <w:lastRenderedPageBreak/>
        <w:t xml:space="preserve">Table </w:t>
      </w:r>
      <w:r>
        <w:rPr>
          <w:rFonts w:ascii="Times New Roman" w:hAnsi="Times New Roman" w:cs="Times New Roman"/>
          <w:b/>
          <w:sz w:val="24"/>
          <w:szCs w:val="24"/>
        </w:rPr>
        <w:t>8</w:t>
      </w:r>
      <w:r w:rsidRPr="00591FFB">
        <w:rPr>
          <w:rFonts w:ascii="Times New Roman" w:hAnsi="Times New Roman" w:cs="Times New Roman"/>
          <w:b/>
          <w:sz w:val="24"/>
          <w:szCs w:val="24"/>
        </w:rPr>
        <w:t xml:space="preserve">. Checks on </w:t>
      </w:r>
      <w:r>
        <w:rPr>
          <w:rFonts w:ascii="Times New Roman" w:hAnsi="Times New Roman" w:cs="Times New Roman"/>
          <w:b/>
          <w:sz w:val="24"/>
          <w:szCs w:val="24"/>
        </w:rPr>
        <w:t xml:space="preserve">ATS </w:t>
      </w:r>
      <w:r w:rsidRPr="00591FFB">
        <w:rPr>
          <w:rFonts w:ascii="Times New Roman" w:hAnsi="Times New Roman" w:cs="Times New Roman"/>
          <w:b/>
          <w:sz w:val="24"/>
          <w:szCs w:val="24"/>
        </w:rPr>
        <w:t>P</w:t>
      </w:r>
      <w:r>
        <w:rPr>
          <w:rFonts w:ascii="Times New Roman" w:hAnsi="Times New Roman" w:cs="Times New Roman"/>
          <w:b/>
          <w:sz w:val="24"/>
          <w:szCs w:val="24"/>
        </w:rPr>
        <w:t>M</w:t>
      </w:r>
      <w:r w:rsidRPr="00591FFB">
        <w:rPr>
          <w:rFonts w:ascii="Times New Roman" w:hAnsi="Times New Roman" w:cs="Times New Roman"/>
          <w:b/>
          <w:sz w:val="24"/>
          <w:szCs w:val="24"/>
        </w:rPr>
        <w:t xml:space="preserve"> Laboratory</w:t>
      </w:r>
    </w:p>
    <w:tbl>
      <w:tblPr>
        <w:tblStyle w:val="TableGrid"/>
        <w:tblW w:w="0" w:type="auto"/>
        <w:tblLook w:val="04A0" w:firstRow="1" w:lastRow="0" w:firstColumn="1" w:lastColumn="0" w:noHBand="0" w:noVBand="1"/>
      </w:tblPr>
      <w:tblGrid>
        <w:gridCol w:w="2335"/>
        <w:gridCol w:w="4140"/>
        <w:gridCol w:w="2875"/>
      </w:tblGrid>
      <w:tr w:rsidR="0075639D" w14:paraId="59FE8E21" w14:textId="77777777" w:rsidTr="00A31C45">
        <w:tc>
          <w:tcPr>
            <w:tcW w:w="2335" w:type="dxa"/>
          </w:tcPr>
          <w:p w14:paraId="55F24290" w14:textId="77777777" w:rsidR="0075639D" w:rsidRDefault="0075639D" w:rsidP="00A31C45">
            <w:pPr>
              <w:keepNext/>
              <w:outlineLvl w:val="1"/>
              <w:rPr>
                <w:b/>
                <w:sz w:val="24"/>
              </w:rPr>
            </w:pPr>
            <w:bookmarkStart w:id="18" w:name="_Hlk61940055"/>
            <w:r>
              <w:rPr>
                <w:b/>
                <w:sz w:val="24"/>
              </w:rPr>
              <w:t>Item</w:t>
            </w:r>
          </w:p>
        </w:tc>
        <w:tc>
          <w:tcPr>
            <w:tcW w:w="4140" w:type="dxa"/>
          </w:tcPr>
          <w:p w14:paraId="49F07E54" w14:textId="77777777" w:rsidR="0075639D" w:rsidRDefault="0075639D" w:rsidP="00A31C45">
            <w:pPr>
              <w:keepNext/>
              <w:outlineLvl w:val="1"/>
              <w:rPr>
                <w:b/>
                <w:sz w:val="24"/>
              </w:rPr>
            </w:pPr>
            <w:r>
              <w:rPr>
                <w:b/>
                <w:sz w:val="24"/>
              </w:rPr>
              <w:t>Check</w:t>
            </w:r>
          </w:p>
        </w:tc>
        <w:tc>
          <w:tcPr>
            <w:tcW w:w="2875" w:type="dxa"/>
          </w:tcPr>
          <w:p w14:paraId="2A2B4B90" w14:textId="77777777" w:rsidR="0075639D" w:rsidRDefault="0075639D" w:rsidP="00A31C45">
            <w:pPr>
              <w:keepNext/>
              <w:outlineLvl w:val="1"/>
              <w:rPr>
                <w:b/>
                <w:sz w:val="24"/>
              </w:rPr>
            </w:pPr>
            <w:r>
              <w:rPr>
                <w:b/>
                <w:sz w:val="24"/>
              </w:rPr>
              <w:t>Frequency</w:t>
            </w:r>
          </w:p>
        </w:tc>
      </w:tr>
      <w:tr w:rsidR="0075639D" w14:paraId="392E11C6" w14:textId="77777777" w:rsidTr="00A31C45">
        <w:tc>
          <w:tcPr>
            <w:tcW w:w="2335" w:type="dxa"/>
          </w:tcPr>
          <w:p w14:paraId="159F7862" w14:textId="3B723B8A" w:rsidR="0075639D" w:rsidRDefault="0075639D" w:rsidP="00A31C45">
            <w:pPr>
              <w:keepNext/>
              <w:outlineLvl w:val="1"/>
              <w:rPr>
                <w:sz w:val="24"/>
              </w:rPr>
            </w:pPr>
            <w:r>
              <w:rPr>
                <w:sz w:val="24"/>
              </w:rPr>
              <w:t xml:space="preserve">ATS </w:t>
            </w:r>
            <w:r w:rsidR="008675C8">
              <w:rPr>
                <w:sz w:val="24"/>
              </w:rPr>
              <w:t>c</w:t>
            </w:r>
            <w:r>
              <w:rPr>
                <w:sz w:val="24"/>
              </w:rPr>
              <w:t>hemists</w:t>
            </w:r>
          </w:p>
        </w:tc>
        <w:tc>
          <w:tcPr>
            <w:tcW w:w="4140" w:type="dxa"/>
          </w:tcPr>
          <w:p w14:paraId="21DA0CC3" w14:textId="2862FF4A" w:rsidR="0075639D" w:rsidRDefault="0075639D" w:rsidP="00A31C45">
            <w:pPr>
              <w:keepNext/>
              <w:outlineLvl w:val="1"/>
              <w:rPr>
                <w:sz w:val="24"/>
              </w:rPr>
            </w:pPr>
            <w:r>
              <w:rPr>
                <w:sz w:val="24"/>
              </w:rPr>
              <w:t xml:space="preserve">Weighing </w:t>
            </w:r>
            <w:r w:rsidR="008675C8">
              <w:rPr>
                <w:sz w:val="24"/>
              </w:rPr>
              <w:t>c</w:t>
            </w:r>
            <w:r>
              <w:rPr>
                <w:sz w:val="24"/>
              </w:rPr>
              <w:t>omparison</w:t>
            </w:r>
          </w:p>
        </w:tc>
        <w:tc>
          <w:tcPr>
            <w:tcW w:w="2875" w:type="dxa"/>
          </w:tcPr>
          <w:p w14:paraId="4528616B" w14:textId="77777777" w:rsidR="0075639D" w:rsidRDefault="0075639D" w:rsidP="00A31C45">
            <w:pPr>
              <w:keepNext/>
              <w:outlineLvl w:val="1"/>
              <w:rPr>
                <w:sz w:val="24"/>
              </w:rPr>
            </w:pPr>
            <w:r>
              <w:rPr>
                <w:sz w:val="24"/>
              </w:rPr>
              <w:t>Annual</w:t>
            </w:r>
          </w:p>
        </w:tc>
      </w:tr>
      <w:tr w:rsidR="0075639D" w14:paraId="6EA1F1A6" w14:textId="77777777" w:rsidTr="00A31C45">
        <w:tc>
          <w:tcPr>
            <w:tcW w:w="2335" w:type="dxa"/>
          </w:tcPr>
          <w:p w14:paraId="376CB2D8" w14:textId="78E891C5" w:rsidR="0075639D" w:rsidRPr="004E1223" w:rsidRDefault="0075639D" w:rsidP="00A31C45">
            <w:pPr>
              <w:keepNext/>
              <w:outlineLvl w:val="1"/>
              <w:rPr>
                <w:sz w:val="24"/>
              </w:rPr>
            </w:pPr>
            <w:r>
              <w:rPr>
                <w:sz w:val="24"/>
              </w:rPr>
              <w:t xml:space="preserve">Clean </w:t>
            </w:r>
            <w:r w:rsidR="008675C8">
              <w:rPr>
                <w:sz w:val="24"/>
              </w:rPr>
              <w:t>r</w:t>
            </w:r>
            <w:r>
              <w:rPr>
                <w:sz w:val="24"/>
              </w:rPr>
              <w:t>oom</w:t>
            </w:r>
          </w:p>
        </w:tc>
        <w:tc>
          <w:tcPr>
            <w:tcW w:w="4140" w:type="dxa"/>
          </w:tcPr>
          <w:p w14:paraId="6015E11B" w14:textId="0D2D353F" w:rsidR="0075639D" w:rsidRPr="004E1223" w:rsidRDefault="0075639D" w:rsidP="00A31C45">
            <w:pPr>
              <w:keepNext/>
              <w:outlineLvl w:val="1"/>
              <w:rPr>
                <w:sz w:val="24"/>
              </w:rPr>
            </w:pPr>
            <w:r>
              <w:rPr>
                <w:sz w:val="24"/>
              </w:rPr>
              <w:t xml:space="preserve">Internal </w:t>
            </w:r>
            <w:r w:rsidR="008675C8">
              <w:rPr>
                <w:sz w:val="24"/>
              </w:rPr>
              <w:t>a</w:t>
            </w:r>
            <w:r>
              <w:rPr>
                <w:sz w:val="24"/>
              </w:rPr>
              <w:t>udit by QAS</w:t>
            </w:r>
            <w:r w:rsidR="008675C8">
              <w:rPr>
                <w:sz w:val="24"/>
              </w:rPr>
              <w:t xml:space="preserve"> staff</w:t>
            </w:r>
          </w:p>
        </w:tc>
        <w:tc>
          <w:tcPr>
            <w:tcW w:w="2875" w:type="dxa"/>
          </w:tcPr>
          <w:p w14:paraId="4269C471" w14:textId="77777777" w:rsidR="0075639D" w:rsidRPr="004E1223" w:rsidRDefault="0075639D" w:rsidP="00A31C45">
            <w:pPr>
              <w:keepNext/>
              <w:outlineLvl w:val="1"/>
              <w:rPr>
                <w:sz w:val="24"/>
              </w:rPr>
            </w:pPr>
            <w:r>
              <w:rPr>
                <w:sz w:val="24"/>
              </w:rPr>
              <w:t>Annual</w:t>
            </w:r>
          </w:p>
        </w:tc>
      </w:tr>
      <w:tr w:rsidR="0075639D" w14:paraId="2B954F7E" w14:textId="77777777" w:rsidTr="00A31C45">
        <w:tc>
          <w:tcPr>
            <w:tcW w:w="2335" w:type="dxa"/>
          </w:tcPr>
          <w:p w14:paraId="55C05BE6" w14:textId="1A605CF9" w:rsidR="0075639D" w:rsidRDefault="0075639D" w:rsidP="00A31C45">
            <w:pPr>
              <w:keepNext/>
              <w:outlineLvl w:val="1"/>
              <w:rPr>
                <w:sz w:val="24"/>
              </w:rPr>
            </w:pPr>
            <w:r>
              <w:rPr>
                <w:sz w:val="24"/>
              </w:rPr>
              <w:t xml:space="preserve">Clean </w:t>
            </w:r>
            <w:r w:rsidR="008675C8">
              <w:rPr>
                <w:sz w:val="24"/>
              </w:rPr>
              <w:t>r</w:t>
            </w:r>
            <w:r>
              <w:rPr>
                <w:sz w:val="24"/>
              </w:rPr>
              <w:t>oom</w:t>
            </w:r>
          </w:p>
        </w:tc>
        <w:tc>
          <w:tcPr>
            <w:tcW w:w="4140" w:type="dxa"/>
          </w:tcPr>
          <w:p w14:paraId="4F92644A" w14:textId="360164AF" w:rsidR="0075639D" w:rsidRDefault="00B36537" w:rsidP="00A31C45">
            <w:pPr>
              <w:keepNext/>
              <w:outlineLvl w:val="1"/>
              <w:rPr>
                <w:sz w:val="24"/>
              </w:rPr>
            </w:pPr>
            <w:r>
              <w:rPr>
                <w:sz w:val="24"/>
              </w:rPr>
              <w:t>T</w:t>
            </w:r>
            <w:r w:rsidR="008675C8">
              <w:rPr>
                <w:sz w:val="24"/>
              </w:rPr>
              <w:t xml:space="preserve"> and </w:t>
            </w:r>
            <w:r w:rsidR="0075639D">
              <w:rPr>
                <w:sz w:val="24"/>
              </w:rPr>
              <w:t>RH sensors by QAS</w:t>
            </w:r>
            <w:r w:rsidR="008675C8">
              <w:rPr>
                <w:sz w:val="24"/>
              </w:rPr>
              <w:t xml:space="preserve"> staff</w:t>
            </w:r>
          </w:p>
        </w:tc>
        <w:tc>
          <w:tcPr>
            <w:tcW w:w="2875" w:type="dxa"/>
          </w:tcPr>
          <w:p w14:paraId="3E1E4DA4" w14:textId="77777777" w:rsidR="0075639D" w:rsidRDefault="0075639D" w:rsidP="00A31C45">
            <w:pPr>
              <w:keepNext/>
              <w:outlineLvl w:val="1"/>
              <w:rPr>
                <w:sz w:val="24"/>
              </w:rPr>
            </w:pPr>
            <w:r>
              <w:rPr>
                <w:sz w:val="24"/>
              </w:rPr>
              <w:t>Quarterly</w:t>
            </w:r>
          </w:p>
        </w:tc>
      </w:tr>
      <w:tr w:rsidR="0075639D" w14:paraId="278FE6B7" w14:textId="77777777" w:rsidTr="00A31C45">
        <w:tc>
          <w:tcPr>
            <w:tcW w:w="2335" w:type="dxa"/>
          </w:tcPr>
          <w:p w14:paraId="70208A23" w14:textId="1F83C7C9" w:rsidR="0075639D" w:rsidRDefault="0075639D" w:rsidP="0075639D">
            <w:pPr>
              <w:keepNext/>
              <w:outlineLvl w:val="1"/>
              <w:rPr>
                <w:sz w:val="24"/>
              </w:rPr>
            </w:pPr>
            <w:r>
              <w:rPr>
                <w:sz w:val="24"/>
              </w:rPr>
              <w:t xml:space="preserve">PM </w:t>
            </w:r>
            <w:r w:rsidR="008675C8">
              <w:rPr>
                <w:sz w:val="24"/>
              </w:rPr>
              <w:t>f</w:t>
            </w:r>
            <w:r>
              <w:rPr>
                <w:sz w:val="24"/>
              </w:rPr>
              <w:t xml:space="preserve">ilter </w:t>
            </w:r>
            <w:r w:rsidR="008675C8">
              <w:rPr>
                <w:sz w:val="24"/>
              </w:rPr>
              <w:t>c</w:t>
            </w:r>
            <w:r>
              <w:rPr>
                <w:sz w:val="24"/>
              </w:rPr>
              <w:t>assettes</w:t>
            </w:r>
          </w:p>
        </w:tc>
        <w:tc>
          <w:tcPr>
            <w:tcW w:w="4140" w:type="dxa"/>
          </w:tcPr>
          <w:p w14:paraId="2B6060B2" w14:textId="68286957" w:rsidR="0075639D" w:rsidRDefault="0075639D" w:rsidP="0075639D">
            <w:pPr>
              <w:keepNext/>
              <w:outlineLvl w:val="1"/>
              <w:rPr>
                <w:sz w:val="24"/>
              </w:rPr>
            </w:pPr>
            <w:r>
              <w:rPr>
                <w:sz w:val="24"/>
              </w:rPr>
              <w:t>Leak Check by QAS</w:t>
            </w:r>
            <w:r w:rsidR="008675C8">
              <w:rPr>
                <w:sz w:val="24"/>
              </w:rPr>
              <w:t xml:space="preserve"> staff</w:t>
            </w:r>
          </w:p>
        </w:tc>
        <w:tc>
          <w:tcPr>
            <w:tcW w:w="2875" w:type="dxa"/>
          </w:tcPr>
          <w:p w14:paraId="2B6A496F" w14:textId="7331531D" w:rsidR="0075639D" w:rsidRDefault="0075639D" w:rsidP="0075639D">
            <w:pPr>
              <w:keepNext/>
              <w:outlineLvl w:val="1"/>
              <w:rPr>
                <w:sz w:val="24"/>
              </w:rPr>
            </w:pPr>
            <w:r>
              <w:rPr>
                <w:sz w:val="24"/>
              </w:rPr>
              <w:t>Monthly</w:t>
            </w:r>
          </w:p>
        </w:tc>
      </w:tr>
      <w:tr w:rsidR="00361F72" w14:paraId="76FE984D" w14:textId="77777777" w:rsidTr="00A31C45">
        <w:tc>
          <w:tcPr>
            <w:tcW w:w="2335" w:type="dxa"/>
          </w:tcPr>
          <w:p w14:paraId="3C87CDA8" w14:textId="1D94212B" w:rsidR="00361F72" w:rsidRDefault="00361F72" w:rsidP="00361F72">
            <w:pPr>
              <w:keepNext/>
              <w:outlineLvl w:val="1"/>
              <w:rPr>
                <w:sz w:val="24"/>
              </w:rPr>
            </w:pPr>
            <w:r>
              <w:rPr>
                <w:sz w:val="24"/>
              </w:rPr>
              <w:t xml:space="preserve">PM </w:t>
            </w:r>
            <w:r w:rsidR="008675C8">
              <w:rPr>
                <w:sz w:val="24"/>
              </w:rPr>
              <w:t>f</w:t>
            </w:r>
            <w:r>
              <w:rPr>
                <w:sz w:val="24"/>
              </w:rPr>
              <w:t>ilters</w:t>
            </w:r>
          </w:p>
        </w:tc>
        <w:tc>
          <w:tcPr>
            <w:tcW w:w="4140" w:type="dxa"/>
          </w:tcPr>
          <w:p w14:paraId="40E97B86" w14:textId="0C05AA3B" w:rsidR="00361F72" w:rsidRDefault="00361F72" w:rsidP="00361F72">
            <w:pPr>
              <w:keepNext/>
              <w:outlineLvl w:val="1"/>
              <w:rPr>
                <w:sz w:val="24"/>
              </w:rPr>
            </w:pPr>
            <w:r>
              <w:rPr>
                <w:sz w:val="24"/>
              </w:rPr>
              <w:t>Re-weighs by QAS</w:t>
            </w:r>
            <w:r w:rsidR="008675C8">
              <w:rPr>
                <w:sz w:val="24"/>
              </w:rPr>
              <w:t xml:space="preserve"> staff</w:t>
            </w:r>
          </w:p>
        </w:tc>
        <w:tc>
          <w:tcPr>
            <w:tcW w:w="2875" w:type="dxa"/>
          </w:tcPr>
          <w:p w14:paraId="5834A72F" w14:textId="1C950672" w:rsidR="00361F72" w:rsidRDefault="00361F72" w:rsidP="00361F72">
            <w:pPr>
              <w:keepNext/>
              <w:outlineLvl w:val="1"/>
              <w:rPr>
                <w:sz w:val="24"/>
              </w:rPr>
            </w:pPr>
            <w:r>
              <w:rPr>
                <w:sz w:val="24"/>
              </w:rPr>
              <w:t xml:space="preserve">When </w:t>
            </w:r>
            <w:r w:rsidR="00A0183F">
              <w:rPr>
                <w:sz w:val="24"/>
              </w:rPr>
              <w:t xml:space="preserve">filters (clean/exposed) </w:t>
            </w:r>
            <w:r>
              <w:rPr>
                <w:sz w:val="24"/>
              </w:rPr>
              <w:t>are weighed</w:t>
            </w:r>
          </w:p>
        </w:tc>
      </w:tr>
      <w:tr w:rsidR="00361F72" w14:paraId="01E35ECE" w14:textId="77777777" w:rsidTr="00A31C45">
        <w:tc>
          <w:tcPr>
            <w:tcW w:w="2335" w:type="dxa"/>
          </w:tcPr>
          <w:p w14:paraId="5739FFD8" w14:textId="06656105" w:rsidR="00361F72" w:rsidRDefault="00EC2D62" w:rsidP="00EC2D62">
            <w:pPr>
              <w:keepNext/>
              <w:outlineLvl w:val="1"/>
              <w:rPr>
                <w:sz w:val="24"/>
              </w:rPr>
            </w:pPr>
            <w:r>
              <w:rPr>
                <w:sz w:val="24"/>
              </w:rPr>
              <w:t xml:space="preserve">Mass </w:t>
            </w:r>
            <w:r w:rsidR="008675C8">
              <w:rPr>
                <w:sz w:val="24"/>
              </w:rPr>
              <w:t>r</w:t>
            </w:r>
            <w:r>
              <w:rPr>
                <w:sz w:val="24"/>
              </w:rPr>
              <w:t xml:space="preserve">eference </w:t>
            </w:r>
            <w:r w:rsidR="008675C8">
              <w:rPr>
                <w:sz w:val="24"/>
              </w:rPr>
              <w:t>s</w:t>
            </w:r>
            <w:r>
              <w:rPr>
                <w:sz w:val="24"/>
              </w:rPr>
              <w:t xml:space="preserve">tandards </w:t>
            </w:r>
            <w:r w:rsidR="008675C8">
              <w:rPr>
                <w:sz w:val="24"/>
              </w:rPr>
              <w:t>w</w:t>
            </w:r>
            <w:r w:rsidR="00361F72">
              <w:rPr>
                <w:sz w:val="24"/>
              </w:rPr>
              <w:t>eights</w:t>
            </w:r>
          </w:p>
        </w:tc>
        <w:tc>
          <w:tcPr>
            <w:tcW w:w="4140" w:type="dxa"/>
          </w:tcPr>
          <w:p w14:paraId="6718EE90" w14:textId="2C09617E" w:rsidR="00361F72" w:rsidRDefault="00361F72" w:rsidP="00361F72">
            <w:pPr>
              <w:keepNext/>
              <w:outlineLvl w:val="1"/>
              <w:rPr>
                <w:sz w:val="24"/>
              </w:rPr>
            </w:pPr>
            <w:r>
              <w:rPr>
                <w:sz w:val="24"/>
              </w:rPr>
              <w:t xml:space="preserve">Working </w:t>
            </w:r>
            <w:r w:rsidR="008675C8">
              <w:rPr>
                <w:sz w:val="24"/>
              </w:rPr>
              <w:t>v</w:t>
            </w:r>
            <w:r>
              <w:rPr>
                <w:sz w:val="24"/>
              </w:rPr>
              <w:t xml:space="preserve">s. </w:t>
            </w:r>
            <w:r w:rsidR="008675C8">
              <w:rPr>
                <w:sz w:val="24"/>
              </w:rPr>
              <w:t>p</w:t>
            </w:r>
            <w:r>
              <w:rPr>
                <w:sz w:val="24"/>
              </w:rPr>
              <w:t xml:space="preserve">rimary by ATS </w:t>
            </w:r>
            <w:r w:rsidR="008675C8">
              <w:rPr>
                <w:sz w:val="24"/>
              </w:rPr>
              <w:t xml:space="preserve">staff </w:t>
            </w:r>
            <w:r>
              <w:rPr>
                <w:sz w:val="24"/>
              </w:rPr>
              <w:t>and QAS</w:t>
            </w:r>
            <w:r w:rsidR="008675C8">
              <w:rPr>
                <w:sz w:val="24"/>
              </w:rPr>
              <w:t xml:space="preserve"> staff</w:t>
            </w:r>
          </w:p>
        </w:tc>
        <w:tc>
          <w:tcPr>
            <w:tcW w:w="2875" w:type="dxa"/>
          </w:tcPr>
          <w:p w14:paraId="4284F622" w14:textId="4F2F90F0" w:rsidR="00361F72" w:rsidRDefault="00361F72" w:rsidP="00361F72">
            <w:pPr>
              <w:keepNext/>
              <w:outlineLvl w:val="1"/>
              <w:rPr>
                <w:sz w:val="24"/>
              </w:rPr>
            </w:pPr>
            <w:r>
              <w:rPr>
                <w:sz w:val="24"/>
              </w:rPr>
              <w:t>Quarterly</w:t>
            </w:r>
          </w:p>
        </w:tc>
      </w:tr>
      <w:tr w:rsidR="00361F72" w14:paraId="6D2FC61E" w14:textId="77777777" w:rsidTr="00A31C45">
        <w:tc>
          <w:tcPr>
            <w:tcW w:w="2335" w:type="dxa"/>
          </w:tcPr>
          <w:p w14:paraId="66C2A717" w14:textId="6E1685ED" w:rsidR="00361F72" w:rsidRDefault="00361F72" w:rsidP="00361F72">
            <w:pPr>
              <w:keepNext/>
              <w:outlineLvl w:val="1"/>
              <w:rPr>
                <w:sz w:val="24"/>
              </w:rPr>
            </w:pPr>
            <w:r>
              <w:rPr>
                <w:sz w:val="24"/>
              </w:rPr>
              <w:t>Transport</w:t>
            </w:r>
            <w:r w:rsidR="008675C8">
              <w:rPr>
                <w:sz w:val="24"/>
              </w:rPr>
              <w:t xml:space="preserve"> and s</w:t>
            </w:r>
            <w:r>
              <w:rPr>
                <w:sz w:val="24"/>
              </w:rPr>
              <w:t xml:space="preserve">torage </w:t>
            </w:r>
            <w:r w:rsidR="008675C8">
              <w:rPr>
                <w:sz w:val="24"/>
              </w:rPr>
              <w:t>c</w:t>
            </w:r>
            <w:r>
              <w:rPr>
                <w:sz w:val="24"/>
              </w:rPr>
              <w:t xml:space="preserve">ooler </w:t>
            </w:r>
            <w:r w:rsidR="008675C8">
              <w:rPr>
                <w:sz w:val="24"/>
              </w:rPr>
              <w:t>t</w:t>
            </w:r>
            <w:r>
              <w:rPr>
                <w:sz w:val="24"/>
              </w:rPr>
              <w:t>emperature</w:t>
            </w:r>
          </w:p>
        </w:tc>
        <w:tc>
          <w:tcPr>
            <w:tcW w:w="4140" w:type="dxa"/>
          </w:tcPr>
          <w:p w14:paraId="5491001C" w14:textId="711CCEDA" w:rsidR="00361F72" w:rsidRDefault="00361F72" w:rsidP="00361F72">
            <w:pPr>
              <w:keepNext/>
              <w:outlineLvl w:val="1"/>
              <w:rPr>
                <w:sz w:val="24"/>
              </w:rPr>
            </w:pPr>
            <w:r>
              <w:rPr>
                <w:sz w:val="24"/>
              </w:rPr>
              <w:t xml:space="preserve">Min/Max </w:t>
            </w:r>
            <w:r w:rsidR="008675C8">
              <w:rPr>
                <w:sz w:val="24"/>
              </w:rPr>
              <w:t>t</w:t>
            </w:r>
            <w:r>
              <w:rPr>
                <w:sz w:val="24"/>
              </w:rPr>
              <w:t>hermometers by QAS</w:t>
            </w:r>
            <w:r w:rsidR="008675C8">
              <w:rPr>
                <w:sz w:val="24"/>
              </w:rPr>
              <w:t xml:space="preserve"> staff</w:t>
            </w:r>
          </w:p>
        </w:tc>
        <w:tc>
          <w:tcPr>
            <w:tcW w:w="2875" w:type="dxa"/>
          </w:tcPr>
          <w:p w14:paraId="59BE1B72" w14:textId="46DB3C8E" w:rsidR="00361F72" w:rsidRDefault="00361F72" w:rsidP="00361F72">
            <w:pPr>
              <w:keepNext/>
              <w:outlineLvl w:val="1"/>
              <w:rPr>
                <w:sz w:val="24"/>
              </w:rPr>
            </w:pPr>
            <w:r>
              <w:rPr>
                <w:sz w:val="24"/>
              </w:rPr>
              <w:t>Annual</w:t>
            </w:r>
          </w:p>
        </w:tc>
      </w:tr>
    </w:tbl>
    <w:bookmarkEnd w:id="18"/>
    <w:p w14:paraId="4EDDD8C5" w14:textId="77777777" w:rsidR="00336512" w:rsidRPr="00A9255D" w:rsidRDefault="00A9255D" w:rsidP="00FD4CDE">
      <w:pPr>
        <w:keepNext/>
        <w:spacing w:before="120" w:after="120" w:line="240" w:lineRule="auto"/>
        <w:outlineLvl w:val="1"/>
        <w:rPr>
          <w:rFonts w:ascii="Times New Roman" w:hAnsi="Times New Roman" w:cs="Times New Roman"/>
          <w:b/>
          <w:sz w:val="24"/>
        </w:rPr>
      </w:pPr>
      <w:r w:rsidRPr="00A9255D">
        <w:rPr>
          <w:rFonts w:ascii="Times New Roman" w:hAnsi="Times New Roman" w:cs="Times New Roman"/>
          <w:b/>
          <w:sz w:val="24"/>
        </w:rPr>
        <w:t>6.3</w:t>
      </w:r>
      <w:r w:rsidRPr="00A9255D">
        <w:rPr>
          <w:rFonts w:ascii="Times New Roman" w:hAnsi="Times New Roman" w:cs="Times New Roman"/>
          <w:b/>
          <w:sz w:val="24"/>
        </w:rPr>
        <w:tab/>
      </w:r>
      <w:r w:rsidR="00336512" w:rsidRPr="00A9255D">
        <w:rPr>
          <w:rFonts w:ascii="Times New Roman" w:hAnsi="Times New Roman" w:cs="Times New Roman"/>
          <w:b/>
          <w:sz w:val="24"/>
        </w:rPr>
        <w:t>Site Locations</w:t>
      </w:r>
    </w:p>
    <w:p w14:paraId="2FD1EA37" w14:textId="1F1E2BF6" w:rsidR="00C26885" w:rsidRDefault="00A0183F" w:rsidP="00FD4CDE">
      <w:pPr>
        <w:pStyle w:val="ListParagraph"/>
        <w:keepNext/>
        <w:spacing w:before="120" w:after="120"/>
        <w:ind w:left="0"/>
        <w:contextualSpacing w:val="0"/>
        <w:outlineLvl w:val="1"/>
        <w:rPr>
          <w:sz w:val="24"/>
          <w:szCs w:val="24"/>
        </w:rPr>
      </w:pPr>
      <w:r>
        <w:rPr>
          <w:sz w:val="24"/>
          <w:szCs w:val="24"/>
        </w:rPr>
        <w:t>Monitoring s</w:t>
      </w:r>
      <w:r w:rsidR="005276C7" w:rsidRPr="005276C7">
        <w:rPr>
          <w:sz w:val="24"/>
          <w:szCs w:val="24"/>
        </w:rPr>
        <w:t>ite locations are available in the IDEM</w:t>
      </w:r>
      <w:r w:rsidR="008675C8">
        <w:rPr>
          <w:sz w:val="24"/>
          <w:szCs w:val="24"/>
        </w:rPr>
        <w:t xml:space="preserve"> </w:t>
      </w:r>
      <w:r w:rsidR="005276C7" w:rsidRPr="005276C7">
        <w:rPr>
          <w:sz w:val="24"/>
          <w:szCs w:val="24"/>
        </w:rPr>
        <w:t>OAQ</w:t>
      </w:r>
      <w:r w:rsidR="008675C8">
        <w:rPr>
          <w:sz w:val="24"/>
          <w:szCs w:val="24"/>
        </w:rPr>
        <w:t xml:space="preserve"> </w:t>
      </w:r>
      <w:r w:rsidR="005276C7" w:rsidRPr="005276C7">
        <w:rPr>
          <w:sz w:val="24"/>
          <w:szCs w:val="24"/>
        </w:rPr>
        <w:t xml:space="preserve">AMB </w:t>
      </w:r>
      <w:r w:rsidR="008675C8">
        <w:rPr>
          <w:sz w:val="24"/>
          <w:szCs w:val="24"/>
        </w:rPr>
        <w:t>a</w:t>
      </w:r>
      <w:r w:rsidR="005276C7" w:rsidRPr="005276C7">
        <w:rPr>
          <w:sz w:val="24"/>
          <w:szCs w:val="24"/>
        </w:rPr>
        <w:t xml:space="preserve">nnual </w:t>
      </w:r>
      <w:r w:rsidR="008675C8">
        <w:rPr>
          <w:sz w:val="24"/>
          <w:szCs w:val="24"/>
        </w:rPr>
        <w:t>n</w:t>
      </w:r>
      <w:r w:rsidR="005276C7" w:rsidRPr="005276C7">
        <w:rPr>
          <w:sz w:val="24"/>
          <w:szCs w:val="24"/>
        </w:rPr>
        <w:t xml:space="preserve">etwork </w:t>
      </w:r>
      <w:r w:rsidR="008675C8">
        <w:rPr>
          <w:sz w:val="24"/>
          <w:szCs w:val="24"/>
        </w:rPr>
        <w:t>p</w:t>
      </w:r>
      <w:r w:rsidR="005276C7" w:rsidRPr="005276C7">
        <w:rPr>
          <w:sz w:val="24"/>
          <w:szCs w:val="24"/>
        </w:rPr>
        <w:t>lan</w:t>
      </w:r>
      <w:r w:rsidR="008675C8">
        <w:rPr>
          <w:sz w:val="24"/>
          <w:szCs w:val="24"/>
        </w:rPr>
        <w:t xml:space="preserve"> (ANP)</w:t>
      </w:r>
      <w:r w:rsidR="005276C7" w:rsidRPr="005276C7">
        <w:rPr>
          <w:sz w:val="24"/>
          <w:szCs w:val="24"/>
        </w:rPr>
        <w:t xml:space="preserve"> and through </w:t>
      </w:r>
      <w:r w:rsidR="006362EC" w:rsidRPr="006362EC">
        <w:rPr>
          <w:rFonts w:ascii="Calibri" w:eastAsia="Calibri" w:hAnsi="Calibri"/>
          <w:sz w:val="24"/>
          <w:szCs w:val="24"/>
        </w:rPr>
        <w:t xml:space="preserve"> </w:t>
      </w:r>
      <w:hyperlink r:id="rId22" w:history="1">
        <w:r w:rsidR="00983DFD">
          <w:rPr>
            <w:rStyle w:val="Hyperlink"/>
            <w:rFonts w:eastAsia="Calibri"/>
            <w:sz w:val="24"/>
            <w:szCs w:val="24"/>
          </w:rPr>
          <w:t>IDEM: Air Monitoring: Indiana's Ambient Air Monitoring Network</w:t>
        </w:r>
      </w:hyperlink>
      <w:r w:rsidR="005276C7" w:rsidRPr="005276C7">
        <w:rPr>
          <w:sz w:val="24"/>
          <w:szCs w:val="24"/>
        </w:rPr>
        <w:t>.</w:t>
      </w:r>
      <w:r w:rsidR="00C26885">
        <w:rPr>
          <w:sz w:val="24"/>
          <w:szCs w:val="24"/>
        </w:rPr>
        <w:t xml:space="preserve"> The locations and particulate parameters measured depend</w:t>
      </w:r>
      <w:r w:rsidR="008675C8">
        <w:rPr>
          <w:sz w:val="24"/>
          <w:szCs w:val="24"/>
        </w:rPr>
        <w:t>s</w:t>
      </w:r>
      <w:r w:rsidR="00C26885">
        <w:rPr>
          <w:sz w:val="24"/>
          <w:szCs w:val="24"/>
        </w:rPr>
        <w:t xml:space="preserve"> </w:t>
      </w:r>
      <w:r w:rsidR="008675C8">
        <w:rPr>
          <w:sz w:val="24"/>
          <w:szCs w:val="24"/>
        </w:rPr>
        <w:t>up</w:t>
      </w:r>
      <w:r w:rsidR="00C26885">
        <w:rPr>
          <w:sz w:val="24"/>
          <w:szCs w:val="24"/>
        </w:rPr>
        <w:t xml:space="preserve">on the type of monitoring network. Listed below are the different air monitoring networks </w:t>
      </w:r>
      <w:r w:rsidR="00D22D5D">
        <w:rPr>
          <w:sz w:val="24"/>
          <w:szCs w:val="24"/>
        </w:rPr>
        <w:t xml:space="preserve">where </w:t>
      </w:r>
      <w:r w:rsidR="00C26885">
        <w:rPr>
          <w:sz w:val="24"/>
          <w:szCs w:val="24"/>
        </w:rPr>
        <w:t>particulate parameters</w:t>
      </w:r>
      <w:r w:rsidR="00D22D5D">
        <w:rPr>
          <w:sz w:val="24"/>
          <w:szCs w:val="24"/>
        </w:rPr>
        <w:t xml:space="preserve"> are collected</w:t>
      </w:r>
      <w:r w:rsidR="00C26885">
        <w:rPr>
          <w:sz w:val="24"/>
          <w:szCs w:val="24"/>
        </w:rPr>
        <w:t>.</w:t>
      </w:r>
    </w:p>
    <w:p w14:paraId="231301FF" w14:textId="77777777" w:rsidR="00907DF6" w:rsidRDefault="00907DF6" w:rsidP="00FD4CDE">
      <w:pPr>
        <w:keepNext/>
        <w:spacing w:before="120" w:after="120" w:line="240" w:lineRule="auto"/>
        <w:outlineLvl w:val="2"/>
        <w:rPr>
          <w:rFonts w:ascii="Times New Roman" w:eastAsia="Times New Roman" w:hAnsi="Times New Roman" w:cs="Times New Roman"/>
          <w:b/>
          <w:bCs/>
          <w:sz w:val="24"/>
          <w:szCs w:val="24"/>
        </w:rPr>
      </w:pPr>
      <w:bookmarkStart w:id="19" w:name="_Toc481053822"/>
      <w:r>
        <w:rPr>
          <w:rFonts w:ascii="Times New Roman" w:eastAsia="Times New Roman" w:hAnsi="Times New Roman" w:cs="Times New Roman"/>
          <w:b/>
          <w:bCs/>
          <w:sz w:val="24"/>
          <w:szCs w:val="24"/>
        </w:rPr>
        <w:t>State and Local Air Monitoring Stations (SLAMS)</w:t>
      </w:r>
    </w:p>
    <w:p w14:paraId="2B404817" w14:textId="2EE35117" w:rsidR="00C26885" w:rsidRPr="008751DB" w:rsidRDefault="00C26885" w:rsidP="00FD4CDE">
      <w:pPr>
        <w:spacing w:before="120" w:after="120" w:line="240" w:lineRule="auto"/>
        <w:rPr>
          <w:rFonts w:ascii="Times New Roman" w:eastAsia="Times New Roman" w:hAnsi="Times New Roman" w:cs="Times New Roman"/>
          <w:sz w:val="24"/>
          <w:szCs w:val="24"/>
        </w:rPr>
      </w:pPr>
      <w:r w:rsidRPr="008751DB">
        <w:rPr>
          <w:rFonts w:ascii="Times New Roman" w:eastAsia="Times New Roman" w:hAnsi="Times New Roman" w:cs="Times New Roman"/>
          <w:sz w:val="24"/>
          <w:szCs w:val="24"/>
        </w:rPr>
        <w:t xml:space="preserve">SLAMS consist of a national network of monitoring sites </w:t>
      </w:r>
      <w:r w:rsidR="008F6104">
        <w:rPr>
          <w:rFonts w:ascii="Times New Roman" w:eastAsia="Times New Roman" w:hAnsi="Times New Roman" w:cs="Times New Roman"/>
          <w:sz w:val="24"/>
          <w:szCs w:val="24"/>
        </w:rPr>
        <w:t xml:space="preserve">where the number </w:t>
      </w:r>
      <w:r w:rsidRPr="008751DB">
        <w:rPr>
          <w:rFonts w:ascii="Times New Roman" w:eastAsia="Times New Roman" w:hAnsi="Times New Roman" w:cs="Times New Roman"/>
          <w:sz w:val="24"/>
          <w:szCs w:val="24"/>
        </w:rPr>
        <w:t xml:space="preserve">and distribution </w:t>
      </w:r>
      <w:r w:rsidR="008F6104">
        <w:rPr>
          <w:rFonts w:ascii="Times New Roman" w:eastAsia="Times New Roman" w:hAnsi="Times New Roman" w:cs="Times New Roman"/>
          <w:sz w:val="24"/>
          <w:szCs w:val="24"/>
        </w:rPr>
        <w:t xml:space="preserve">of sites </w:t>
      </w:r>
      <w:r w:rsidRPr="008751DB">
        <w:rPr>
          <w:rFonts w:ascii="Times New Roman" w:eastAsia="Times New Roman" w:hAnsi="Times New Roman" w:cs="Times New Roman"/>
          <w:sz w:val="24"/>
          <w:szCs w:val="24"/>
        </w:rPr>
        <w:t xml:space="preserve">is largely determined by the needs of state or local air pollution authorities.  </w:t>
      </w:r>
    </w:p>
    <w:p w14:paraId="5C1A5386" w14:textId="77777777" w:rsidR="00907DF6" w:rsidRDefault="00907DF6" w:rsidP="00FD4CDE">
      <w:pPr>
        <w:keepNext/>
        <w:spacing w:before="120" w:after="120" w:line="240" w:lineRule="auto"/>
        <w:outlineLvl w:val="2"/>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Special Purpose Monitoring (SPM)</w:t>
      </w:r>
    </w:p>
    <w:p w14:paraId="79032C38" w14:textId="56FD6E04" w:rsidR="00C26885" w:rsidRPr="008751DB" w:rsidRDefault="00C26885" w:rsidP="00FD4CDE">
      <w:pPr>
        <w:spacing w:before="120" w:after="120" w:line="240" w:lineRule="auto"/>
        <w:rPr>
          <w:rFonts w:ascii="Times New Roman" w:eastAsia="Times New Roman" w:hAnsi="Times New Roman" w:cs="Times New Roman"/>
          <w:sz w:val="24"/>
          <w:szCs w:val="24"/>
        </w:rPr>
      </w:pPr>
      <w:r w:rsidRPr="008751DB">
        <w:rPr>
          <w:rFonts w:ascii="Times New Roman" w:eastAsia="Times New Roman" w:hAnsi="Times New Roman" w:cs="Times New Roman"/>
          <w:sz w:val="24"/>
          <w:szCs w:val="24"/>
        </w:rPr>
        <w:t xml:space="preserve">SPM </w:t>
      </w:r>
      <w:r w:rsidR="0060281A">
        <w:rPr>
          <w:rFonts w:ascii="Times New Roman" w:eastAsia="Times New Roman" w:hAnsi="Times New Roman" w:cs="Times New Roman"/>
          <w:sz w:val="24"/>
          <w:szCs w:val="24"/>
        </w:rPr>
        <w:t>is</w:t>
      </w:r>
      <w:r w:rsidRPr="008751DB">
        <w:rPr>
          <w:rFonts w:ascii="Times New Roman" w:eastAsia="Times New Roman" w:hAnsi="Times New Roman" w:cs="Times New Roman"/>
          <w:sz w:val="24"/>
          <w:szCs w:val="24"/>
        </w:rPr>
        <w:t xml:space="preserve"> designed</w:t>
      </w:r>
      <w:r w:rsidR="008675C8">
        <w:rPr>
          <w:rFonts w:ascii="Times New Roman" w:eastAsia="Times New Roman" w:hAnsi="Times New Roman" w:cs="Times New Roman"/>
          <w:sz w:val="24"/>
          <w:szCs w:val="24"/>
        </w:rPr>
        <w:t xml:space="preserve"> and </w:t>
      </w:r>
      <w:r w:rsidRPr="008751DB">
        <w:rPr>
          <w:rFonts w:ascii="Times New Roman" w:eastAsia="Times New Roman" w:hAnsi="Times New Roman" w:cs="Times New Roman"/>
          <w:sz w:val="24"/>
          <w:szCs w:val="24"/>
        </w:rPr>
        <w:t xml:space="preserve">intended for use by state and local agencies to collect supportive data for development of </w:t>
      </w:r>
      <w:r w:rsidR="008675C8">
        <w:rPr>
          <w:rFonts w:ascii="Times New Roman" w:eastAsia="Times New Roman" w:hAnsi="Times New Roman" w:cs="Times New Roman"/>
          <w:sz w:val="24"/>
          <w:szCs w:val="24"/>
        </w:rPr>
        <w:t>State Implementation Plans (</w:t>
      </w:r>
      <w:r w:rsidRPr="008751DB">
        <w:rPr>
          <w:rFonts w:ascii="Times New Roman" w:eastAsia="Times New Roman" w:hAnsi="Times New Roman" w:cs="Times New Roman"/>
          <w:sz w:val="24"/>
          <w:szCs w:val="24"/>
        </w:rPr>
        <w:t>SIPs</w:t>
      </w:r>
      <w:r w:rsidR="008675C8">
        <w:rPr>
          <w:rFonts w:ascii="Times New Roman" w:eastAsia="Times New Roman" w:hAnsi="Times New Roman" w:cs="Times New Roman"/>
          <w:sz w:val="24"/>
          <w:szCs w:val="24"/>
        </w:rPr>
        <w:t>)</w:t>
      </w:r>
      <w:r w:rsidRPr="008751DB">
        <w:rPr>
          <w:rFonts w:ascii="Times New Roman" w:eastAsia="Times New Roman" w:hAnsi="Times New Roman" w:cs="Times New Roman"/>
          <w:sz w:val="24"/>
          <w:szCs w:val="24"/>
        </w:rPr>
        <w:t xml:space="preserve"> or other specific targeted studies such as: point source identification, control strategy effectiveness, etc. If data </w:t>
      </w:r>
      <w:r w:rsidR="009A5EAA">
        <w:rPr>
          <w:rFonts w:ascii="Times New Roman" w:eastAsia="Times New Roman" w:hAnsi="Times New Roman" w:cs="Times New Roman"/>
          <w:sz w:val="24"/>
          <w:szCs w:val="24"/>
        </w:rPr>
        <w:t>are</w:t>
      </w:r>
      <w:r w:rsidRPr="008751DB">
        <w:rPr>
          <w:rFonts w:ascii="Times New Roman" w:eastAsia="Times New Roman" w:hAnsi="Times New Roman" w:cs="Times New Roman"/>
          <w:sz w:val="24"/>
          <w:szCs w:val="24"/>
        </w:rPr>
        <w:t xml:space="preserve"> used for SIP purposes, SPM</w:t>
      </w:r>
      <w:r>
        <w:rPr>
          <w:rFonts w:ascii="Times New Roman" w:eastAsia="Times New Roman" w:hAnsi="Times New Roman" w:cs="Times New Roman"/>
          <w:sz w:val="24"/>
          <w:szCs w:val="24"/>
        </w:rPr>
        <w:t xml:space="preserve"> sites</w:t>
      </w:r>
      <w:r w:rsidRPr="008751DB">
        <w:rPr>
          <w:rFonts w:ascii="Times New Roman" w:eastAsia="Times New Roman" w:hAnsi="Times New Roman" w:cs="Times New Roman"/>
          <w:sz w:val="24"/>
          <w:szCs w:val="24"/>
        </w:rPr>
        <w:t xml:space="preserve"> must meet all federal and state requirements for monitoring methodology and quality assurance.</w:t>
      </w:r>
    </w:p>
    <w:bookmarkEnd w:id="19"/>
    <w:p w14:paraId="09C459CE" w14:textId="51832524" w:rsidR="00907DF6" w:rsidRPr="00E96F37" w:rsidRDefault="00907DF6" w:rsidP="00FD4CDE">
      <w:pPr>
        <w:keepNext/>
        <w:spacing w:before="120" w:after="120" w:line="240" w:lineRule="auto"/>
        <w:outlineLvl w:val="2"/>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National Core Network</w:t>
      </w:r>
      <w:r w:rsidR="008675C8">
        <w:rPr>
          <w:rFonts w:ascii="Times New Roman" w:eastAsia="Times New Roman" w:hAnsi="Times New Roman" w:cs="Times New Roman"/>
          <w:b/>
          <w:bCs/>
          <w:sz w:val="24"/>
          <w:szCs w:val="24"/>
        </w:rPr>
        <w:t xml:space="preserve"> and </w:t>
      </w:r>
      <w:r w:rsidRPr="0041417A">
        <w:rPr>
          <w:rFonts w:ascii="Times New Roman" w:eastAsia="Times New Roman" w:hAnsi="Times New Roman" w:cs="Times New Roman"/>
          <w:b/>
          <w:bCs/>
          <w:sz w:val="24"/>
          <w:szCs w:val="24"/>
        </w:rPr>
        <w:t xml:space="preserve">Photochemical Assessment Monitoring Station </w:t>
      </w:r>
      <w:r>
        <w:rPr>
          <w:rFonts w:ascii="Times New Roman" w:eastAsia="Times New Roman" w:hAnsi="Times New Roman" w:cs="Times New Roman"/>
          <w:b/>
          <w:bCs/>
          <w:sz w:val="24"/>
          <w:szCs w:val="24"/>
        </w:rPr>
        <w:t>(NCore/PAMS)</w:t>
      </w:r>
      <w:r w:rsidRPr="00E96F37">
        <w:rPr>
          <w:rFonts w:ascii="Times New Roman" w:eastAsia="Times New Roman" w:hAnsi="Times New Roman" w:cs="Times New Roman"/>
          <w:b/>
          <w:bCs/>
          <w:sz w:val="24"/>
          <w:szCs w:val="24"/>
        </w:rPr>
        <w:t xml:space="preserve"> Monitoring</w:t>
      </w:r>
    </w:p>
    <w:p w14:paraId="4CB5F83F" w14:textId="504A1F25" w:rsidR="00C26885" w:rsidRPr="00E96F37" w:rsidRDefault="00C26885" w:rsidP="00FD4CDE">
      <w:pPr>
        <w:autoSpaceDE w:val="0"/>
        <w:autoSpaceDN w:val="0"/>
        <w:adjustRightInd w:val="0"/>
        <w:spacing w:before="120" w:after="120" w:line="240" w:lineRule="auto"/>
        <w:rPr>
          <w:rFonts w:ascii="Times New Roman" w:eastAsia="Times New Roman" w:hAnsi="Times New Roman" w:cs="Times New Roman"/>
          <w:color w:val="000000"/>
          <w:sz w:val="24"/>
          <w:szCs w:val="24"/>
        </w:rPr>
      </w:pPr>
      <w:r w:rsidRPr="00E96F37">
        <w:rPr>
          <w:rFonts w:ascii="Times New Roman" w:eastAsia="Times New Roman" w:hAnsi="Times New Roman" w:cs="Times New Roman"/>
          <w:sz w:val="24"/>
          <w:szCs w:val="24"/>
        </w:rPr>
        <w:t xml:space="preserve">NCore is a multi-pollutant approach to monitoring. NCore sites are intended to support multiple objectives with a greater emphasis on assessment, research support, and accountability than the traditional SLAMS networks. NCore provides an opportunity to address new directions in monitoring and begin to fill measurement and technological gaps </w:t>
      </w:r>
      <w:r w:rsidR="008675C8">
        <w:rPr>
          <w:rFonts w:ascii="Times New Roman" w:eastAsia="Times New Roman" w:hAnsi="Times New Roman" w:cs="Times New Roman"/>
          <w:sz w:val="24"/>
          <w:szCs w:val="24"/>
        </w:rPr>
        <w:t>which</w:t>
      </w:r>
      <w:r w:rsidRPr="00E96F37">
        <w:rPr>
          <w:rFonts w:ascii="Times New Roman" w:eastAsia="Times New Roman" w:hAnsi="Times New Roman" w:cs="Times New Roman"/>
          <w:sz w:val="24"/>
          <w:szCs w:val="24"/>
        </w:rPr>
        <w:t xml:space="preserve"> have accumulated in the networks. Indiana operate</w:t>
      </w:r>
      <w:r>
        <w:rPr>
          <w:rFonts w:ascii="Times New Roman" w:eastAsia="Times New Roman" w:hAnsi="Times New Roman" w:cs="Times New Roman"/>
          <w:sz w:val="24"/>
          <w:szCs w:val="24"/>
        </w:rPr>
        <w:t>s</w:t>
      </w:r>
      <w:r w:rsidRPr="00E96F37">
        <w:rPr>
          <w:rFonts w:ascii="Times New Roman" w:eastAsia="Times New Roman" w:hAnsi="Times New Roman" w:cs="Times New Roman"/>
          <w:sz w:val="24"/>
          <w:szCs w:val="24"/>
        </w:rPr>
        <w:t xml:space="preserve"> one urban NCore site. </w:t>
      </w:r>
      <w:r w:rsidRPr="00E96F37">
        <w:rPr>
          <w:rFonts w:ascii="Times New Roman" w:eastAsia="Times New Roman" w:hAnsi="Times New Roman" w:cs="Times New Roman"/>
          <w:color w:val="000000"/>
          <w:sz w:val="24"/>
          <w:szCs w:val="24"/>
        </w:rPr>
        <w:t>The sites are required to measure PM</w:t>
      </w:r>
      <w:r w:rsidRPr="00E96F37">
        <w:rPr>
          <w:rFonts w:ascii="Times New Roman" w:eastAsia="Times New Roman" w:hAnsi="Times New Roman" w:cs="Times New Roman"/>
          <w:color w:val="000000"/>
          <w:sz w:val="24"/>
          <w:szCs w:val="24"/>
          <w:vertAlign w:val="subscript"/>
        </w:rPr>
        <w:t>2.5</w:t>
      </w:r>
      <w:r w:rsidRPr="00E96F37">
        <w:rPr>
          <w:rFonts w:ascii="Times New Roman" w:eastAsia="Times New Roman" w:hAnsi="Times New Roman" w:cs="Times New Roman"/>
          <w:color w:val="000000"/>
          <w:sz w:val="24"/>
          <w:szCs w:val="24"/>
        </w:rPr>
        <w:t>, speciated PM</w:t>
      </w:r>
      <w:r w:rsidRPr="00E96F37">
        <w:rPr>
          <w:rFonts w:ascii="Times New Roman" w:eastAsia="Times New Roman" w:hAnsi="Times New Roman" w:cs="Times New Roman"/>
          <w:color w:val="000000"/>
          <w:sz w:val="24"/>
          <w:szCs w:val="24"/>
          <w:vertAlign w:val="subscript"/>
        </w:rPr>
        <w:t>2.5</w:t>
      </w:r>
      <w:r w:rsidRPr="00E96F37">
        <w:rPr>
          <w:rFonts w:ascii="Times New Roman" w:eastAsia="Times New Roman" w:hAnsi="Times New Roman" w:cs="Times New Roman"/>
          <w:color w:val="000000"/>
          <w:sz w:val="24"/>
          <w:szCs w:val="24"/>
        </w:rPr>
        <w:t>, PM</w:t>
      </w:r>
      <w:r w:rsidRPr="00E96F37">
        <w:rPr>
          <w:rFonts w:ascii="Times New Roman" w:eastAsia="Times New Roman" w:hAnsi="Times New Roman" w:cs="Times New Roman"/>
          <w:color w:val="000000"/>
          <w:sz w:val="24"/>
          <w:szCs w:val="24"/>
          <w:vertAlign w:val="subscript"/>
        </w:rPr>
        <w:t>10</w:t>
      </w:r>
      <w:r>
        <w:rPr>
          <w:rFonts w:ascii="Times New Roman" w:eastAsia="Times New Roman" w:hAnsi="Times New Roman" w:cs="Times New Roman"/>
          <w:color w:val="000000"/>
          <w:sz w:val="24"/>
          <w:szCs w:val="24"/>
          <w:vertAlign w:val="subscript"/>
        </w:rPr>
        <w:t>c</w:t>
      </w:r>
      <w:r w:rsidRPr="00E96F37">
        <w:rPr>
          <w:rFonts w:ascii="Times New Roman" w:eastAsia="Times New Roman" w:hAnsi="Times New Roman" w:cs="Times New Roman"/>
          <w:color w:val="000000"/>
          <w:sz w:val="24"/>
          <w:szCs w:val="24"/>
        </w:rPr>
        <w:t>, O</w:t>
      </w:r>
      <w:r w:rsidRPr="00E96F37">
        <w:rPr>
          <w:rFonts w:ascii="Times New Roman" w:eastAsia="Times New Roman" w:hAnsi="Times New Roman" w:cs="Times New Roman"/>
          <w:color w:val="000000"/>
          <w:sz w:val="24"/>
          <w:szCs w:val="24"/>
          <w:vertAlign w:val="subscript"/>
        </w:rPr>
        <w:t>3</w:t>
      </w:r>
      <w:r w:rsidRPr="00E96F37">
        <w:rPr>
          <w:rFonts w:ascii="Times New Roman" w:eastAsia="Times New Roman" w:hAnsi="Times New Roman" w:cs="Times New Roman"/>
          <w:color w:val="000000"/>
          <w:sz w:val="24"/>
          <w:szCs w:val="24"/>
        </w:rPr>
        <w:t>, SO</w:t>
      </w:r>
      <w:r w:rsidRPr="00E96F37">
        <w:rPr>
          <w:rFonts w:ascii="Times New Roman" w:eastAsia="Times New Roman" w:hAnsi="Times New Roman" w:cs="Times New Roman"/>
          <w:color w:val="000000"/>
          <w:sz w:val="24"/>
          <w:szCs w:val="24"/>
          <w:vertAlign w:val="subscript"/>
        </w:rPr>
        <w:t>2</w:t>
      </w:r>
      <w:r w:rsidRPr="00E96F37">
        <w:rPr>
          <w:rFonts w:ascii="Times New Roman" w:eastAsia="Times New Roman" w:hAnsi="Times New Roman" w:cs="Times New Roman"/>
          <w:color w:val="000000"/>
          <w:sz w:val="24"/>
          <w:szCs w:val="24"/>
        </w:rPr>
        <w:t>, CO, NO</w:t>
      </w:r>
      <w:r>
        <w:rPr>
          <w:rFonts w:ascii="Times New Roman" w:eastAsia="Times New Roman" w:hAnsi="Times New Roman" w:cs="Times New Roman"/>
          <w:color w:val="000000"/>
          <w:sz w:val="24"/>
          <w:szCs w:val="24"/>
        </w:rPr>
        <w:t xml:space="preserve">, </w:t>
      </w:r>
      <w:r w:rsidR="00657219">
        <w:rPr>
          <w:rFonts w:ascii="Times New Roman" w:eastAsia="Times New Roman" w:hAnsi="Times New Roman" w:cs="Times New Roman"/>
          <w:color w:val="000000"/>
          <w:sz w:val="24"/>
          <w:szCs w:val="24"/>
        </w:rPr>
        <w:t xml:space="preserve">true </w:t>
      </w:r>
      <w:r w:rsidRPr="00E96F37">
        <w:rPr>
          <w:rFonts w:ascii="Times New Roman" w:eastAsia="Times New Roman" w:hAnsi="Times New Roman" w:cs="Times New Roman"/>
          <w:color w:val="000000"/>
          <w:sz w:val="24"/>
          <w:szCs w:val="24"/>
        </w:rPr>
        <w:t>NO</w:t>
      </w:r>
      <w:r w:rsidRPr="00E96F37">
        <w:rPr>
          <w:rFonts w:ascii="Times New Roman" w:eastAsia="Times New Roman" w:hAnsi="Times New Roman" w:cs="Times New Roman"/>
          <w:color w:val="000000"/>
          <w:sz w:val="24"/>
          <w:szCs w:val="24"/>
          <w:vertAlign w:val="subscript"/>
        </w:rPr>
        <w:t>2</w:t>
      </w:r>
      <w:r w:rsidRPr="00E96F37">
        <w:rPr>
          <w:rFonts w:ascii="Times New Roman" w:eastAsia="Times New Roman" w:hAnsi="Times New Roman" w:cs="Times New Roman"/>
          <w:color w:val="000000"/>
          <w:sz w:val="24"/>
          <w:szCs w:val="24"/>
        </w:rPr>
        <w:t>, NO</w:t>
      </w:r>
      <w:r w:rsidRPr="00E96F37">
        <w:rPr>
          <w:rFonts w:ascii="Times New Roman" w:eastAsia="Times New Roman" w:hAnsi="Times New Roman" w:cs="Times New Roman"/>
          <w:color w:val="000000"/>
          <w:sz w:val="24"/>
          <w:szCs w:val="24"/>
          <w:vertAlign w:val="subscript"/>
        </w:rPr>
        <w:t>y</w:t>
      </w:r>
      <w:r w:rsidRPr="00E96F37">
        <w:rPr>
          <w:rFonts w:ascii="Times New Roman" w:eastAsia="Times New Roman" w:hAnsi="Times New Roman" w:cs="Times New Roman"/>
          <w:color w:val="000000"/>
          <w:sz w:val="24"/>
          <w:szCs w:val="24"/>
        </w:rPr>
        <w:t xml:space="preserve">, and meteorology. </w:t>
      </w:r>
      <w:r>
        <w:rPr>
          <w:rFonts w:ascii="Times New Roman" w:eastAsia="Times New Roman" w:hAnsi="Times New Roman" w:cs="Times New Roman"/>
          <w:color w:val="000000"/>
          <w:sz w:val="24"/>
          <w:szCs w:val="24"/>
        </w:rPr>
        <w:t xml:space="preserve">As of </w:t>
      </w:r>
      <w:r w:rsidRPr="00E96F37">
        <w:rPr>
          <w:rFonts w:ascii="Times New Roman" w:eastAsia="Times New Roman" w:hAnsi="Times New Roman" w:cs="Times New Roman"/>
          <w:color w:val="000000"/>
          <w:sz w:val="24"/>
          <w:szCs w:val="24"/>
        </w:rPr>
        <w:t xml:space="preserve">June </w:t>
      </w:r>
      <w:r w:rsidR="00CC2765">
        <w:rPr>
          <w:rFonts w:ascii="Times New Roman" w:eastAsia="Times New Roman" w:hAnsi="Times New Roman" w:cs="Times New Roman"/>
          <w:color w:val="000000"/>
          <w:sz w:val="24"/>
          <w:szCs w:val="24"/>
        </w:rPr>
        <w:t>2021,</w:t>
      </w:r>
      <w:r w:rsidRPr="00E96F37">
        <w:rPr>
          <w:rFonts w:ascii="Times New Roman" w:eastAsia="Times New Roman" w:hAnsi="Times New Roman" w:cs="Times New Roman"/>
          <w:color w:val="000000"/>
          <w:sz w:val="24"/>
          <w:szCs w:val="24"/>
        </w:rPr>
        <w:t xml:space="preserve"> PAMS </w:t>
      </w:r>
      <w:r>
        <w:rPr>
          <w:rFonts w:ascii="Times New Roman" w:eastAsia="Times New Roman" w:hAnsi="Times New Roman" w:cs="Times New Roman"/>
          <w:color w:val="000000"/>
          <w:sz w:val="24"/>
          <w:szCs w:val="24"/>
        </w:rPr>
        <w:t>is</w:t>
      </w:r>
      <w:r w:rsidRPr="00E96F37">
        <w:rPr>
          <w:rFonts w:ascii="Times New Roman" w:eastAsia="Times New Roman" w:hAnsi="Times New Roman" w:cs="Times New Roman"/>
          <w:color w:val="000000"/>
          <w:sz w:val="24"/>
          <w:szCs w:val="24"/>
        </w:rPr>
        <w:t xml:space="preserve"> included at NCore sites located in a CBSA with a population of 1,000,000 or more.</w:t>
      </w:r>
    </w:p>
    <w:p w14:paraId="7C015C81" w14:textId="77777777" w:rsidR="00C26885" w:rsidRPr="00E96F37" w:rsidRDefault="00C26885" w:rsidP="00FD4CDE">
      <w:pPr>
        <w:keepNext/>
        <w:spacing w:before="120" w:after="120" w:line="240" w:lineRule="auto"/>
        <w:outlineLvl w:val="2"/>
        <w:rPr>
          <w:rFonts w:ascii="Times New Roman" w:eastAsia="Times New Roman" w:hAnsi="Times New Roman" w:cs="Times New Roman"/>
          <w:b/>
          <w:bCs/>
          <w:sz w:val="24"/>
          <w:szCs w:val="24"/>
        </w:rPr>
      </w:pPr>
      <w:bookmarkStart w:id="20" w:name="_Toc481053823"/>
      <w:r w:rsidRPr="00E96F37">
        <w:rPr>
          <w:rFonts w:ascii="Times New Roman" w:eastAsia="Times New Roman" w:hAnsi="Times New Roman" w:cs="Times New Roman"/>
          <w:b/>
          <w:bCs/>
          <w:sz w:val="24"/>
          <w:szCs w:val="24"/>
        </w:rPr>
        <w:t>Near-Road Monitoring</w:t>
      </w:r>
      <w:bookmarkEnd w:id="20"/>
    </w:p>
    <w:p w14:paraId="5B46B5FA" w14:textId="7DB64AD1" w:rsidR="00C26885" w:rsidRPr="00E96F37" w:rsidRDefault="00C26885" w:rsidP="00FD4CDE">
      <w:pPr>
        <w:spacing w:before="120" w:after="120" w:line="240" w:lineRule="auto"/>
        <w:rPr>
          <w:rFonts w:ascii="Times New Roman" w:eastAsia="Times New Roman" w:hAnsi="Times New Roman" w:cs="Times New Roman"/>
          <w:sz w:val="24"/>
          <w:szCs w:val="24"/>
        </w:rPr>
      </w:pPr>
      <w:r w:rsidRPr="00E96F37">
        <w:rPr>
          <w:rFonts w:ascii="Times New Roman" w:eastAsia="Times New Roman" w:hAnsi="Times New Roman" w:cs="Times New Roman"/>
          <w:sz w:val="24"/>
          <w:szCs w:val="24"/>
        </w:rPr>
        <w:t>On February 9, 2010, the U.S. EPA promulgated monitoring regulations for the NO</w:t>
      </w:r>
      <w:r w:rsidRPr="00E96F37">
        <w:rPr>
          <w:rFonts w:ascii="Times New Roman" w:eastAsia="Times New Roman" w:hAnsi="Times New Roman" w:cs="Times New Roman"/>
          <w:sz w:val="24"/>
          <w:szCs w:val="24"/>
          <w:vertAlign w:val="subscript"/>
        </w:rPr>
        <w:t>2</w:t>
      </w:r>
      <w:r w:rsidRPr="00E96F37">
        <w:rPr>
          <w:rFonts w:ascii="Times New Roman" w:eastAsia="Times New Roman" w:hAnsi="Times New Roman" w:cs="Times New Roman"/>
          <w:sz w:val="24"/>
          <w:szCs w:val="24"/>
        </w:rPr>
        <w:t xml:space="preserve"> monitoring network. In the new monitoring requirements, state and local air monitoring agencies are </w:t>
      </w:r>
      <w:r w:rsidRPr="00E96F37">
        <w:rPr>
          <w:rFonts w:ascii="Times New Roman" w:eastAsia="Times New Roman" w:hAnsi="Times New Roman" w:cs="Times New Roman"/>
          <w:sz w:val="24"/>
          <w:szCs w:val="24"/>
        </w:rPr>
        <w:lastRenderedPageBreak/>
        <w:t>required to install near-road NO</w:t>
      </w:r>
      <w:r w:rsidRPr="00E96F37">
        <w:rPr>
          <w:rFonts w:ascii="Times New Roman" w:eastAsia="Times New Roman" w:hAnsi="Times New Roman" w:cs="Times New Roman"/>
          <w:sz w:val="24"/>
          <w:szCs w:val="24"/>
          <w:vertAlign w:val="subscript"/>
        </w:rPr>
        <w:t>2</w:t>
      </w:r>
      <w:r w:rsidRPr="00E96F37">
        <w:rPr>
          <w:rFonts w:ascii="Times New Roman" w:eastAsia="Times New Roman" w:hAnsi="Times New Roman" w:cs="Times New Roman"/>
          <w:sz w:val="24"/>
          <w:szCs w:val="24"/>
        </w:rPr>
        <w:t xml:space="preserve"> monitoring stations at locations where peak hourly NO</w:t>
      </w:r>
      <w:r w:rsidRPr="00E96F37">
        <w:rPr>
          <w:rFonts w:ascii="Times New Roman" w:eastAsia="Times New Roman" w:hAnsi="Times New Roman" w:cs="Times New Roman"/>
          <w:sz w:val="24"/>
          <w:szCs w:val="24"/>
          <w:vertAlign w:val="subscript"/>
        </w:rPr>
        <w:t>2</w:t>
      </w:r>
      <w:r w:rsidRPr="00E96F37">
        <w:rPr>
          <w:rFonts w:ascii="Times New Roman" w:eastAsia="Times New Roman" w:hAnsi="Times New Roman" w:cs="Times New Roman"/>
          <w:sz w:val="24"/>
          <w:szCs w:val="24"/>
        </w:rPr>
        <w:t xml:space="preserve"> concentrations are expected to occur within the near-road environment in larger urban areas. Site selection is required to consider traffic volumes, fleet mix, roadway design, traffic congestion patterns, local terrain, and meteorology in determining </w:t>
      </w:r>
      <w:r w:rsidR="008675C8">
        <w:rPr>
          <w:rFonts w:ascii="Times New Roman" w:eastAsia="Times New Roman" w:hAnsi="Times New Roman" w:cs="Times New Roman"/>
          <w:sz w:val="24"/>
          <w:szCs w:val="24"/>
        </w:rPr>
        <w:t xml:space="preserve">placement of </w:t>
      </w:r>
      <w:r w:rsidRPr="00E96F37">
        <w:rPr>
          <w:rFonts w:ascii="Times New Roman" w:eastAsia="Times New Roman" w:hAnsi="Times New Roman" w:cs="Times New Roman"/>
          <w:sz w:val="24"/>
          <w:szCs w:val="24"/>
        </w:rPr>
        <w:t>a required near-road NO</w:t>
      </w:r>
      <w:r w:rsidRPr="00E96F37">
        <w:rPr>
          <w:rFonts w:ascii="Times New Roman" w:eastAsia="Times New Roman" w:hAnsi="Times New Roman" w:cs="Times New Roman"/>
          <w:sz w:val="24"/>
          <w:szCs w:val="24"/>
          <w:vertAlign w:val="subscript"/>
        </w:rPr>
        <w:t>2</w:t>
      </w:r>
      <w:r w:rsidRPr="00E96F37">
        <w:rPr>
          <w:rFonts w:ascii="Times New Roman" w:eastAsia="Times New Roman" w:hAnsi="Times New Roman" w:cs="Times New Roman"/>
          <w:sz w:val="24"/>
          <w:szCs w:val="24"/>
        </w:rPr>
        <w:t xml:space="preserve"> monitor. Indiana operate</w:t>
      </w:r>
      <w:r>
        <w:rPr>
          <w:rFonts w:ascii="Times New Roman" w:eastAsia="Times New Roman" w:hAnsi="Times New Roman" w:cs="Times New Roman"/>
          <w:sz w:val="24"/>
          <w:szCs w:val="24"/>
        </w:rPr>
        <w:t>s</w:t>
      </w:r>
      <w:r w:rsidRPr="00E96F37">
        <w:rPr>
          <w:rFonts w:ascii="Times New Roman" w:eastAsia="Times New Roman" w:hAnsi="Times New Roman" w:cs="Times New Roman"/>
          <w:sz w:val="24"/>
          <w:szCs w:val="24"/>
        </w:rPr>
        <w:t xml:space="preserve"> one near-road monitoring site. IDEM worked with </w:t>
      </w:r>
      <w:r w:rsidR="009D621F">
        <w:rPr>
          <w:rFonts w:ascii="Times New Roman" w:eastAsia="Times New Roman" w:hAnsi="Times New Roman" w:cs="Times New Roman"/>
          <w:sz w:val="24"/>
          <w:szCs w:val="24"/>
        </w:rPr>
        <w:t xml:space="preserve">the </w:t>
      </w:r>
      <w:r w:rsidR="008675C8">
        <w:rPr>
          <w:rFonts w:ascii="Times New Roman" w:eastAsia="Times New Roman" w:hAnsi="Times New Roman" w:cs="Times New Roman"/>
          <w:sz w:val="24"/>
          <w:szCs w:val="24"/>
        </w:rPr>
        <w:t>Indiana Department of Transportation (</w:t>
      </w:r>
      <w:r w:rsidRPr="00E96F37">
        <w:rPr>
          <w:rFonts w:ascii="Times New Roman" w:eastAsia="Times New Roman" w:hAnsi="Times New Roman" w:cs="Times New Roman"/>
          <w:sz w:val="24"/>
          <w:szCs w:val="24"/>
        </w:rPr>
        <w:t>INDOT</w:t>
      </w:r>
      <w:r w:rsidR="008675C8">
        <w:rPr>
          <w:rFonts w:ascii="Times New Roman" w:eastAsia="Times New Roman" w:hAnsi="Times New Roman" w:cs="Times New Roman"/>
          <w:sz w:val="24"/>
          <w:szCs w:val="24"/>
        </w:rPr>
        <w:t>)</w:t>
      </w:r>
      <w:r w:rsidRPr="00E96F37">
        <w:rPr>
          <w:rFonts w:ascii="Times New Roman" w:eastAsia="Times New Roman" w:hAnsi="Times New Roman" w:cs="Times New Roman"/>
          <w:sz w:val="24"/>
          <w:szCs w:val="24"/>
        </w:rPr>
        <w:t xml:space="preserve"> to obtain a location for the site. The near-road site is required to measure </w:t>
      </w:r>
      <w:r w:rsidRPr="00E96F37">
        <w:rPr>
          <w:rFonts w:ascii="Times New Roman" w:eastAsia="Times New Roman" w:hAnsi="Times New Roman" w:cs="Times New Roman"/>
          <w:color w:val="000000"/>
          <w:sz w:val="24"/>
          <w:szCs w:val="24"/>
        </w:rPr>
        <w:t>NO</w:t>
      </w:r>
      <w:r w:rsidRPr="00E96F37">
        <w:rPr>
          <w:rFonts w:ascii="Times New Roman" w:eastAsia="Times New Roman" w:hAnsi="Times New Roman" w:cs="Times New Roman"/>
          <w:color w:val="000000"/>
          <w:sz w:val="24"/>
          <w:szCs w:val="24"/>
          <w:vertAlign w:val="subscript"/>
        </w:rPr>
        <w:t>2</w:t>
      </w:r>
      <w:r w:rsidRPr="00E96F37">
        <w:rPr>
          <w:rFonts w:ascii="Times New Roman" w:eastAsia="Times New Roman" w:hAnsi="Times New Roman" w:cs="Times New Roman"/>
          <w:color w:val="000000"/>
          <w:sz w:val="24"/>
          <w:szCs w:val="24"/>
        </w:rPr>
        <w:t>, CO, O</w:t>
      </w:r>
      <w:r w:rsidRPr="00E96F37">
        <w:rPr>
          <w:rFonts w:ascii="Times New Roman" w:eastAsia="Times New Roman" w:hAnsi="Times New Roman" w:cs="Times New Roman"/>
          <w:color w:val="000000"/>
          <w:sz w:val="24"/>
          <w:szCs w:val="24"/>
          <w:vertAlign w:val="subscript"/>
        </w:rPr>
        <w:t>3</w:t>
      </w:r>
      <w:r w:rsidRPr="00E96F37">
        <w:rPr>
          <w:rFonts w:ascii="Times New Roman" w:eastAsia="Times New Roman" w:hAnsi="Times New Roman" w:cs="Times New Roman"/>
          <w:color w:val="000000"/>
          <w:sz w:val="24"/>
          <w:szCs w:val="24"/>
        </w:rPr>
        <w:t>, and meteorology.</w:t>
      </w:r>
      <w:r>
        <w:rPr>
          <w:rFonts w:ascii="Times New Roman" w:eastAsia="Times New Roman" w:hAnsi="Times New Roman" w:cs="Times New Roman"/>
          <w:color w:val="000000"/>
          <w:sz w:val="24"/>
          <w:szCs w:val="24"/>
        </w:rPr>
        <w:t xml:space="preserve"> Toxics </w:t>
      </w:r>
      <w:r w:rsidR="008675C8">
        <w:rPr>
          <w:rFonts w:ascii="Times New Roman" w:eastAsia="Times New Roman" w:hAnsi="Times New Roman" w:cs="Times New Roman"/>
          <w:color w:val="000000"/>
          <w:sz w:val="24"/>
          <w:szCs w:val="24"/>
        </w:rPr>
        <w:t>volatile organic compounds (</w:t>
      </w:r>
      <w:r>
        <w:rPr>
          <w:rFonts w:ascii="Times New Roman" w:eastAsia="Times New Roman" w:hAnsi="Times New Roman" w:cs="Times New Roman"/>
          <w:color w:val="000000"/>
          <w:sz w:val="24"/>
          <w:szCs w:val="24"/>
        </w:rPr>
        <w:t>VOCs</w:t>
      </w:r>
      <w:r w:rsidR="008675C8">
        <w:rPr>
          <w:rFonts w:ascii="Times New Roman" w:eastAsia="Times New Roman" w:hAnsi="Times New Roman" w:cs="Times New Roman"/>
          <w:color w:val="000000"/>
          <w:sz w:val="24"/>
          <w:szCs w:val="24"/>
        </w:rPr>
        <w:t>)</w:t>
      </w:r>
      <w:r w:rsidR="00250015">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PM</w:t>
      </w:r>
      <w:r w:rsidRPr="006E2C22">
        <w:rPr>
          <w:rFonts w:ascii="Times New Roman" w:eastAsia="Times New Roman" w:hAnsi="Times New Roman" w:cs="Times New Roman"/>
          <w:color w:val="000000"/>
          <w:sz w:val="24"/>
          <w:szCs w:val="24"/>
          <w:vertAlign w:val="subscript"/>
        </w:rPr>
        <w:t>1.0</w:t>
      </w:r>
      <w:r>
        <w:rPr>
          <w:rFonts w:ascii="Times New Roman" w:eastAsia="Times New Roman" w:hAnsi="Times New Roman" w:cs="Times New Roman"/>
          <w:color w:val="000000"/>
          <w:sz w:val="24"/>
          <w:szCs w:val="24"/>
        </w:rPr>
        <w:t xml:space="preserve">, </w:t>
      </w:r>
      <w:r w:rsidR="00250015">
        <w:rPr>
          <w:rFonts w:ascii="Times New Roman" w:eastAsia="Times New Roman" w:hAnsi="Times New Roman" w:cs="Times New Roman"/>
          <w:color w:val="000000"/>
          <w:sz w:val="24"/>
          <w:szCs w:val="24"/>
        </w:rPr>
        <w:t>PM</w:t>
      </w:r>
      <w:r w:rsidR="00250015" w:rsidRPr="006E2C22">
        <w:rPr>
          <w:rFonts w:ascii="Times New Roman" w:eastAsia="Times New Roman" w:hAnsi="Times New Roman" w:cs="Times New Roman"/>
          <w:color w:val="000000"/>
          <w:sz w:val="24"/>
          <w:szCs w:val="24"/>
          <w:vertAlign w:val="subscript"/>
        </w:rPr>
        <w:t>2.5</w:t>
      </w:r>
      <w:r w:rsidR="00250015">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and continuous speciation (black carbon/UVC) are also measured at this site.</w:t>
      </w:r>
    </w:p>
    <w:p w14:paraId="42C00E10" w14:textId="77777777" w:rsidR="00C26885" w:rsidRDefault="00C26885" w:rsidP="00FD4CDE">
      <w:pPr>
        <w:keepNext/>
        <w:spacing w:before="120" w:after="120" w:line="240" w:lineRule="auto"/>
        <w:outlineLvl w:val="0"/>
        <w:rPr>
          <w:rFonts w:ascii="Times New Roman" w:eastAsia="Times New Roman" w:hAnsi="Times New Roman" w:cs="Times New Roman"/>
          <w:b/>
          <w:bCs/>
          <w:kern w:val="32"/>
          <w:sz w:val="24"/>
          <w:szCs w:val="24"/>
        </w:rPr>
      </w:pPr>
      <w:bookmarkStart w:id="21" w:name="_Toc481053824"/>
      <w:r>
        <w:rPr>
          <w:rFonts w:ascii="Times New Roman" w:eastAsia="Times New Roman" w:hAnsi="Times New Roman" w:cs="Times New Roman"/>
          <w:b/>
          <w:bCs/>
          <w:kern w:val="32"/>
          <w:sz w:val="24"/>
          <w:szCs w:val="24"/>
        </w:rPr>
        <w:t>Chemical Speciation Network</w:t>
      </w:r>
      <w:r w:rsidR="00907DF6">
        <w:rPr>
          <w:rFonts w:ascii="Times New Roman" w:eastAsia="Times New Roman" w:hAnsi="Times New Roman" w:cs="Times New Roman"/>
          <w:b/>
          <w:bCs/>
          <w:kern w:val="32"/>
          <w:sz w:val="24"/>
          <w:szCs w:val="24"/>
        </w:rPr>
        <w:t xml:space="preserve"> (CSN)</w:t>
      </w:r>
    </w:p>
    <w:p w14:paraId="5CE85846" w14:textId="6051B901" w:rsidR="00C26885" w:rsidRPr="00EE6256" w:rsidRDefault="00C26885" w:rsidP="00FD4CDE">
      <w:pPr>
        <w:shd w:val="clear" w:color="auto" w:fill="FFFFFF"/>
        <w:spacing w:before="120" w:after="120" w:line="240" w:lineRule="auto"/>
        <w:rPr>
          <w:rFonts w:ascii="Times New Roman" w:eastAsia="Times New Roman" w:hAnsi="Times New Roman" w:cs="Times New Roman"/>
          <w:color w:val="212121"/>
          <w:sz w:val="24"/>
          <w:szCs w:val="24"/>
        </w:rPr>
      </w:pPr>
      <w:r w:rsidRPr="00EE6256">
        <w:rPr>
          <w:rFonts w:ascii="Times New Roman" w:eastAsia="Times New Roman" w:hAnsi="Times New Roman" w:cs="Times New Roman"/>
          <w:color w:val="212121"/>
          <w:sz w:val="24"/>
          <w:szCs w:val="24"/>
        </w:rPr>
        <w:t>As part of the PM</w:t>
      </w:r>
      <w:r w:rsidRPr="00EE6256">
        <w:rPr>
          <w:rFonts w:ascii="Times New Roman" w:eastAsia="Times New Roman" w:hAnsi="Times New Roman" w:cs="Times New Roman"/>
          <w:color w:val="212121"/>
          <w:sz w:val="24"/>
          <w:szCs w:val="24"/>
          <w:vertAlign w:val="subscript"/>
        </w:rPr>
        <w:t>2.5 </w:t>
      </w:r>
      <w:r w:rsidRPr="00EE6256">
        <w:rPr>
          <w:rFonts w:ascii="Times New Roman" w:eastAsia="Times New Roman" w:hAnsi="Times New Roman" w:cs="Times New Roman"/>
          <w:color w:val="212121"/>
          <w:sz w:val="24"/>
          <w:szCs w:val="24"/>
        </w:rPr>
        <w:t xml:space="preserve">NAAQS review completed in 1997, </w:t>
      </w:r>
      <w:r>
        <w:rPr>
          <w:rFonts w:ascii="Times New Roman" w:eastAsia="Times New Roman" w:hAnsi="Times New Roman" w:cs="Times New Roman"/>
          <w:color w:val="212121"/>
          <w:sz w:val="24"/>
          <w:szCs w:val="24"/>
        </w:rPr>
        <w:t xml:space="preserve">the U.S. </w:t>
      </w:r>
      <w:r w:rsidRPr="00EE6256">
        <w:rPr>
          <w:rFonts w:ascii="Times New Roman" w:eastAsia="Times New Roman" w:hAnsi="Times New Roman" w:cs="Times New Roman"/>
          <w:color w:val="212121"/>
          <w:sz w:val="24"/>
          <w:szCs w:val="24"/>
        </w:rPr>
        <w:t>EPA established a PM</w:t>
      </w:r>
      <w:r w:rsidRPr="00EE6256">
        <w:rPr>
          <w:rFonts w:ascii="Times New Roman" w:eastAsia="Times New Roman" w:hAnsi="Times New Roman" w:cs="Times New Roman"/>
          <w:color w:val="212121"/>
          <w:sz w:val="24"/>
          <w:szCs w:val="24"/>
          <w:vertAlign w:val="subscript"/>
        </w:rPr>
        <w:t>2.5</w:t>
      </w:r>
      <w:r>
        <w:rPr>
          <w:rFonts w:ascii="Times New Roman" w:eastAsia="Times New Roman" w:hAnsi="Times New Roman" w:cs="Times New Roman"/>
          <w:color w:val="212121"/>
          <w:sz w:val="24"/>
          <w:szCs w:val="24"/>
          <w:vertAlign w:val="subscript"/>
        </w:rPr>
        <w:t xml:space="preserve"> </w:t>
      </w:r>
      <w:r w:rsidRPr="00EE6256">
        <w:rPr>
          <w:rFonts w:ascii="Times New Roman" w:eastAsia="Times New Roman" w:hAnsi="Times New Roman" w:cs="Times New Roman"/>
          <w:color w:val="212121"/>
          <w:sz w:val="24"/>
          <w:szCs w:val="24"/>
        </w:rPr>
        <w:t xml:space="preserve">CSN consisting of </w:t>
      </w:r>
      <w:r w:rsidR="008675C8">
        <w:rPr>
          <w:rFonts w:ascii="Times New Roman" w:eastAsia="Times New Roman" w:hAnsi="Times New Roman" w:cs="Times New Roman"/>
          <w:color w:val="212121"/>
          <w:sz w:val="24"/>
          <w:szCs w:val="24"/>
        </w:rPr>
        <w:t>special trends network (</w:t>
      </w:r>
      <w:r w:rsidRPr="00EE6256">
        <w:rPr>
          <w:rFonts w:ascii="Times New Roman" w:eastAsia="Times New Roman" w:hAnsi="Times New Roman" w:cs="Times New Roman"/>
          <w:color w:val="212121"/>
          <w:sz w:val="24"/>
          <w:szCs w:val="24"/>
        </w:rPr>
        <w:t>STN</w:t>
      </w:r>
      <w:r w:rsidR="008675C8">
        <w:rPr>
          <w:rFonts w:ascii="Times New Roman" w:eastAsia="Times New Roman" w:hAnsi="Times New Roman" w:cs="Times New Roman"/>
          <w:color w:val="212121"/>
          <w:sz w:val="24"/>
          <w:szCs w:val="24"/>
        </w:rPr>
        <w:t>)</w:t>
      </w:r>
      <w:r w:rsidRPr="00EE6256">
        <w:rPr>
          <w:rFonts w:ascii="Times New Roman" w:eastAsia="Times New Roman" w:hAnsi="Times New Roman" w:cs="Times New Roman"/>
          <w:color w:val="212121"/>
          <w:sz w:val="24"/>
          <w:szCs w:val="24"/>
        </w:rPr>
        <w:t xml:space="preserve"> sites and supplemental speciation sites. The CSN is a component of the </w:t>
      </w:r>
      <w:r w:rsidR="008675C8">
        <w:rPr>
          <w:rFonts w:ascii="Times New Roman" w:eastAsia="Times New Roman" w:hAnsi="Times New Roman" w:cs="Times New Roman"/>
          <w:color w:val="212121"/>
          <w:sz w:val="24"/>
          <w:szCs w:val="24"/>
        </w:rPr>
        <w:t>n</w:t>
      </w:r>
      <w:r w:rsidRPr="00EE6256">
        <w:rPr>
          <w:rFonts w:ascii="Times New Roman" w:eastAsia="Times New Roman" w:hAnsi="Times New Roman" w:cs="Times New Roman"/>
          <w:color w:val="212121"/>
          <w:sz w:val="24"/>
          <w:szCs w:val="24"/>
        </w:rPr>
        <w:t>ational PM</w:t>
      </w:r>
      <w:r w:rsidRPr="00EE6256">
        <w:rPr>
          <w:rFonts w:ascii="Times New Roman" w:eastAsia="Times New Roman" w:hAnsi="Times New Roman" w:cs="Times New Roman"/>
          <w:color w:val="212121"/>
          <w:sz w:val="24"/>
          <w:szCs w:val="24"/>
          <w:vertAlign w:val="subscript"/>
        </w:rPr>
        <w:t>2.5</w:t>
      </w:r>
      <w:r w:rsidRPr="00EE6256">
        <w:rPr>
          <w:rFonts w:ascii="Times New Roman" w:eastAsia="Times New Roman" w:hAnsi="Times New Roman" w:cs="Times New Roman"/>
          <w:color w:val="212121"/>
          <w:sz w:val="24"/>
          <w:szCs w:val="24"/>
        </w:rPr>
        <w:t> </w:t>
      </w:r>
      <w:r w:rsidR="008675C8">
        <w:rPr>
          <w:rFonts w:ascii="Times New Roman" w:eastAsia="Times New Roman" w:hAnsi="Times New Roman" w:cs="Times New Roman"/>
          <w:color w:val="212121"/>
          <w:sz w:val="24"/>
          <w:szCs w:val="24"/>
        </w:rPr>
        <w:t>m</w:t>
      </w:r>
      <w:r w:rsidRPr="00EE6256">
        <w:rPr>
          <w:rFonts w:ascii="Times New Roman" w:eastAsia="Times New Roman" w:hAnsi="Times New Roman" w:cs="Times New Roman"/>
          <w:color w:val="212121"/>
          <w:sz w:val="24"/>
          <w:szCs w:val="24"/>
        </w:rPr>
        <w:t xml:space="preserve">onitoring </w:t>
      </w:r>
      <w:r w:rsidR="008675C8">
        <w:rPr>
          <w:rFonts w:ascii="Times New Roman" w:eastAsia="Times New Roman" w:hAnsi="Times New Roman" w:cs="Times New Roman"/>
          <w:color w:val="212121"/>
          <w:sz w:val="24"/>
          <w:szCs w:val="24"/>
        </w:rPr>
        <w:t>n</w:t>
      </w:r>
      <w:r w:rsidRPr="00EE6256">
        <w:rPr>
          <w:rFonts w:ascii="Times New Roman" w:eastAsia="Times New Roman" w:hAnsi="Times New Roman" w:cs="Times New Roman"/>
          <w:color w:val="212121"/>
          <w:sz w:val="24"/>
          <w:szCs w:val="24"/>
        </w:rPr>
        <w:t>etwork</w:t>
      </w:r>
      <w:r>
        <w:rPr>
          <w:rFonts w:ascii="Times New Roman" w:eastAsia="Times New Roman" w:hAnsi="Times New Roman" w:cs="Times New Roman"/>
          <w:color w:val="212121"/>
          <w:sz w:val="24"/>
          <w:szCs w:val="24"/>
        </w:rPr>
        <w:t xml:space="preserve">. The goal of the </w:t>
      </w:r>
      <w:r w:rsidR="008675C8">
        <w:rPr>
          <w:rFonts w:ascii="Times New Roman" w:eastAsia="Times New Roman" w:hAnsi="Times New Roman" w:cs="Times New Roman"/>
          <w:color w:val="212121"/>
          <w:sz w:val="24"/>
          <w:szCs w:val="24"/>
        </w:rPr>
        <w:t>n</w:t>
      </w:r>
      <w:r>
        <w:rPr>
          <w:rFonts w:ascii="Times New Roman" w:eastAsia="Times New Roman" w:hAnsi="Times New Roman" w:cs="Times New Roman"/>
          <w:color w:val="212121"/>
          <w:sz w:val="24"/>
          <w:szCs w:val="24"/>
        </w:rPr>
        <w:t xml:space="preserve">ational </w:t>
      </w:r>
      <w:r w:rsidRPr="00EE6256">
        <w:rPr>
          <w:rFonts w:ascii="Times New Roman" w:eastAsia="Times New Roman" w:hAnsi="Times New Roman" w:cs="Times New Roman"/>
          <w:color w:val="212121"/>
          <w:sz w:val="24"/>
          <w:szCs w:val="24"/>
        </w:rPr>
        <w:t>PM</w:t>
      </w:r>
      <w:r w:rsidRPr="00EE6256">
        <w:rPr>
          <w:rFonts w:ascii="Times New Roman" w:eastAsia="Times New Roman" w:hAnsi="Times New Roman" w:cs="Times New Roman"/>
          <w:color w:val="212121"/>
          <w:sz w:val="24"/>
          <w:szCs w:val="24"/>
          <w:vertAlign w:val="subscript"/>
        </w:rPr>
        <w:t>2.5</w:t>
      </w:r>
      <w:r w:rsidRPr="00EE6256">
        <w:rPr>
          <w:rFonts w:ascii="Times New Roman" w:eastAsia="Times New Roman" w:hAnsi="Times New Roman" w:cs="Times New Roman"/>
          <w:color w:val="212121"/>
          <w:sz w:val="24"/>
          <w:szCs w:val="24"/>
        </w:rPr>
        <w:t> </w:t>
      </w:r>
      <w:r w:rsidR="008675C8">
        <w:rPr>
          <w:rFonts w:ascii="Times New Roman" w:eastAsia="Times New Roman" w:hAnsi="Times New Roman" w:cs="Times New Roman"/>
          <w:color w:val="212121"/>
          <w:sz w:val="24"/>
          <w:szCs w:val="24"/>
        </w:rPr>
        <w:t>m</w:t>
      </w:r>
      <w:r w:rsidRPr="00EE6256">
        <w:rPr>
          <w:rFonts w:ascii="Times New Roman" w:eastAsia="Times New Roman" w:hAnsi="Times New Roman" w:cs="Times New Roman"/>
          <w:color w:val="212121"/>
          <w:sz w:val="24"/>
          <w:szCs w:val="24"/>
        </w:rPr>
        <w:t xml:space="preserve">onitoring </w:t>
      </w:r>
      <w:r w:rsidR="008675C8">
        <w:rPr>
          <w:rFonts w:ascii="Times New Roman" w:eastAsia="Times New Roman" w:hAnsi="Times New Roman" w:cs="Times New Roman"/>
          <w:color w:val="212121"/>
          <w:sz w:val="24"/>
          <w:szCs w:val="24"/>
        </w:rPr>
        <w:t>n</w:t>
      </w:r>
      <w:r w:rsidRPr="00EE6256">
        <w:rPr>
          <w:rFonts w:ascii="Times New Roman" w:eastAsia="Times New Roman" w:hAnsi="Times New Roman" w:cs="Times New Roman"/>
          <w:color w:val="212121"/>
          <w:sz w:val="24"/>
          <w:szCs w:val="24"/>
        </w:rPr>
        <w:t xml:space="preserve">etwork </w:t>
      </w:r>
      <w:r>
        <w:rPr>
          <w:rFonts w:ascii="Times New Roman" w:eastAsia="Times New Roman" w:hAnsi="Times New Roman" w:cs="Times New Roman"/>
          <w:color w:val="212121"/>
          <w:sz w:val="24"/>
          <w:szCs w:val="24"/>
        </w:rPr>
        <w:t>i</w:t>
      </w:r>
      <w:r w:rsidRPr="00EE6256">
        <w:rPr>
          <w:rFonts w:ascii="Times New Roman" w:eastAsia="Times New Roman" w:hAnsi="Times New Roman" w:cs="Times New Roman"/>
          <w:color w:val="212121"/>
          <w:sz w:val="24"/>
          <w:szCs w:val="24"/>
        </w:rPr>
        <w:t xml:space="preserve">s to </w:t>
      </w:r>
      <w:r>
        <w:rPr>
          <w:rFonts w:ascii="Times New Roman" w:eastAsia="Times New Roman" w:hAnsi="Times New Roman" w:cs="Times New Roman"/>
          <w:color w:val="212121"/>
          <w:sz w:val="24"/>
          <w:szCs w:val="24"/>
        </w:rPr>
        <w:t xml:space="preserve">monitor </w:t>
      </w:r>
      <w:r w:rsidR="008675C8">
        <w:rPr>
          <w:rFonts w:ascii="Times New Roman" w:eastAsia="Times New Roman" w:hAnsi="Times New Roman" w:cs="Times New Roman"/>
          <w:color w:val="212121"/>
          <w:sz w:val="24"/>
          <w:szCs w:val="24"/>
        </w:rPr>
        <w:t xml:space="preserve">whether </w:t>
      </w:r>
      <w:r w:rsidRPr="00EE6256">
        <w:rPr>
          <w:rFonts w:ascii="Times New Roman" w:eastAsia="Times New Roman" w:hAnsi="Times New Roman" w:cs="Times New Roman"/>
          <w:color w:val="212121"/>
          <w:sz w:val="24"/>
          <w:szCs w:val="24"/>
        </w:rPr>
        <w:t xml:space="preserve">the NAAQS are being attained. However, CSN data </w:t>
      </w:r>
      <w:r w:rsidR="00184C94">
        <w:rPr>
          <w:rFonts w:ascii="Times New Roman" w:eastAsia="Times New Roman" w:hAnsi="Times New Roman" w:cs="Times New Roman"/>
          <w:color w:val="212121"/>
          <w:sz w:val="24"/>
          <w:szCs w:val="24"/>
        </w:rPr>
        <w:t>are</w:t>
      </w:r>
      <w:r w:rsidRPr="00EE6256">
        <w:rPr>
          <w:rFonts w:ascii="Times New Roman" w:eastAsia="Times New Roman" w:hAnsi="Times New Roman" w:cs="Times New Roman"/>
          <w:color w:val="212121"/>
          <w:sz w:val="24"/>
          <w:szCs w:val="24"/>
        </w:rPr>
        <w:t xml:space="preserve"> not used for attainment </w:t>
      </w:r>
      <w:r w:rsidR="008675C8">
        <w:rPr>
          <w:rFonts w:ascii="Times New Roman" w:eastAsia="Times New Roman" w:hAnsi="Times New Roman" w:cs="Times New Roman"/>
          <w:color w:val="212121"/>
          <w:sz w:val="24"/>
          <w:szCs w:val="24"/>
        </w:rPr>
        <w:t>n</w:t>
      </w:r>
      <w:r w:rsidRPr="00EE6256">
        <w:rPr>
          <w:rFonts w:ascii="Times New Roman" w:eastAsia="Times New Roman" w:hAnsi="Times New Roman" w:cs="Times New Roman"/>
          <w:color w:val="212121"/>
          <w:sz w:val="24"/>
          <w:szCs w:val="24"/>
        </w:rPr>
        <w:t>or nonattainment decisions but intended to complement the activities of the larger gravimetric PM</w:t>
      </w:r>
      <w:r w:rsidRPr="00EE6256">
        <w:rPr>
          <w:rFonts w:ascii="Times New Roman" w:eastAsia="Times New Roman" w:hAnsi="Times New Roman" w:cs="Times New Roman"/>
          <w:color w:val="212121"/>
          <w:sz w:val="24"/>
          <w:szCs w:val="24"/>
          <w:vertAlign w:val="subscript"/>
        </w:rPr>
        <w:t>2.5</w:t>
      </w:r>
      <w:r w:rsidRPr="00EE6256">
        <w:rPr>
          <w:rFonts w:ascii="Times New Roman" w:eastAsia="Times New Roman" w:hAnsi="Times New Roman" w:cs="Times New Roman"/>
          <w:color w:val="212121"/>
          <w:sz w:val="24"/>
          <w:szCs w:val="24"/>
        </w:rPr>
        <w:t xml:space="preserve"> measurement network component. CSN data </w:t>
      </w:r>
      <w:r w:rsidR="00A848AE">
        <w:rPr>
          <w:rFonts w:ascii="Times New Roman" w:eastAsia="Times New Roman" w:hAnsi="Times New Roman" w:cs="Times New Roman"/>
          <w:color w:val="212121"/>
          <w:sz w:val="24"/>
          <w:szCs w:val="24"/>
        </w:rPr>
        <w:t>are</w:t>
      </w:r>
      <w:r w:rsidRPr="00EE6256">
        <w:rPr>
          <w:rFonts w:ascii="Times New Roman" w:eastAsia="Times New Roman" w:hAnsi="Times New Roman" w:cs="Times New Roman"/>
          <w:color w:val="212121"/>
          <w:sz w:val="24"/>
          <w:szCs w:val="24"/>
        </w:rPr>
        <w:t xml:space="preserve"> used for multiple objectives, including:</w:t>
      </w:r>
    </w:p>
    <w:p w14:paraId="588F54D0" w14:textId="4B971371" w:rsidR="00C26885" w:rsidRPr="00EE6256" w:rsidRDefault="00F3039A" w:rsidP="009B589A">
      <w:pPr>
        <w:numPr>
          <w:ilvl w:val="0"/>
          <w:numId w:val="11"/>
        </w:numPr>
        <w:shd w:val="clear" w:color="auto" w:fill="FFFFFF"/>
        <w:tabs>
          <w:tab w:val="clear" w:pos="720"/>
          <w:tab w:val="num" w:pos="360"/>
        </w:tabs>
        <w:spacing w:before="120" w:after="120" w:line="240" w:lineRule="auto"/>
        <w:ind w:left="0" w:firstLine="0"/>
        <w:rPr>
          <w:rFonts w:ascii="Times New Roman" w:eastAsia="Times New Roman" w:hAnsi="Times New Roman" w:cs="Times New Roman"/>
          <w:color w:val="212121"/>
          <w:sz w:val="24"/>
          <w:szCs w:val="24"/>
        </w:rPr>
      </w:pPr>
      <w:r>
        <w:rPr>
          <w:rFonts w:ascii="Times New Roman" w:eastAsia="Times New Roman" w:hAnsi="Times New Roman" w:cs="Times New Roman"/>
          <w:color w:val="212121"/>
          <w:sz w:val="24"/>
          <w:szCs w:val="24"/>
        </w:rPr>
        <w:t>A</w:t>
      </w:r>
      <w:r w:rsidR="00C26885" w:rsidRPr="00EE6256">
        <w:rPr>
          <w:rFonts w:ascii="Times New Roman" w:eastAsia="Times New Roman" w:hAnsi="Times New Roman" w:cs="Times New Roman"/>
          <w:color w:val="212121"/>
          <w:sz w:val="24"/>
          <w:szCs w:val="24"/>
        </w:rPr>
        <w:t>ssess</w:t>
      </w:r>
      <w:r>
        <w:rPr>
          <w:rFonts w:ascii="Times New Roman" w:eastAsia="Times New Roman" w:hAnsi="Times New Roman" w:cs="Times New Roman"/>
          <w:color w:val="212121"/>
          <w:sz w:val="24"/>
          <w:szCs w:val="24"/>
        </w:rPr>
        <w:t>ing</w:t>
      </w:r>
      <w:r w:rsidR="00C26885" w:rsidRPr="00EE6256">
        <w:rPr>
          <w:rFonts w:ascii="Times New Roman" w:eastAsia="Times New Roman" w:hAnsi="Times New Roman" w:cs="Times New Roman"/>
          <w:color w:val="212121"/>
          <w:sz w:val="24"/>
          <w:szCs w:val="24"/>
        </w:rPr>
        <w:t xml:space="preserve"> </w:t>
      </w:r>
      <w:r w:rsidR="00C26885">
        <w:rPr>
          <w:rFonts w:ascii="Times New Roman" w:eastAsia="Times New Roman" w:hAnsi="Times New Roman" w:cs="Times New Roman"/>
          <w:color w:val="212121"/>
          <w:sz w:val="24"/>
          <w:szCs w:val="24"/>
        </w:rPr>
        <w:t xml:space="preserve">data </w:t>
      </w:r>
      <w:r w:rsidR="00C26885" w:rsidRPr="00EE6256">
        <w:rPr>
          <w:rFonts w:ascii="Times New Roman" w:eastAsia="Times New Roman" w:hAnsi="Times New Roman" w:cs="Times New Roman"/>
          <w:color w:val="212121"/>
          <w:sz w:val="24"/>
          <w:szCs w:val="24"/>
        </w:rPr>
        <w:t>trends</w:t>
      </w:r>
      <w:r>
        <w:rPr>
          <w:rFonts w:ascii="Times New Roman" w:eastAsia="Times New Roman" w:hAnsi="Times New Roman" w:cs="Times New Roman"/>
          <w:color w:val="212121"/>
          <w:sz w:val="24"/>
          <w:szCs w:val="24"/>
        </w:rPr>
        <w:t>.</w:t>
      </w:r>
    </w:p>
    <w:p w14:paraId="0DB5922C" w14:textId="7DD1C4CB" w:rsidR="00C26885" w:rsidRPr="00EE6256" w:rsidRDefault="00F3039A" w:rsidP="009B589A">
      <w:pPr>
        <w:numPr>
          <w:ilvl w:val="0"/>
          <w:numId w:val="11"/>
        </w:numPr>
        <w:shd w:val="clear" w:color="auto" w:fill="FFFFFF"/>
        <w:tabs>
          <w:tab w:val="clear" w:pos="720"/>
          <w:tab w:val="num" w:pos="360"/>
        </w:tabs>
        <w:spacing w:before="120" w:after="120" w:line="240" w:lineRule="auto"/>
        <w:ind w:hanging="720"/>
        <w:rPr>
          <w:rFonts w:ascii="Times New Roman" w:eastAsia="Times New Roman" w:hAnsi="Times New Roman" w:cs="Times New Roman"/>
          <w:color w:val="212121"/>
          <w:sz w:val="24"/>
          <w:szCs w:val="24"/>
        </w:rPr>
      </w:pPr>
      <w:r>
        <w:rPr>
          <w:rFonts w:ascii="Times New Roman" w:eastAsia="Times New Roman" w:hAnsi="Times New Roman" w:cs="Times New Roman"/>
          <w:color w:val="212121"/>
          <w:sz w:val="24"/>
          <w:szCs w:val="24"/>
        </w:rPr>
        <w:t>D</w:t>
      </w:r>
      <w:r w:rsidR="00C26885" w:rsidRPr="00EE6256">
        <w:rPr>
          <w:rFonts w:ascii="Times New Roman" w:eastAsia="Times New Roman" w:hAnsi="Times New Roman" w:cs="Times New Roman"/>
          <w:color w:val="212121"/>
          <w:sz w:val="24"/>
          <w:szCs w:val="24"/>
        </w:rPr>
        <w:t>evelop</w:t>
      </w:r>
      <w:r>
        <w:rPr>
          <w:rFonts w:ascii="Times New Roman" w:eastAsia="Times New Roman" w:hAnsi="Times New Roman" w:cs="Times New Roman"/>
          <w:color w:val="212121"/>
          <w:sz w:val="24"/>
          <w:szCs w:val="24"/>
        </w:rPr>
        <w:t>ing</w:t>
      </w:r>
      <w:r w:rsidR="00C26885" w:rsidRPr="00EE6256">
        <w:rPr>
          <w:rFonts w:ascii="Times New Roman" w:eastAsia="Times New Roman" w:hAnsi="Times New Roman" w:cs="Times New Roman"/>
          <w:color w:val="212121"/>
          <w:sz w:val="24"/>
          <w:szCs w:val="24"/>
        </w:rPr>
        <w:t xml:space="preserve"> effective SIPs and determination of regulatory compliance</w:t>
      </w:r>
      <w:r>
        <w:rPr>
          <w:rFonts w:ascii="Times New Roman" w:eastAsia="Times New Roman" w:hAnsi="Times New Roman" w:cs="Times New Roman"/>
          <w:color w:val="212121"/>
          <w:sz w:val="24"/>
          <w:szCs w:val="24"/>
        </w:rPr>
        <w:t>.</w:t>
      </w:r>
    </w:p>
    <w:p w14:paraId="09B556F6" w14:textId="73778B6A" w:rsidR="00C26885" w:rsidRPr="00EE6256" w:rsidRDefault="00F3039A" w:rsidP="009B589A">
      <w:pPr>
        <w:numPr>
          <w:ilvl w:val="0"/>
          <w:numId w:val="11"/>
        </w:numPr>
        <w:shd w:val="clear" w:color="auto" w:fill="FFFFFF"/>
        <w:tabs>
          <w:tab w:val="clear" w:pos="720"/>
          <w:tab w:val="num" w:pos="360"/>
        </w:tabs>
        <w:spacing w:before="120" w:after="120" w:line="240" w:lineRule="auto"/>
        <w:ind w:hanging="720"/>
        <w:rPr>
          <w:rFonts w:ascii="Times New Roman" w:eastAsia="Times New Roman" w:hAnsi="Times New Roman" w:cs="Times New Roman"/>
          <w:color w:val="212121"/>
          <w:sz w:val="24"/>
          <w:szCs w:val="24"/>
        </w:rPr>
      </w:pPr>
      <w:bookmarkStart w:id="22" w:name="_Hlk58587821"/>
      <w:r>
        <w:rPr>
          <w:rFonts w:ascii="Times New Roman" w:eastAsia="Times New Roman" w:hAnsi="Times New Roman" w:cs="Times New Roman"/>
          <w:color w:val="212121"/>
          <w:sz w:val="24"/>
          <w:szCs w:val="24"/>
        </w:rPr>
        <w:t>D</w:t>
      </w:r>
      <w:r w:rsidR="00C26885" w:rsidRPr="00EE6256">
        <w:rPr>
          <w:rFonts w:ascii="Times New Roman" w:eastAsia="Times New Roman" w:hAnsi="Times New Roman" w:cs="Times New Roman"/>
          <w:color w:val="212121"/>
          <w:sz w:val="24"/>
          <w:szCs w:val="24"/>
        </w:rPr>
        <w:t>evelop</w:t>
      </w:r>
      <w:r>
        <w:rPr>
          <w:rFonts w:ascii="Times New Roman" w:eastAsia="Times New Roman" w:hAnsi="Times New Roman" w:cs="Times New Roman"/>
          <w:color w:val="212121"/>
          <w:sz w:val="24"/>
          <w:szCs w:val="24"/>
        </w:rPr>
        <w:t xml:space="preserve">ing </w:t>
      </w:r>
      <w:r w:rsidR="00C26885" w:rsidRPr="00EE6256">
        <w:rPr>
          <w:rFonts w:ascii="Times New Roman" w:eastAsia="Times New Roman" w:hAnsi="Times New Roman" w:cs="Times New Roman"/>
          <w:color w:val="212121"/>
          <w:sz w:val="24"/>
          <w:szCs w:val="24"/>
        </w:rPr>
        <w:t>emission control strategies and tracking progress of control programs</w:t>
      </w:r>
      <w:r>
        <w:rPr>
          <w:rFonts w:ascii="Times New Roman" w:eastAsia="Times New Roman" w:hAnsi="Times New Roman" w:cs="Times New Roman"/>
          <w:color w:val="212121"/>
          <w:sz w:val="24"/>
          <w:szCs w:val="24"/>
        </w:rPr>
        <w:t>.</w:t>
      </w:r>
    </w:p>
    <w:p w14:paraId="0CD5DEF5" w14:textId="4C2C6276" w:rsidR="00C26885" w:rsidRPr="00EE6256" w:rsidRDefault="00C26885" w:rsidP="009B589A">
      <w:pPr>
        <w:numPr>
          <w:ilvl w:val="0"/>
          <w:numId w:val="11"/>
        </w:numPr>
        <w:shd w:val="clear" w:color="auto" w:fill="FFFFFF"/>
        <w:tabs>
          <w:tab w:val="clear" w:pos="720"/>
          <w:tab w:val="num" w:pos="360"/>
        </w:tabs>
        <w:spacing w:before="120" w:after="120" w:line="240" w:lineRule="auto"/>
        <w:ind w:left="0" w:firstLine="0"/>
        <w:rPr>
          <w:rFonts w:ascii="Times New Roman" w:eastAsia="Times New Roman" w:hAnsi="Times New Roman" w:cs="Times New Roman"/>
          <w:color w:val="212121"/>
          <w:sz w:val="24"/>
          <w:szCs w:val="24"/>
        </w:rPr>
      </w:pPr>
      <w:r w:rsidRPr="00EE6256">
        <w:rPr>
          <w:rFonts w:ascii="Times New Roman" w:eastAsia="Times New Roman" w:hAnsi="Times New Roman" w:cs="Times New Roman"/>
          <w:color w:val="212121"/>
          <w:sz w:val="24"/>
          <w:szCs w:val="24"/>
        </w:rPr>
        <w:t>Aiding in the interpretation of health studies by linking effects to PM</w:t>
      </w:r>
      <w:r w:rsidRPr="00EE6256">
        <w:rPr>
          <w:rFonts w:ascii="Times New Roman" w:eastAsia="Times New Roman" w:hAnsi="Times New Roman" w:cs="Times New Roman"/>
          <w:color w:val="212121"/>
          <w:sz w:val="24"/>
          <w:szCs w:val="24"/>
          <w:vertAlign w:val="subscript"/>
        </w:rPr>
        <w:t>2.5</w:t>
      </w:r>
      <w:r w:rsidRPr="00EE6256">
        <w:rPr>
          <w:rFonts w:ascii="Times New Roman" w:eastAsia="Times New Roman" w:hAnsi="Times New Roman" w:cs="Times New Roman"/>
          <w:color w:val="212121"/>
          <w:sz w:val="24"/>
          <w:szCs w:val="24"/>
        </w:rPr>
        <w:t> constituents</w:t>
      </w:r>
      <w:r w:rsidR="00F3039A">
        <w:rPr>
          <w:rFonts w:ascii="Times New Roman" w:eastAsia="Times New Roman" w:hAnsi="Times New Roman" w:cs="Times New Roman"/>
          <w:color w:val="212121"/>
          <w:sz w:val="24"/>
          <w:szCs w:val="24"/>
        </w:rPr>
        <w:t>.</w:t>
      </w:r>
    </w:p>
    <w:bookmarkEnd w:id="22"/>
    <w:p w14:paraId="03D70A57" w14:textId="5DCA1392" w:rsidR="00C26885" w:rsidRPr="00EE6256" w:rsidRDefault="00C26885" w:rsidP="009B589A">
      <w:pPr>
        <w:numPr>
          <w:ilvl w:val="0"/>
          <w:numId w:val="11"/>
        </w:numPr>
        <w:shd w:val="clear" w:color="auto" w:fill="FFFFFF"/>
        <w:tabs>
          <w:tab w:val="clear" w:pos="720"/>
          <w:tab w:val="num" w:pos="360"/>
        </w:tabs>
        <w:spacing w:before="120" w:after="120" w:line="240" w:lineRule="auto"/>
        <w:ind w:left="0" w:firstLine="0"/>
        <w:rPr>
          <w:rFonts w:ascii="Times New Roman" w:eastAsia="Times New Roman" w:hAnsi="Times New Roman" w:cs="Times New Roman"/>
          <w:color w:val="212121"/>
          <w:sz w:val="24"/>
          <w:szCs w:val="24"/>
        </w:rPr>
      </w:pPr>
      <w:r w:rsidRPr="00EE6256">
        <w:rPr>
          <w:rFonts w:ascii="Times New Roman" w:eastAsia="Times New Roman" w:hAnsi="Times New Roman" w:cs="Times New Roman"/>
          <w:color w:val="212121"/>
          <w:sz w:val="24"/>
          <w:szCs w:val="24"/>
        </w:rPr>
        <w:t>Characterizing annual and seasonal spatial variation of aerosols</w:t>
      </w:r>
      <w:r w:rsidR="00F3039A">
        <w:rPr>
          <w:rFonts w:ascii="Times New Roman" w:eastAsia="Times New Roman" w:hAnsi="Times New Roman" w:cs="Times New Roman"/>
          <w:color w:val="212121"/>
          <w:sz w:val="24"/>
          <w:szCs w:val="24"/>
        </w:rPr>
        <w:t>.</w:t>
      </w:r>
    </w:p>
    <w:p w14:paraId="6BB45AF5" w14:textId="257EC97F" w:rsidR="00C26885" w:rsidRPr="00EE6256" w:rsidRDefault="00C26885" w:rsidP="009B589A">
      <w:pPr>
        <w:numPr>
          <w:ilvl w:val="0"/>
          <w:numId w:val="11"/>
        </w:numPr>
        <w:shd w:val="clear" w:color="auto" w:fill="FFFFFF"/>
        <w:tabs>
          <w:tab w:val="clear" w:pos="720"/>
          <w:tab w:val="num" w:pos="360"/>
        </w:tabs>
        <w:spacing w:before="120" w:after="120" w:line="240" w:lineRule="auto"/>
        <w:ind w:left="360"/>
        <w:rPr>
          <w:rFonts w:ascii="Times New Roman" w:eastAsia="Times New Roman" w:hAnsi="Times New Roman" w:cs="Times New Roman"/>
          <w:color w:val="212121"/>
          <w:sz w:val="24"/>
          <w:szCs w:val="24"/>
        </w:rPr>
      </w:pPr>
      <w:r w:rsidRPr="00EE6256">
        <w:rPr>
          <w:rFonts w:ascii="Times New Roman" w:eastAsia="Times New Roman" w:hAnsi="Times New Roman" w:cs="Times New Roman"/>
          <w:color w:val="212121"/>
          <w:sz w:val="24"/>
          <w:szCs w:val="24"/>
        </w:rPr>
        <w:t>Compari</w:t>
      </w:r>
      <w:r w:rsidR="00F3039A">
        <w:rPr>
          <w:rFonts w:ascii="Times New Roman" w:eastAsia="Times New Roman" w:hAnsi="Times New Roman" w:cs="Times New Roman"/>
          <w:color w:val="212121"/>
          <w:sz w:val="24"/>
          <w:szCs w:val="24"/>
        </w:rPr>
        <w:t xml:space="preserve">ng with </w:t>
      </w:r>
      <w:r w:rsidRPr="00EE6256">
        <w:rPr>
          <w:rFonts w:ascii="Times New Roman" w:eastAsia="Times New Roman" w:hAnsi="Times New Roman" w:cs="Times New Roman"/>
          <w:color w:val="212121"/>
          <w:sz w:val="24"/>
          <w:szCs w:val="24"/>
        </w:rPr>
        <w:t xml:space="preserve">chemical speciation data collected from </w:t>
      </w:r>
      <w:r w:rsidR="00F3039A">
        <w:rPr>
          <w:rFonts w:ascii="Times New Roman" w:eastAsia="Times New Roman" w:hAnsi="Times New Roman" w:cs="Times New Roman"/>
          <w:color w:val="212121"/>
          <w:sz w:val="24"/>
          <w:szCs w:val="24"/>
        </w:rPr>
        <w:t>Interagency Monitoring of Protected Visual Environments Network (</w:t>
      </w:r>
      <w:r w:rsidRPr="00EE6256">
        <w:rPr>
          <w:rFonts w:ascii="Times New Roman" w:eastAsia="Times New Roman" w:hAnsi="Times New Roman" w:cs="Times New Roman"/>
          <w:color w:val="212121"/>
          <w:sz w:val="24"/>
          <w:szCs w:val="24"/>
        </w:rPr>
        <w:t>IMPROVE network</w:t>
      </w:r>
      <w:r w:rsidR="00F3039A">
        <w:rPr>
          <w:rFonts w:ascii="Times New Roman" w:eastAsia="Times New Roman" w:hAnsi="Times New Roman" w:cs="Times New Roman"/>
          <w:color w:val="212121"/>
          <w:sz w:val="24"/>
          <w:szCs w:val="24"/>
        </w:rPr>
        <w:t>)</w:t>
      </w:r>
      <w:r w:rsidRPr="00EE6256">
        <w:rPr>
          <w:rFonts w:ascii="Times New Roman" w:eastAsia="Times New Roman" w:hAnsi="Times New Roman" w:cs="Times New Roman"/>
          <w:color w:val="212121"/>
          <w:sz w:val="24"/>
          <w:szCs w:val="24"/>
        </w:rPr>
        <w:t>. </w:t>
      </w:r>
    </w:p>
    <w:bookmarkEnd w:id="21"/>
    <w:p w14:paraId="0112616B" w14:textId="77777777" w:rsidR="00D934E2" w:rsidRPr="00D95546" w:rsidRDefault="00D95546" w:rsidP="00FD4CDE">
      <w:pPr>
        <w:keepNext/>
        <w:spacing w:before="120" w:after="120" w:line="240" w:lineRule="auto"/>
        <w:outlineLvl w:val="1"/>
        <w:rPr>
          <w:rFonts w:ascii="Times New Roman" w:hAnsi="Times New Roman" w:cs="Times New Roman"/>
          <w:b/>
          <w:sz w:val="24"/>
          <w:u w:val="single"/>
        </w:rPr>
      </w:pPr>
      <w:r w:rsidRPr="00D95546">
        <w:rPr>
          <w:rFonts w:ascii="Times New Roman" w:hAnsi="Times New Roman" w:cs="Times New Roman"/>
          <w:b/>
          <w:sz w:val="24"/>
          <w:u w:val="single"/>
        </w:rPr>
        <w:t>Section 7:</w:t>
      </w:r>
      <w:r w:rsidR="00A9255D" w:rsidRPr="00D95546">
        <w:rPr>
          <w:rFonts w:ascii="Times New Roman" w:hAnsi="Times New Roman" w:cs="Times New Roman"/>
          <w:b/>
          <w:sz w:val="24"/>
          <w:u w:val="single"/>
        </w:rPr>
        <w:tab/>
      </w:r>
      <w:r w:rsidR="00D934E2" w:rsidRPr="00D95546">
        <w:rPr>
          <w:rFonts w:ascii="Times New Roman" w:hAnsi="Times New Roman" w:cs="Times New Roman"/>
          <w:b/>
          <w:sz w:val="24"/>
          <w:u w:val="single"/>
        </w:rPr>
        <w:t>Qual</w:t>
      </w:r>
      <w:r w:rsidR="00A9255D" w:rsidRPr="00D95546">
        <w:rPr>
          <w:rFonts w:ascii="Times New Roman" w:hAnsi="Times New Roman" w:cs="Times New Roman"/>
          <w:b/>
          <w:sz w:val="24"/>
          <w:u w:val="single"/>
        </w:rPr>
        <w:t>ity Objectives and Criteria</w:t>
      </w:r>
      <w:r w:rsidRPr="00D95546">
        <w:rPr>
          <w:rFonts w:ascii="Times New Roman" w:hAnsi="Times New Roman" w:cs="Times New Roman"/>
          <w:b/>
          <w:sz w:val="24"/>
          <w:u w:val="single"/>
        </w:rPr>
        <w:t xml:space="preserve"> for Measurement Data</w:t>
      </w:r>
    </w:p>
    <w:p w14:paraId="392FF574" w14:textId="0EC9D7F0" w:rsidR="00336512" w:rsidRDefault="00334510" w:rsidP="00FD4CDE">
      <w:pPr>
        <w:pStyle w:val="ListParagraph"/>
        <w:keepNext/>
        <w:spacing w:before="120" w:after="120"/>
        <w:ind w:left="0"/>
        <w:contextualSpacing w:val="0"/>
        <w:outlineLvl w:val="1"/>
        <w:rPr>
          <w:sz w:val="24"/>
          <w:szCs w:val="24"/>
        </w:rPr>
      </w:pPr>
      <w:r>
        <w:rPr>
          <w:sz w:val="24"/>
          <w:szCs w:val="24"/>
        </w:rPr>
        <w:t xml:space="preserve">The primary data quality objective is to ensure that the data collected by the AMB are consistent, of known and adequate quality, supported by adequate calibrations and evaluations, and sufficiently complete to describe the atmospheric state with respect to spatial and temporal distribution. </w:t>
      </w:r>
      <w:r w:rsidR="001F79C4">
        <w:rPr>
          <w:sz w:val="24"/>
          <w:szCs w:val="24"/>
        </w:rPr>
        <w:t xml:space="preserve">Minimum </w:t>
      </w:r>
      <w:r w:rsidR="00A9255D">
        <w:rPr>
          <w:sz w:val="24"/>
          <w:szCs w:val="24"/>
        </w:rPr>
        <w:t>QA</w:t>
      </w:r>
      <w:r w:rsidR="001F79C4">
        <w:rPr>
          <w:sz w:val="24"/>
          <w:szCs w:val="24"/>
        </w:rPr>
        <w:t xml:space="preserve"> requirements are listed in </w:t>
      </w:r>
      <w:hyperlink r:id="rId23" w:history="1">
        <w:r w:rsidR="009C166D">
          <w:rPr>
            <w:rStyle w:val="Hyperlink"/>
            <w:sz w:val="24"/>
            <w:szCs w:val="24"/>
          </w:rPr>
          <w:t>40 CFR Part 58</w:t>
        </w:r>
      </w:hyperlink>
      <w:r w:rsidR="00F06771" w:rsidRPr="00F06771">
        <w:rPr>
          <w:rStyle w:val="Hyperlink"/>
          <w:sz w:val="24"/>
          <w:szCs w:val="24"/>
          <w:u w:val="none"/>
        </w:rPr>
        <w:t xml:space="preserve"> </w:t>
      </w:r>
      <w:r w:rsidR="001F79C4">
        <w:rPr>
          <w:sz w:val="24"/>
          <w:szCs w:val="24"/>
        </w:rPr>
        <w:t xml:space="preserve">and its appendices. </w:t>
      </w:r>
      <w:r w:rsidR="008A08A2">
        <w:rPr>
          <w:sz w:val="24"/>
          <w:szCs w:val="24"/>
        </w:rPr>
        <w:t xml:space="preserve">The data must meet the quality goals for </w:t>
      </w:r>
      <w:r w:rsidR="00E7193A">
        <w:rPr>
          <w:sz w:val="24"/>
          <w:szCs w:val="24"/>
        </w:rPr>
        <w:t>represent</w:t>
      </w:r>
      <w:r w:rsidR="006A122B">
        <w:rPr>
          <w:sz w:val="24"/>
          <w:szCs w:val="24"/>
        </w:rPr>
        <w:t xml:space="preserve">ativeness, precision, bias, detectability, </w:t>
      </w:r>
      <w:r w:rsidR="008A08A2">
        <w:rPr>
          <w:sz w:val="24"/>
          <w:szCs w:val="24"/>
        </w:rPr>
        <w:t>completeness, and comparability.</w:t>
      </w:r>
      <w:r w:rsidR="006A122B">
        <w:rPr>
          <w:sz w:val="24"/>
          <w:szCs w:val="24"/>
        </w:rPr>
        <w:t xml:space="preserve"> </w:t>
      </w:r>
      <w:r w:rsidR="006A122B" w:rsidRPr="006A122B">
        <w:rPr>
          <w:sz w:val="24"/>
          <w:szCs w:val="24"/>
        </w:rPr>
        <w:t xml:space="preserve">Accuracy has been a term frequently used to represent closeness to </w:t>
      </w:r>
      <w:r w:rsidR="006A122B" w:rsidRPr="006A122B">
        <w:rPr>
          <w:rFonts w:hint="cs"/>
          <w:sz w:val="24"/>
          <w:szCs w:val="24"/>
        </w:rPr>
        <w:t>“</w:t>
      </w:r>
      <w:r w:rsidR="006A122B" w:rsidRPr="006A122B">
        <w:rPr>
          <w:sz w:val="24"/>
          <w:szCs w:val="24"/>
        </w:rPr>
        <w:t>truth</w:t>
      </w:r>
      <w:r w:rsidR="006A122B" w:rsidRPr="006A122B">
        <w:rPr>
          <w:rFonts w:hint="cs"/>
          <w:sz w:val="24"/>
          <w:szCs w:val="24"/>
        </w:rPr>
        <w:t>”</w:t>
      </w:r>
      <w:r w:rsidR="006A122B" w:rsidRPr="006A122B">
        <w:rPr>
          <w:sz w:val="24"/>
          <w:szCs w:val="24"/>
        </w:rPr>
        <w:t xml:space="preserve"> and includes a combination of precision and bias error components. Th</w:t>
      </w:r>
      <w:r w:rsidR="001E7CC2">
        <w:rPr>
          <w:sz w:val="24"/>
          <w:szCs w:val="24"/>
        </w:rPr>
        <w:t>e</w:t>
      </w:r>
      <w:r w:rsidR="006A122B" w:rsidRPr="006A122B">
        <w:rPr>
          <w:sz w:val="24"/>
          <w:szCs w:val="24"/>
        </w:rPr>
        <w:t xml:space="preserve"> term had been used throughout the CFR but has </w:t>
      </w:r>
      <w:r w:rsidR="001E7CC2">
        <w:rPr>
          <w:sz w:val="24"/>
          <w:szCs w:val="24"/>
        </w:rPr>
        <w:t xml:space="preserve">since </w:t>
      </w:r>
      <w:r w:rsidR="006A122B" w:rsidRPr="006A122B">
        <w:rPr>
          <w:sz w:val="24"/>
          <w:szCs w:val="24"/>
        </w:rPr>
        <w:t>been replaced with bias when the ability to distinguish precision from bias</w:t>
      </w:r>
      <w:r w:rsidR="001E7CC2">
        <w:rPr>
          <w:sz w:val="24"/>
          <w:szCs w:val="24"/>
        </w:rPr>
        <w:t xml:space="preserve"> exists</w:t>
      </w:r>
      <w:r w:rsidR="006A122B" w:rsidRPr="006A122B">
        <w:rPr>
          <w:sz w:val="24"/>
          <w:szCs w:val="24"/>
        </w:rPr>
        <w:t>.</w:t>
      </w:r>
      <w:r w:rsidR="006A122B">
        <w:rPr>
          <w:sz w:val="24"/>
          <w:szCs w:val="24"/>
        </w:rPr>
        <w:t xml:space="preserve"> </w:t>
      </w:r>
      <w:r w:rsidR="006A122B" w:rsidRPr="006A122B">
        <w:rPr>
          <w:sz w:val="24"/>
          <w:szCs w:val="24"/>
        </w:rPr>
        <w:t xml:space="preserve">The quality system for the </w:t>
      </w:r>
      <w:r w:rsidR="006A122B">
        <w:rPr>
          <w:sz w:val="24"/>
          <w:szCs w:val="24"/>
        </w:rPr>
        <w:t xml:space="preserve">AMB </w:t>
      </w:r>
      <w:r w:rsidR="006A122B" w:rsidRPr="006A122B">
        <w:rPr>
          <w:sz w:val="24"/>
          <w:szCs w:val="24"/>
        </w:rPr>
        <w:t xml:space="preserve">air monitoring program focuses on understanding and controlling, as much as possible, measurement uncertainty and </w:t>
      </w:r>
      <w:r w:rsidR="001E7CC2">
        <w:rPr>
          <w:sz w:val="24"/>
          <w:szCs w:val="24"/>
        </w:rPr>
        <w:t xml:space="preserve">by mainly focusing on </w:t>
      </w:r>
      <w:r w:rsidR="00B85CAF">
        <w:rPr>
          <w:sz w:val="24"/>
          <w:szCs w:val="24"/>
        </w:rPr>
        <w:t>the measurement quality goals for better measurements</w:t>
      </w:r>
      <w:r w:rsidR="006A122B" w:rsidRPr="006A122B">
        <w:rPr>
          <w:sz w:val="24"/>
          <w:szCs w:val="24"/>
        </w:rPr>
        <w:t>.  Representativeness is addressed through network designs and is not something that the quality system can control through better measurements.</w:t>
      </w:r>
    </w:p>
    <w:p w14:paraId="07AF91E8" w14:textId="61535DD4" w:rsidR="00C63888" w:rsidRDefault="00420162" w:rsidP="00FD4CDE">
      <w:pPr>
        <w:pStyle w:val="ListParagraph"/>
        <w:keepNext/>
        <w:spacing w:before="120" w:after="120"/>
        <w:ind w:left="0"/>
        <w:contextualSpacing w:val="0"/>
        <w:outlineLvl w:val="1"/>
        <w:rPr>
          <w:sz w:val="24"/>
          <w:szCs w:val="24"/>
        </w:rPr>
      </w:pPr>
      <w:r>
        <w:rPr>
          <w:sz w:val="24"/>
          <w:szCs w:val="24"/>
        </w:rPr>
        <w:t xml:space="preserve">Collecting quality data begins with properly trained staff and adequate funding to provide the necessary equipment </w:t>
      </w:r>
      <w:r w:rsidR="001E7CC2">
        <w:rPr>
          <w:sz w:val="24"/>
          <w:szCs w:val="24"/>
        </w:rPr>
        <w:t>which</w:t>
      </w:r>
      <w:r>
        <w:rPr>
          <w:sz w:val="24"/>
          <w:szCs w:val="24"/>
        </w:rPr>
        <w:t xml:space="preserve"> meets required performance specifications. High quality data also </w:t>
      </w:r>
      <w:r>
        <w:rPr>
          <w:sz w:val="24"/>
          <w:szCs w:val="24"/>
        </w:rPr>
        <w:lastRenderedPageBreak/>
        <w:t xml:space="preserve">relies on having adequate supplies available, safe monitoring locations </w:t>
      </w:r>
      <w:r w:rsidR="001E7CC2">
        <w:rPr>
          <w:sz w:val="24"/>
          <w:szCs w:val="24"/>
        </w:rPr>
        <w:t>which</w:t>
      </w:r>
      <w:r>
        <w:rPr>
          <w:sz w:val="24"/>
          <w:szCs w:val="24"/>
        </w:rPr>
        <w:t xml:space="preserve"> meet </w:t>
      </w:r>
      <w:r w:rsidR="004B4ADB">
        <w:rPr>
          <w:sz w:val="24"/>
          <w:szCs w:val="24"/>
        </w:rPr>
        <w:t xml:space="preserve">U.S. </w:t>
      </w:r>
      <w:r>
        <w:rPr>
          <w:sz w:val="24"/>
          <w:szCs w:val="24"/>
        </w:rPr>
        <w:t>EPA siting</w:t>
      </w:r>
      <w:r w:rsidR="00B94FB2">
        <w:rPr>
          <w:sz w:val="24"/>
          <w:szCs w:val="24"/>
        </w:rPr>
        <w:t xml:space="preserve"> </w:t>
      </w:r>
      <w:r w:rsidR="0041612E">
        <w:rPr>
          <w:sz w:val="24"/>
          <w:szCs w:val="24"/>
        </w:rPr>
        <w:t>r</w:t>
      </w:r>
      <w:r>
        <w:rPr>
          <w:sz w:val="24"/>
          <w:szCs w:val="24"/>
        </w:rPr>
        <w:t xml:space="preserve">equirements, </w:t>
      </w:r>
      <w:r w:rsidR="000501CB">
        <w:rPr>
          <w:sz w:val="24"/>
          <w:szCs w:val="24"/>
        </w:rPr>
        <w:t xml:space="preserve">and </w:t>
      </w:r>
      <w:r w:rsidR="00062CD3">
        <w:rPr>
          <w:sz w:val="24"/>
          <w:szCs w:val="24"/>
        </w:rPr>
        <w:t>up to date</w:t>
      </w:r>
      <w:r>
        <w:rPr>
          <w:sz w:val="24"/>
          <w:szCs w:val="24"/>
        </w:rPr>
        <w:t xml:space="preserve"> QAPPs</w:t>
      </w:r>
      <w:r w:rsidR="000501CB">
        <w:rPr>
          <w:sz w:val="24"/>
          <w:szCs w:val="24"/>
        </w:rPr>
        <w:t xml:space="preserve"> and </w:t>
      </w:r>
      <w:r w:rsidR="00FF644A">
        <w:rPr>
          <w:sz w:val="24"/>
          <w:szCs w:val="24"/>
        </w:rPr>
        <w:t>SOPs</w:t>
      </w:r>
      <w:r>
        <w:rPr>
          <w:sz w:val="24"/>
          <w:szCs w:val="24"/>
        </w:rPr>
        <w:t>.</w:t>
      </w:r>
    </w:p>
    <w:p w14:paraId="5CE0F92E" w14:textId="5EE07B33" w:rsidR="00A9255D" w:rsidRDefault="00AA15E5" w:rsidP="00FD4CDE">
      <w:pPr>
        <w:pStyle w:val="ListParagraph"/>
        <w:keepNext/>
        <w:spacing w:before="120" w:after="120"/>
        <w:ind w:left="0"/>
        <w:contextualSpacing w:val="0"/>
        <w:outlineLvl w:val="1"/>
        <w:rPr>
          <w:sz w:val="24"/>
          <w:szCs w:val="24"/>
        </w:rPr>
      </w:pPr>
      <w:r>
        <w:rPr>
          <w:sz w:val="24"/>
          <w:szCs w:val="24"/>
        </w:rPr>
        <w:t xml:space="preserve">Table </w:t>
      </w:r>
      <w:r w:rsidR="00C212DE">
        <w:rPr>
          <w:sz w:val="24"/>
          <w:szCs w:val="24"/>
        </w:rPr>
        <w:t>9</w:t>
      </w:r>
      <w:r>
        <w:rPr>
          <w:sz w:val="24"/>
          <w:szCs w:val="24"/>
        </w:rPr>
        <w:t xml:space="preserve"> l</w:t>
      </w:r>
      <w:r w:rsidR="00A9255D" w:rsidRPr="00426E9D">
        <w:rPr>
          <w:sz w:val="24"/>
          <w:szCs w:val="24"/>
        </w:rPr>
        <w:t>ist</w:t>
      </w:r>
      <w:r>
        <w:rPr>
          <w:sz w:val="24"/>
          <w:szCs w:val="24"/>
        </w:rPr>
        <w:t>s</w:t>
      </w:r>
      <w:r w:rsidR="00A9255D" w:rsidRPr="00426E9D">
        <w:rPr>
          <w:sz w:val="24"/>
          <w:szCs w:val="24"/>
        </w:rPr>
        <w:t xml:space="preserve"> the </w:t>
      </w:r>
      <w:r w:rsidR="00583C33" w:rsidRPr="00583C33">
        <w:rPr>
          <w:sz w:val="24"/>
          <w:szCs w:val="24"/>
        </w:rPr>
        <w:t xml:space="preserve">data quality indicators (DQI) to achieve the data quality </w:t>
      </w:r>
      <w:r w:rsidR="00A9255D" w:rsidRPr="00426E9D">
        <w:rPr>
          <w:sz w:val="24"/>
          <w:szCs w:val="24"/>
        </w:rPr>
        <w:t>objectives and how the AMB approaches each one.</w:t>
      </w:r>
    </w:p>
    <w:p w14:paraId="2FDFC182" w14:textId="21FF561D" w:rsidR="005E0E00" w:rsidRPr="004B7789" w:rsidRDefault="00A02F02" w:rsidP="00772308">
      <w:pPr>
        <w:pStyle w:val="NoSpacing"/>
        <w:spacing w:before="120"/>
        <w:rPr>
          <w:rFonts w:ascii="Times New Roman" w:hAnsi="Times New Roman" w:cs="Times New Roman"/>
          <w:b/>
          <w:sz w:val="24"/>
          <w:szCs w:val="24"/>
        </w:rPr>
      </w:pPr>
      <w:r w:rsidRPr="004B7789">
        <w:rPr>
          <w:rFonts w:ascii="Times New Roman" w:hAnsi="Times New Roman" w:cs="Times New Roman"/>
          <w:b/>
          <w:sz w:val="24"/>
          <w:szCs w:val="24"/>
        </w:rPr>
        <w:t xml:space="preserve">Table </w:t>
      </w:r>
      <w:r w:rsidR="00C212DE">
        <w:rPr>
          <w:rFonts w:ascii="Times New Roman" w:hAnsi="Times New Roman" w:cs="Times New Roman"/>
          <w:b/>
          <w:sz w:val="24"/>
          <w:szCs w:val="24"/>
        </w:rPr>
        <w:t>9</w:t>
      </w:r>
      <w:r w:rsidRPr="004B7789">
        <w:rPr>
          <w:rFonts w:ascii="Times New Roman" w:hAnsi="Times New Roman" w:cs="Times New Roman"/>
          <w:b/>
          <w:sz w:val="24"/>
          <w:szCs w:val="24"/>
        </w:rPr>
        <w:t xml:space="preserve">. </w:t>
      </w:r>
      <w:r w:rsidR="00583C33">
        <w:rPr>
          <w:rFonts w:ascii="Times New Roman" w:hAnsi="Times New Roman" w:cs="Times New Roman"/>
          <w:b/>
          <w:sz w:val="24"/>
          <w:szCs w:val="24"/>
        </w:rPr>
        <w:t>Data Quality Indicator</w:t>
      </w:r>
      <w:r w:rsidR="005E0E00" w:rsidRPr="004B7789">
        <w:rPr>
          <w:rFonts w:ascii="Times New Roman" w:hAnsi="Times New Roman" w:cs="Times New Roman"/>
          <w:b/>
          <w:sz w:val="24"/>
          <w:szCs w:val="24"/>
        </w:rPr>
        <w:t>/Approach</w:t>
      </w:r>
    </w:p>
    <w:tbl>
      <w:tblPr>
        <w:tblStyle w:val="TableGrid"/>
        <w:tblW w:w="0" w:type="auto"/>
        <w:tblLook w:val="04A0" w:firstRow="1" w:lastRow="0" w:firstColumn="1" w:lastColumn="0" w:noHBand="0" w:noVBand="1"/>
      </w:tblPr>
      <w:tblGrid>
        <w:gridCol w:w="2065"/>
        <w:gridCol w:w="7285"/>
      </w:tblGrid>
      <w:tr w:rsidR="00361F72" w14:paraId="7B5C931E" w14:textId="77777777" w:rsidTr="00CC2765">
        <w:tc>
          <w:tcPr>
            <w:tcW w:w="2065" w:type="dxa"/>
          </w:tcPr>
          <w:p w14:paraId="1BC7A6A0" w14:textId="5D446C95" w:rsidR="00361F72" w:rsidRPr="00361F72" w:rsidRDefault="00583C33">
            <w:pPr>
              <w:rPr>
                <w:b/>
                <w:sz w:val="24"/>
                <w:szCs w:val="24"/>
              </w:rPr>
            </w:pPr>
            <w:bookmarkStart w:id="23" w:name="_Hlk64966223"/>
            <w:r>
              <w:rPr>
                <w:b/>
                <w:sz w:val="24"/>
                <w:szCs w:val="24"/>
              </w:rPr>
              <w:t>DQI</w:t>
            </w:r>
          </w:p>
        </w:tc>
        <w:tc>
          <w:tcPr>
            <w:tcW w:w="7285" w:type="dxa"/>
          </w:tcPr>
          <w:p w14:paraId="55500F02" w14:textId="381005A7" w:rsidR="00361F72" w:rsidRPr="00361F72" w:rsidRDefault="00361F72">
            <w:pPr>
              <w:rPr>
                <w:b/>
                <w:sz w:val="24"/>
                <w:szCs w:val="24"/>
              </w:rPr>
            </w:pPr>
            <w:r w:rsidRPr="00361F72">
              <w:rPr>
                <w:b/>
                <w:sz w:val="24"/>
                <w:szCs w:val="24"/>
              </w:rPr>
              <w:t>Approach</w:t>
            </w:r>
          </w:p>
        </w:tc>
      </w:tr>
      <w:tr w:rsidR="00A809C7" w14:paraId="6EB08747" w14:textId="77777777" w:rsidTr="00CC2765">
        <w:tc>
          <w:tcPr>
            <w:tcW w:w="2065" w:type="dxa"/>
          </w:tcPr>
          <w:p w14:paraId="7962734F" w14:textId="083A60CF" w:rsidR="00A809C7" w:rsidRPr="000E6F87" w:rsidRDefault="00A809C7" w:rsidP="00A809C7">
            <w:pPr>
              <w:rPr>
                <w:sz w:val="24"/>
                <w:szCs w:val="24"/>
              </w:rPr>
            </w:pPr>
            <w:r w:rsidRPr="000E6F87">
              <w:rPr>
                <w:sz w:val="24"/>
                <w:szCs w:val="24"/>
              </w:rPr>
              <w:t>Representativeness</w:t>
            </w:r>
          </w:p>
        </w:tc>
        <w:tc>
          <w:tcPr>
            <w:tcW w:w="7285" w:type="dxa"/>
          </w:tcPr>
          <w:p w14:paraId="7CA911EB" w14:textId="77777777" w:rsidR="009D6CB5" w:rsidRDefault="00B85CAF" w:rsidP="00A809C7">
            <w:pPr>
              <w:rPr>
                <w:sz w:val="24"/>
                <w:szCs w:val="24"/>
              </w:rPr>
            </w:pPr>
            <w:r>
              <w:rPr>
                <w:sz w:val="24"/>
                <w:szCs w:val="24"/>
              </w:rPr>
              <w:t xml:space="preserve">Representativeness is the degree to which data accurately and precisely represent a characteristic of a population, a parameter variation at a sampling point, a process condition, or an environmental condition. </w:t>
            </w:r>
            <w:r w:rsidR="00A809C7" w:rsidRPr="000E6F87">
              <w:rPr>
                <w:sz w:val="24"/>
                <w:szCs w:val="24"/>
              </w:rPr>
              <w:t xml:space="preserve">The data collected will represent ambient air </w:t>
            </w:r>
            <w:r w:rsidR="001E7CC2">
              <w:rPr>
                <w:sz w:val="24"/>
                <w:szCs w:val="24"/>
              </w:rPr>
              <w:t xml:space="preserve">to which </w:t>
            </w:r>
            <w:r w:rsidR="00A809C7" w:rsidRPr="000E6F87">
              <w:rPr>
                <w:sz w:val="24"/>
                <w:szCs w:val="24"/>
              </w:rPr>
              <w:t>the public is exposed. Monitoring locations are selected to meet this objective and adhere to U.S. EPA requirements for siting.</w:t>
            </w:r>
          </w:p>
          <w:p w14:paraId="178AB1D1" w14:textId="77777777" w:rsidR="009D6CB5" w:rsidRDefault="009D6CB5" w:rsidP="00A809C7">
            <w:pPr>
              <w:rPr>
                <w:sz w:val="24"/>
                <w:szCs w:val="24"/>
              </w:rPr>
            </w:pPr>
          </w:p>
          <w:p w14:paraId="42A0ACFB" w14:textId="12BDF00B" w:rsidR="00A809C7" w:rsidRPr="000E6F87" w:rsidRDefault="00A809C7" w:rsidP="00A809C7">
            <w:pPr>
              <w:rPr>
                <w:sz w:val="24"/>
                <w:szCs w:val="24"/>
              </w:rPr>
            </w:pPr>
            <w:r w:rsidRPr="000E6F87">
              <w:rPr>
                <w:sz w:val="24"/>
                <w:szCs w:val="24"/>
              </w:rPr>
              <w:t xml:space="preserve">All </w:t>
            </w:r>
            <w:r w:rsidR="00B85CAF">
              <w:rPr>
                <w:sz w:val="24"/>
                <w:szCs w:val="24"/>
              </w:rPr>
              <w:t xml:space="preserve">particulate </w:t>
            </w:r>
            <w:r w:rsidRPr="000E6F87">
              <w:rPr>
                <w:sz w:val="24"/>
                <w:szCs w:val="24"/>
              </w:rPr>
              <w:t xml:space="preserve">inlets must be the proper height above the ground, and have a minimum distance from objects </w:t>
            </w:r>
            <w:r w:rsidR="001E7CC2">
              <w:rPr>
                <w:sz w:val="24"/>
                <w:szCs w:val="24"/>
              </w:rPr>
              <w:t>which</w:t>
            </w:r>
            <w:r w:rsidRPr="000E6F87">
              <w:rPr>
                <w:sz w:val="24"/>
                <w:szCs w:val="24"/>
              </w:rPr>
              <w:t xml:space="preserve"> could affect the representativeness of the data collected as described in </w:t>
            </w:r>
            <w:hyperlink r:id="rId24" w:history="1">
              <w:r w:rsidR="009C166D" w:rsidRPr="00F06771">
                <w:rPr>
                  <w:rStyle w:val="Hyperlink"/>
                  <w:sz w:val="24"/>
                  <w:szCs w:val="24"/>
                </w:rPr>
                <w:t>40 CFR Part 58</w:t>
              </w:r>
            </w:hyperlink>
            <w:r w:rsidRPr="000E6F87">
              <w:rPr>
                <w:sz w:val="24"/>
                <w:szCs w:val="24"/>
              </w:rPr>
              <w:t xml:space="preserve"> Appendix E. Examples of siting </w:t>
            </w:r>
            <w:r w:rsidR="00062CD3">
              <w:rPr>
                <w:sz w:val="24"/>
                <w:szCs w:val="24"/>
              </w:rPr>
              <w:t xml:space="preserve">are found in the QAS SOP Site Evaluation Procedures and </w:t>
            </w:r>
            <w:r w:rsidRPr="000E6F87">
              <w:rPr>
                <w:sz w:val="24"/>
                <w:szCs w:val="24"/>
              </w:rPr>
              <w:t>include:</w:t>
            </w:r>
          </w:p>
          <w:p w14:paraId="2918F379" w14:textId="77777777" w:rsidR="00A809C7" w:rsidRDefault="00A809C7" w:rsidP="00A809C7">
            <w:pPr>
              <w:pStyle w:val="ListParagraph"/>
              <w:numPr>
                <w:ilvl w:val="0"/>
                <w:numId w:val="2"/>
              </w:numPr>
              <w:rPr>
                <w:sz w:val="24"/>
                <w:szCs w:val="24"/>
              </w:rPr>
            </w:pPr>
            <w:r>
              <w:rPr>
                <w:sz w:val="24"/>
                <w:szCs w:val="24"/>
              </w:rPr>
              <w:t>Minimum of 10 meters from the dripline of trees</w:t>
            </w:r>
          </w:p>
          <w:p w14:paraId="3D413E13" w14:textId="77777777" w:rsidR="00A809C7" w:rsidRDefault="00A809C7" w:rsidP="00A809C7">
            <w:pPr>
              <w:pStyle w:val="ListParagraph"/>
              <w:numPr>
                <w:ilvl w:val="0"/>
                <w:numId w:val="2"/>
              </w:numPr>
              <w:rPr>
                <w:sz w:val="24"/>
                <w:szCs w:val="24"/>
              </w:rPr>
            </w:pPr>
            <w:r>
              <w:rPr>
                <w:sz w:val="24"/>
                <w:szCs w:val="24"/>
              </w:rPr>
              <w:t>Distance from sampler to any obstruction must be twice the height that the obstruction protrudes above the sampler</w:t>
            </w:r>
          </w:p>
          <w:p w14:paraId="0AF745EF" w14:textId="0BEF00C6" w:rsidR="00A809C7" w:rsidRDefault="00A809C7" w:rsidP="00A809C7">
            <w:pPr>
              <w:pStyle w:val="ListParagraph"/>
              <w:numPr>
                <w:ilvl w:val="0"/>
                <w:numId w:val="2"/>
              </w:numPr>
              <w:rPr>
                <w:sz w:val="24"/>
                <w:szCs w:val="24"/>
              </w:rPr>
            </w:pPr>
            <w:r>
              <w:rPr>
                <w:sz w:val="24"/>
                <w:szCs w:val="24"/>
              </w:rPr>
              <w:t>Inlet height 2 to 15 meters above ground except PM</w:t>
            </w:r>
            <w:r w:rsidRPr="00EB63BA">
              <w:rPr>
                <w:sz w:val="24"/>
                <w:szCs w:val="24"/>
                <w:vertAlign w:val="subscript"/>
              </w:rPr>
              <w:t>10</w:t>
            </w:r>
            <w:r>
              <w:rPr>
                <w:sz w:val="24"/>
                <w:szCs w:val="24"/>
              </w:rPr>
              <w:t xml:space="preserve"> microscale, which is 2 to 7 meters above ground</w:t>
            </w:r>
          </w:p>
          <w:p w14:paraId="4B428BEF" w14:textId="77777777" w:rsidR="00A809C7" w:rsidRDefault="00A809C7" w:rsidP="00A809C7">
            <w:pPr>
              <w:pStyle w:val="ListParagraph"/>
              <w:numPr>
                <w:ilvl w:val="0"/>
                <w:numId w:val="2"/>
              </w:numPr>
              <w:rPr>
                <w:sz w:val="24"/>
                <w:szCs w:val="24"/>
              </w:rPr>
            </w:pPr>
            <w:r>
              <w:rPr>
                <w:sz w:val="24"/>
                <w:szCs w:val="24"/>
              </w:rPr>
              <w:t>Ground is paved or has vegetative cover</w:t>
            </w:r>
          </w:p>
          <w:p w14:paraId="50EEA804" w14:textId="5F61ADA4" w:rsidR="00A809C7" w:rsidRPr="000E6F87" w:rsidRDefault="00A809C7" w:rsidP="00A809C7">
            <w:pPr>
              <w:rPr>
                <w:sz w:val="24"/>
                <w:szCs w:val="24"/>
              </w:rPr>
            </w:pPr>
            <w:r w:rsidRPr="00973E14">
              <w:rPr>
                <w:sz w:val="24"/>
                <w:szCs w:val="24"/>
              </w:rPr>
              <w:t xml:space="preserve">Special purpose monitoring, </w:t>
            </w:r>
            <w:r w:rsidR="001E7CC2">
              <w:rPr>
                <w:sz w:val="24"/>
                <w:szCs w:val="24"/>
              </w:rPr>
              <w:t>n</w:t>
            </w:r>
            <w:r w:rsidRPr="00973E14">
              <w:rPr>
                <w:sz w:val="24"/>
                <w:szCs w:val="24"/>
              </w:rPr>
              <w:t>ear-</w:t>
            </w:r>
            <w:r w:rsidR="001E7CC2">
              <w:rPr>
                <w:sz w:val="24"/>
                <w:szCs w:val="24"/>
              </w:rPr>
              <w:t>r</w:t>
            </w:r>
            <w:r w:rsidRPr="00973E14">
              <w:rPr>
                <w:sz w:val="24"/>
                <w:szCs w:val="24"/>
              </w:rPr>
              <w:t xml:space="preserve">oadway monitoring, and industrial-based monitoring </w:t>
            </w:r>
            <w:r w:rsidR="001E7CC2">
              <w:rPr>
                <w:sz w:val="24"/>
                <w:szCs w:val="24"/>
              </w:rPr>
              <w:t>require</w:t>
            </w:r>
            <w:r w:rsidRPr="00973E14">
              <w:rPr>
                <w:sz w:val="24"/>
                <w:szCs w:val="24"/>
              </w:rPr>
              <w:t xml:space="preserve"> different siting designed to meet these special monitoring objectives.</w:t>
            </w:r>
          </w:p>
        </w:tc>
      </w:tr>
      <w:bookmarkEnd w:id="23"/>
      <w:tr w:rsidR="00A809C7" w14:paraId="55D72AA0" w14:textId="77777777" w:rsidTr="00CC2765">
        <w:tc>
          <w:tcPr>
            <w:tcW w:w="2065" w:type="dxa"/>
          </w:tcPr>
          <w:p w14:paraId="641A25F4" w14:textId="47C70AF5" w:rsidR="00A809C7" w:rsidRPr="000E6F87" w:rsidRDefault="00A809C7" w:rsidP="00A809C7">
            <w:pPr>
              <w:rPr>
                <w:sz w:val="24"/>
                <w:szCs w:val="24"/>
              </w:rPr>
            </w:pPr>
            <w:r w:rsidRPr="000E6F87">
              <w:rPr>
                <w:sz w:val="24"/>
                <w:szCs w:val="24"/>
              </w:rPr>
              <w:t>Precision</w:t>
            </w:r>
          </w:p>
        </w:tc>
        <w:tc>
          <w:tcPr>
            <w:tcW w:w="7285" w:type="dxa"/>
          </w:tcPr>
          <w:p w14:paraId="5A2EF0C2" w14:textId="3E6FB3FB" w:rsidR="00A809C7" w:rsidRPr="000E6F87" w:rsidRDefault="009D6CB5" w:rsidP="00A809C7">
            <w:pPr>
              <w:rPr>
                <w:sz w:val="24"/>
                <w:szCs w:val="24"/>
              </w:rPr>
            </w:pPr>
            <w:r>
              <w:rPr>
                <w:sz w:val="24"/>
                <w:szCs w:val="24"/>
              </w:rPr>
              <w:t xml:space="preserve">Precision is a measurement of mutual agreement among individual measurements of the same property usually under prescribed similar conditions, expressed in terms of the coefficient of variation. </w:t>
            </w:r>
            <w:r w:rsidR="00A809C7" w:rsidRPr="000E6F87">
              <w:rPr>
                <w:sz w:val="24"/>
                <w:szCs w:val="24"/>
              </w:rPr>
              <w:t>Precision for PM</w:t>
            </w:r>
            <w:r w:rsidR="00A809C7" w:rsidRPr="000E6F87">
              <w:rPr>
                <w:sz w:val="24"/>
                <w:szCs w:val="24"/>
                <w:vertAlign w:val="subscript"/>
              </w:rPr>
              <w:t>2.5</w:t>
            </w:r>
            <w:r w:rsidR="00A809C7" w:rsidRPr="000E6F87">
              <w:rPr>
                <w:sz w:val="24"/>
                <w:szCs w:val="24"/>
              </w:rPr>
              <w:t>, PM</w:t>
            </w:r>
            <w:r w:rsidR="00A809C7" w:rsidRPr="000E6F87">
              <w:rPr>
                <w:sz w:val="24"/>
                <w:szCs w:val="24"/>
                <w:vertAlign w:val="subscript"/>
              </w:rPr>
              <w:t>10,</w:t>
            </w:r>
            <w:r w:rsidR="00A809C7" w:rsidRPr="000E6F87">
              <w:rPr>
                <w:sz w:val="24"/>
                <w:szCs w:val="24"/>
              </w:rPr>
              <w:t xml:space="preserve"> and TSP (for metals) samplers is estimated using concentration measurements from collocated samplers running concurrently.</w:t>
            </w:r>
            <w:r w:rsidR="00583C33">
              <w:rPr>
                <w:sz w:val="24"/>
                <w:szCs w:val="24"/>
              </w:rPr>
              <w:t xml:space="preserve"> Acceptable limits are provided in </w:t>
            </w:r>
            <w:r w:rsidR="00583C33" w:rsidRPr="00583C33">
              <w:rPr>
                <w:sz w:val="24"/>
                <w:szCs w:val="24"/>
              </w:rPr>
              <w:t>40 CFR58 Appendix A</w:t>
            </w:r>
            <w:r w:rsidR="00583C33">
              <w:rPr>
                <w:sz w:val="24"/>
                <w:szCs w:val="24"/>
              </w:rPr>
              <w:t>.</w:t>
            </w:r>
          </w:p>
        </w:tc>
      </w:tr>
      <w:tr w:rsidR="00A809C7" w14:paraId="3E05030F" w14:textId="77777777" w:rsidTr="00CC2765">
        <w:tc>
          <w:tcPr>
            <w:tcW w:w="2065" w:type="dxa"/>
          </w:tcPr>
          <w:p w14:paraId="192196DE" w14:textId="15FC2706" w:rsidR="00A809C7" w:rsidRPr="000E6F87" w:rsidRDefault="00A809C7" w:rsidP="00A809C7">
            <w:pPr>
              <w:rPr>
                <w:sz w:val="24"/>
                <w:szCs w:val="24"/>
              </w:rPr>
            </w:pPr>
            <w:r w:rsidRPr="000E6F87">
              <w:rPr>
                <w:sz w:val="24"/>
                <w:szCs w:val="24"/>
              </w:rPr>
              <w:t>Bias</w:t>
            </w:r>
          </w:p>
        </w:tc>
        <w:tc>
          <w:tcPr>
            <w:tcW w:w="7285" w:type="dxa"/>
          </w:tcPr>
          <w:p w14:paraId="38A571A1" w14:textId="3A4BDF66" w:rsidR="00A809C7" w:rsidRPr="000E6F87" w:rsidRDefault="009D6CB5" w:rsidP="00A809C7">
            <w:pPr>
              <w:rPr>
                <w:sz w:val="24"/>
                <w:szCs w:val="24"/>
              </w:rPr>
            </w:pPr>
            <w:r>
              <w:rPr>
                <w:sz w:val="24"/>
                <w:szCs w:val="24"/>
              </w:rPr>
              <w:t xml:space="preserve">Bias is the systematic or persistent distortion of a measurement process which causes errors in one direction. </w:t>
            </w:r>
            <w:r w:rsidR="00A809C7" w:rsidRPr="000E6F87">
              <w:rPr>
                <w:sz w:val="24"/>
                <w:szCs w:val="24"/>
              </w:rPr>
              <w:t>The PM</w:t>
            </w:r>
            <w:r w:rsidR="00A809C7" w:rsidRPr="000E6F87">
              <w:rPr>
                <w:sz w:val="24"/>
                <w:szCs w:val="24"/>
                <w:vertAlign w:val="subscript"/>
              </w:rPr>
              <w:t>2.5</w:t>
            </w:r>
            <w:r w:rsidR="00A809C7" w:rsidRPr="000E6F87">
              <w:rPr>
                <w:sz w:val="24"/>
                <w:szCs w:val="24"/>
              </w:rPr>
              <w:t>, PM</w:t>
            </w:r>
            <w:r w:rsidR="00A809C7" w:rsidRPr="000E6F87">
              <w:rPr>
                <w:sz w:val="24"/>
                <w:szCs w:val="24"/>
                <w:vertAlign w:val="subscript"/>
              </w:rPr>
              <w:t>10</w:t>
            </w:r>
            <w:r w:rsidR="00A809C7" w:rsidRPr="000E6F87">
              <w:rPr>
                <w:sz w:val="24"/>
                <w:szCs w:val="24"/>
              </w:rPr>
              <w:t>, and Pb bias estimate is based upon the monthly flow rate verifications. For Pb analysis, relative percent differences between the audit concentrations (in μg Pb</w:t>
            </w:r>
            <w:r w:rsidR="001E7CC2">
              <w:rPr>
                <w:sz w:val="24"/>
                <w:szCs w:val="24"/>
              </w:rPr>
              <w:t xml:space="preserve"> per </w:t>
            </w:r>
            <w:r w:rsidR="00A809C7" w:rsidRPr="000E6F87">
              <w:rPr>
                <w:sz w:val="24"/>
                <w:szCs w:val="24"/>
              </w:rPr>
              <w:t>strip) and the corresponding measured concentrations (in μg Pb</w:t>
            </w:r>
            <w:r w:rsidR="001E7CC2">
              <w:rPr>
                <w:sz w:val="24"/>
                <w:szCs w:val="24"/>
              </w:rPr>
              <w:t xml:space="preserve"> per </w:t>
            </w:r>
            <w:r w:rsidR="00A809C7" w:rsidRPr="000E6F87">
              <w:rPr>
                <w:sz w:val="24"/>
                <w:szCs w:val="24"/>
              </w:rPr>
              <w:t>strip) are used to calculate analytical bias.</w:t>
            </w:r>
            <w:r w:rsidR="00583C33">
              <w:rPr>
                <w:sz w:val="24"/>
                <w:szCs w:val="24"/>
              </w:rPr>
              <w:t xml:space="preserve"> </w:t>
            </w:r>
            <w:r w:rsidR="00583C33" w:rsidRPr="00583C33">
              <w:rPr>
                <w:sz w:val="24"/>
                <w:szCs w:val="24"/>
              </w:rPr>
              <w:t>Acceptable limits are provided in 40 CFR58 Appendix A.</w:t>
            </w:r>
          </w:p>
        </w:tc>
      </w:tr>
    </w:tbl>
    <w:p w14:paraId="10633651" w14:textId="77777777" w:rsidR="00B22817" w:rsidRDefault="00B22817">
      <w:r>
        <w:br w:type="page"/>
      </w:r>
    </w:p>
    <w:tbl>
      <w:tblPr>
        <w:tblStyle w:val="TableGrid"/>
        <w:tblW w:w="0" w:type="auto"/>
        <w:tblLook w:val="04A0" w:firstRow="1" w:lastRow="0" w:firstColumn="1" w:lastColumn="0" w:noHBand="0" w:noVBand="1"/>
      </w:tblPr>
      <w:tblGrid>
        <w:gridCol w:w="2065"/>
        <w:gridCol w:w="7285"/>
      </w:tblGrid>
      <w:tr w:rsidR="00B22817" w14:paraId="44BC3A0A" w14:textId="77777777" w:rsidTr="00CC2765">
        <w:tc>
          <w:tcPr>
            <w:tcW w:w="2065" w:type="dxa"/>
          </w:tcPr>
          <w:p w14:paraId="776824C5" w14:textId="297A8325" w:rsidR="00B22817" w:rsidRPr="00B22817" w:rsidRDefault="00B22817" w:rsidP="00A809C7">
            <w:pPr>
              <w:rPr>
                <w:b/>
                <w:bCs/>
                <w:sz w:val="24"/>
                <w:szCs w:val="24"/>
              </w:rPr>
            </w:pPr>
            <w:r w:rsidRPr="00B22817">
              <w:rPr>
                <w:b/>
                <w:bCs/>
                <w:sz w:val="24"/>
                <w:szCs w:val="24"/>
              </w:rPr>
              <w:lastRenderedPageBreak/>
              <w:t>DQI</w:t>
            </w:r>
          </w:p>
        </w:tc>
        <w:tc>
          <w:tcPr>
            <w:tcW w:w="7285" w:type="dxa"/>
          </w:tcPr>
          <w:p w14:paraId="71577F51" w14:textId="37616803" w:rsidR="00B22817" w:rsidRPr="00B22817" w:rsidRDefault="00B22817" w:rsidP="00A809C7">
            <w:pPr>
              <w:rPr>
                <w:b/>
                <w:bCs/>
                <w:sz w:val="24"/>
                <w:szCs w:val="24"/>
              </w:rPr>
            </w:pPr>
            <w:r w:rsidRPr="00B22817">
              <w:rPr>
                <w:b/>
                <w:bCs/>
                <w:sz w:val="24"/>
                <w:szCs w:val="24"/>
              </w:rPr>
              <w:t>Approach</w:t>
            </w:r>
          </w:p>
        </w:tc>
      </w:tr>
      <w:tr w:rsidR="00A809C7" w14:paraId="7A5992B1" w14:textId="77777777" w:rsidTr="00CC2765">
        <w:tc>
          <w:tcPr>
            <w:tcW w:w="2065" w:type="dxa"/>
          </w:tcPr>
          <w:p w14:paraId="32AE1612" w14:textId="526BE5FF" w:rsidR="00A809C7" w:rsidRDefault="00A809C7" w:rsidP="00A809C7">
            <w:pPr>
              <w:rPr>
                <w:sz w:val="24"/>
                <w:szCs w:val="24"/>
              </w:rPr>
            </w:pPr>
            <w:r w:rsidRPr="000E6F87">
              <w:rPr>
                <w:sz w:val="24"/>
                <w:szCs w:val="24"/>
              </w:rPr>
              <w:t>Detectability</w:t>
            </w:r>
          </w:p>
        </w:tc>
        <w:tc>
          <w:tcPr>
            <w:tcW w:w="7285" w:type="dxa"/>
          </w:tcPr>
          <w:p w14:paraId="5B91904C" w14:textId="732C8CEA" w:rsidR="00A809C7" w:rsidRPr="000E6F87" w:rsidRDefault="001E7CC2" w:rsidP="00A809C7">
            <w:pPr>
              <w:rPr>
                <w:sz w:val="24"/>
                <w:szCs w:val="24"/>
              </w:rPr>
            </w:pPr>
            <w:r>
              <w:rPr>
                <w:sz w:val="24"/>
                <w:szCs w:val="24"/>
              </w:rPr>
              <w:t xml:space="preserve">Detectability is based on </w:t>
            </w:r>
            <w:r w:rsidR="00A809C7" w:rsidRPr="000E6F87">
              <w:rPr>
                <w:sz w:val="24"/>
                <w:szCs w:val="24"/>
              </w:rPr>
              <w:t xml:space="preserve">determination of the low range critical value of a characteristic </w:t>
            </w:r>
            <w:r>
              <w:rPr>
                <w:sz w:val="24"/>
                <w:szCs w:val="24"/>
              </w:rPr>
              <w:t xml:space="preserve">which </w:t>
            </w:r>
            <w:r w:rsidR="00A809C7" w:rsidRPr="000E6F87">
              <w:rPr>
                <w:sz w:val="24"/>
                <w:szCs w:val="24"/>
              </w:rPr>
              <w:t>a method specific procedure can reliably discern.</w:t>
            </w:r>
            <w:r w:rsidR="00A809C7">
              <w:rPr>
                <w:sz w:val="24"/>
                <w:szCs w:val="24"/>
              </w:rPr>
              <w:t xml:space="preserve"> Maximum limits also apply. For the AMB particulate program this applies to PM</w:t>
            </w:r>
            <w:r w:rsidR="00A809C7" w:rsidRPr="00C17B5A">
              <w:rPr>
                <w:sz w:val="24"/>
                <w:szCs w:val="24"/>
                <w:vertAlign w:val="subscript"/>
              </w:rPr>
              <w:t xml:space="preserve">2.5 </w:t>
            </w:r>
            <w:r w:rsidR="00A809C7">
              <w:rPr>
                <w:sz w:val="24"/>
                <w:szCs w:val="24"/>
              </w:rPr>
              <w:t>and PM</w:t>
            </w:r>
            <w:r w:rsidR="00A809C7" w:rsidRPr="00C17B5A">
              <w:rPr>
                <w:sz w:val="24"/>
                <w:szCs w:val="24"/>
                <w:vertAlign w:val="subscript"/>
              </w:rPr>
              <w:t>10</w:t>
            </w:r>
            <w:r w:rsidR="00A809C7">
              <w:rPr>
                <w:sz w:val="24"/>
                <w:szCs w:val="24"/>
              </w:rPr>
              <w:t xml:space="preserve"> balances, </w:t>
            </w:r>
            <w:r>
              <w:rPr>
                <w:sz w:val="24"/>
                <w:szCs w:val="24"/>
              </w:rPr>
              <w:t>m</w:t>
            </w:r>
            <w:r w:rsidR="00A809C7">
              <w:rPr>
                <w:sz w:val="24"/>
                <w:szCs w:val="24"/>
              </w:rPr>
              <w:t>etals analysis, and PM</w:t>
            </w:r>
            <w:r w:rsidR="00A809C7" w:rsidRPr="00B67584">
              <w:rPr>
                <w:sz w:val="24"/>
                <w:szCs w:val="24"/>
                <w:vertAlign w:val="subscript"/>
              </w:rPr>
              <w:t>2.5</w:t>
            </w:r>
            <w:r w:rsidR="00A809C7" w:rsidRPr="00B67584">
              <w:rPr>
                <w:sz w:val="24"/>
                <w:szCs w:val="24"/>
              </w:rPr>
              <w:t xml:space="preserve"> </w:t>
            </w:r>
            <w:r w:rsidR="00A809C7">
              <w:rPr>
                <w:sz w:val="24"/>
                <w:szCs w:val="24"/>
              </w:rPr>
              <w:t>and PM</w:t>
            </w:r>
            <w:r w:rsidR="00A809C7" w:rsidRPr="00B67584">
              <w:rPr>
                <w:sz w:val="24"/>
                <w:szCs w:val="24"/>
                <w:vertAlign w:val="subscript"/>
              </w:rPr>
              <w:t>10</w:t>
            </w:r>
            <w:r w:rsidR="00A809C7">
              <w:rPr>
                <w:sz w:val="24"/>
                <w:szCs w:val="24"/>
              </w:rPr>
              <w:t xml:space="preserve"> continuous data.</w:t>
            </w:r>
          </w:p>
        </w:tc>
      </w:tr>
      <w:tr w:rsidR="00A809C7" w14:paraId="3E647D61" w14:textId="77777777" w:rsidTr="00CC2765">
        <w:tc>
          <w:tcPr>
            <w:tcW w:w="2065" w:type="dxa"/>
          </w:tcPr>
          <w:p w14:paraId="5104937A" w14:textId="5BA4FE03" w:rsidR="00A809C7" w:rsidRPr="00A262DB" w:rsidRDefault="00A809C7" w:rsidP="00A809C7">
            <w:pPr>
              <w:rPr>
                <w:sz w:val="24"/>
                <w:szCs w:val="24"/>
              </w:rPr>
            </w:pPr>
            <w:r>
              <w:rPr>
                <w:sz w:val="24"/>
                <w:szCs w:val="24"/>
              </w:rPr>
              <w:t>Completeness</w:t>
            </w:r>
          </w:p>
        </w:tc>
        <w:tc>
          <w:tcPr>
            <w:tcW w:w="7285" w:type="dxa"/>
          </w:tcPr>
          <w:p w14:paraId="379A881C" w14:textId="0D33421B" w:rsidR="00A809C7" w:rsidRPr="00A262DB" w:rsidRDefault="009D6CB5" w:rsidP="00A809C7">
            <w:pPr>
              <w:rPr>
                <w:sz w:val="24"/>
                <w:szCs w:val="24"/>
              </w:rPr>
            </w:pPr>
            <w:r>
              <w:rPr>
                <w:sz w:val="24"/>
                <w:szCs w:val="24"/>
              </w:rPr>
              <w:t xml:space="preserve">Data completeness is defined as the number of valid measurements (meeting all QC and QA criteria) divided by the number of possible or scheduled measurements. </w:t>
            </w:r>
            <w:r w:rsidR="00A809C7" w:rsidRPr="000E6F87">
              <w:rPr>
                <w:sz w:val="24"/>
                <w:szCs w:val="24"/>
              </w:rPr>
              <w:t>The AMB strives to obtain the highest level of data capture or completeness as possible. All data must meet a minimum of 75% completeness.</w:t>
            </w:r>
          </w:p>
        </w:tc>
      </w:tr>
      <w:tr w:rsidR="00DD7929" w:rsidRPr="00DD7929" w14:paraId="5DCFE600" w14:textId="77777777" w:rsidTr="00B22817">
        <w:tc>
          <w:tcPr>
            <w:tcW w:w="2065" w:type="dxa"/>
          </w:tcPr>
          <w:p w14:paraId="79467614" w14:textId="7D3D72E1" w:rsidR="00DD7929" w:rsidRPr="00DD7929" w:rsidRDefault="00DD7929" w:rsidP="00DD7929">
            <w:pPr>
              <w:spacing w:before="120" w:after="120"/>
              <w:rPr>
                <w:rFonts w:eastAsiaTheme="minorHAnsi"/>
                <w:b/>
                <w:sz w:val="24"/>
                <w:szCs w:val="22"/>
              </w:rPr>
            </w:pPr>
            <w:r w:rsidRPr="00A262DB">
              <w:rPr>
                <w:sz w:val="24"/>
                <w:szCs w:val="24"/>
              </w:rPr>
              <w:t>Comparability</w:t>
            </w:r>
          </w:p>
        </w:tc>
        <w:tc>
          <w:tcPr>
            <w:tcW w:w="7285" w:type="dxa"/>
          </w:tcPr>
          <w:p w14:paraId="738C0605" w14:textId="3966DDC3" w:rsidR="00DD7929" w:rsidRPr="00DD7929" w:rsidRDefault="009D6CB5" w:rsidP="00DD7929">
            <w:pPr>
              <w:spacing w:before="120" w:after="120"/>
              <w:rPr>
                <w:rFonts w:eastAsiaTheme="minorHAnsi"/>
                <w:b/>
                <w:sz w:val="24"/>
                <w:szCs w:val="22"/>
              </w:rPr>
            </w:pPr>
            <w:r>
              <w:rPr>
                <w:sz w:val="24"/>
                <w:szCs w:val="24"/>
              </w:rPr>
              <w:t xml:space="preserve">Comparability is the degree to which different data agree or can be represented as similar. Comparability describes the confidence that two data sets can contribute to a common analysis and interpolation. </w:t>
            </w:r>
            <w:r w:rsidR="00DD7929" w:rsidRPr="00A262DB">
              <w:rPr>
                <w:sz w:val="24"/>
                <w:szCs w:val="24"/>
              </w:rPr>
              <w:t xml:space="preserve">Ambient air monitoring is conducted in adherence to the established methods as published in </w:t>
            </w:r>
            <w:r w:rsidR="00312517">
              <w:rPr>
                <w:sz w:val="24"/>
                <w:szCs w:val="24"/>
              </w:rPr>
              <w:t>40 CFR Part 50</w:t>
            </w:r>
            <w:r w:rsidR="00DD7929" w:rsidRPr="00A262DB">
              <w:rPr>
                <w:sz w:val="24"/>
                <w:szCs w:val="24"/>
              </w:rPr>
              <w:t xml:space="preserve"> and 53 for national consistency and comparability. Participation in the Performance Evaluation Program (PEP), </w:t>
            </w:r>
            <w:r w:rsidR="00DD7929">
              <w:rPr>
                <w:sz w:val="24"/>
                <w:szCs w:val="24"/>
              </w:rPr>
              <w:t>m</w:t>
            </w:r>
            <w:r w:rsidR="00DD7929" w:rsidRPr="00A262DB">
              <w:rPr>
                <w:sz w:val="24"/>
                <w:szCs w:val="24"/>
              </w:rPr>
              <w:t xml:space="preserve">etals </w:t>
            </w:r>
            <w:r w:rsidR="00DD7929">
              <w:rPr>
                <w:sz w:val="24"/>
                <w:szCs w:val="24"/>
              </w:rPr>
              <w:t>r</w:t>
            </w:r>
            <w:r w:rsidR="00DD7929" w:rsidRPr="00A262DB">
              <w:rPr>
                <w:sz w:val="24"/>
                <w:szCs w:val="24"/>
              </w:rPr>
              <w:t>ound</w:t>
            </w:r>
            <w:r w:rsidR="00DD7929">
              <w:rPr>
                <w:sz w:val="24"/>
                <w:szCs w:val="24"/>
              </w:rPr>
              <w:t>-r</w:t>
            </w:r>
            <w:r w:rsidR="00DD7929" w:rsidRPr="00A262DB">
              <w:rPr>
                <w:sz w:val="24"/>
                <w:szCs w:val="24"/>
              </w:rPr>
              <w:t xml:space="preserve">obin, </w:t>
            </w:r>
            <w:r w:rsidR="00DD7929">
              <w:rPr>
                <w:sz w:val="24"/>
                <w:szCs w:val="24"/>
              </w:rPr>
              <w:t>PM</w:t>
            </w:r>
            <w:r w:rsidR="00DD7929" w:rsidRPr="00C17B5A">
              <w:rPr>
                <w:sz w:val="24"/>
                <w:szCs w:val="24"/>
                <w:vertAlign w:val="subscript"/>
              </w:rPr>
              <w:t xml:space="preserve">2.5 </w:t>
            </w:r>
            <w:r w:rsidR="00DD7929">
              <w:rPr>
                <w:sz w:val="24"/>
                <w:szCs w:val="24"/>
              </w:rPr>
              <w:t xml:space="preserve">round-robin </w:t>
            </w:r>
            <w:r w:rsidR="00DD7929" w:rsidRPr="00A262DB">
              <w:rPr>
                <w:sz w:val="24"/>
                <w:szCs w:val="24"/>
              </w:rPr>
              <w:t>as well as conference calls help ensure comparability.</w:t>
            </w:r>
            <w:r w:rsidR="00DD7929">
              <w:rPr>
                <w:sz w:val="24"/>
                <w:szCs w:val="24"/>
              </w:rPr>
              <w:t xml:space="preserve"> In addition, PQAOs which submit air monitoring data into AQS will be subject to an annual third-party evaluation by the QAS staff.</w:t>
            </w:r>
          </w:p>
        </w:tc>
      </w:tr>
    </w:tbl>
    <w:p w14:paraId="5C8488AF" w14:textId="5D81CB21" w:rsidR="00CD1114" w:rsidRPr="00A9255D" w:rsidRDefault="00A9255D" w:rsidP="00FD4CDE">
      <w:pPr>
        <w:spacing w:before="120" w:after="120" w:line="240" w:lineRule="auto"/>
        <w:rPr>
          <w:rFonts w:ascii="Times New Roman" w:hAnsi="Times New Roman" w:cs="Times New Roman"/>
          <w:b/>
          <w:sz w:val="24"/>
        </w:rPr>
      </w:pPr>
      <w:r w:rsidRPr="00A9255D">
        <w:rPr>
          <w:rFonts w:ascii="Times New Roman" w:hAnsi="Times New Roman" w:cs="Times New Roman"/>
          <w:b/>
          <w:sz w:val="24"/>
        </w:rPr>
        <w:t>7.1</w:t>
      </w:r>
      <w:r w:rsidRPr="00A9255D">
        <w:rPr>
          <w:rFonts w:ascii="Times New Roman" w:hAnsi="Times New Roman" w:cs="Times New Roman"/>
          <w:b/>
          <w:sz w:val="24"/>
        </w:rPr>
        <w:tab/>
      </w:r>
      <w:r w:rsidR="002054DA">
        <w:rPr>
          <w:rFonts w:ascii="Times New Roman" w:hAnsi="Times New Roman" w:cs="Times New Roman"/>
          <w:b/>
          <w:sz w:val="24"/>
        </w:rPr>
        <w:t>Measurement Quality Objectives</w:t>
      </w:r>
    </w:p>
    <w:p w14:paraId="637C8B72" w14:textId="5328464B" w:rsidR="00CC07F0" w:rsidRDefault="00CC07F0" w:rsidP="00B45B81">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 xml:space="preserve">To ensure the quality of the data, </w:t>
      </w:r>
      <w:r w:rsidR="005C60CB">
        <w:rPr>
          <w:rFonts w:ascii="Times New Roman" w:hAnsi="Times New Roman" w:cs="Times New Roman"/>
          <w:sz w:val="24"/>
        </w:rPr>
        <w:t xml:space="preserve">AMS staff perform </w:t>
      </w:r>
      <w:r>
        <w:rPr>
          <w:rFonts w:ascii="Times New Roman" w:hAnsi="Times New Roman" w:cs="Times New Roman"/>
          <w:sz w:val="24"/>
        </w:rPr>
        <w:t xml:space="preserve">sampler </w:t>
      </w:r>
      <w:r w:rsidR="00820C9F">
        <w:rPr>
          <w:rFonts w:ascii="Times New Roman" w:hAnsi="Times New Roman" w:cs="Times New Roman"/>
          <w:sz w:val="24"/>
        </w:rPr>
        <w:t>calibrations</w:t>
      </w:r>
      <w:r w:rsidR="00C15332">
        <w:rPr>
          <w:rFonts w:ascii="Times New Roman" w:hAnsi="Times New Roman" w:cs="Times New Roman"/>
          <w:sz w:val="24"/>
        </w:rPr>
        <w:t xml:space="preserve"> and verifications</w:t>
      </w:r>
      <w:r w:rsidR="00820C9F">
        <w:rPr>
          <w:rFonts w:ascii="Times New Roman" w:hAnsi="Times New Roman" w:cs="Times New Roman"/>
          <w:sz w:val="24"/>
        </w:rPr>
        <w:t xml:space="preserve">. </w:t>
      </w:r>
      <w:r>
        <w:rPr>
          <w:rFonts w:ascii="Times New Roman" w:hAnsi="Times New Roman" w:cs="Times New Roman"/>
          <w:sz w:val="24"/>
        </w:rPr>
        <w:t>The</w:t>
      </w:r>
      <w:r w:rsidR="009D621F">
        <w:rPr>
          <w:rFonts w:ascii="Times New Roman" w:hAnsi="Times New Roman" w:cs="Times New Roman"/>
          <w:sz w:val="24"/>
        </w:rPr>
        <w:t>se</w:t>
      </w:r>
      <w:r>
        <w:rPr>
          <w:rFonts w:ascii="Times New Roman" w:hAnsi="Times New Roman" w:cs="Times New Roman"/>
          <w:sz w:val="24"/>
        </w:rPr>
        <w:t xml:space="preserve"> checks help determine the validity of the data by ensuring that the samplers meet specific limits. Additional </w:t>
      </w:r>
      <w:r w:rsidR="005C60CB">
        <w:rPr>
          <w:rFonts w:ascii="Times New Roman" w:hAnsi="Times New Roman" w:cs="Times New Roman"/>
          <w:sz w:val="24"/>
        </w:rPr>
        <w:t>performance evaluation (</w:t>
      </w:r>
      <w:r w:rsidR="00C15332">
        <w:rPr>
          <w:rFonts w:ascii="Times New Roman" w:hAnsi="Times New Roman" w:cs="Times New Roman"/>
          <w:sz w:val="24"/>
        </w:rPr>
        <w:t>PE</w:t>
      </w:r>
      <w:r w:rsidR="005C60CB">
        <w:rPr>
          <w:rFonts w:ascii="Times New Roman" w:hAnsi="Times New Roman" w:cs="Times New Roman"/>
          <w:sz w:val="24"/>
        </w:rPr>
        <w:t>)</w:t>
      </w:r>
      <w:r w:rsidR="006A6DC1">
        <w:rPr>
          <w:rFonts w:ascii="Times New Roman" w:hAnsi="Times New Roman" w:cs="Times New Roman"/>
          <w:sz w:val="24"/>
        </w:rPr>
        <w:t xml:space="preserve"> </w:t>
      </w:r>
      <w:r>
        <w:rPr>
          <w:rFonts w:ascii="Times New Roman" w:hAnsi="Times New Roman" w:cs="Times New Roman"/>
          <w:sz w:val="24"/>
        </w:rPr>
        <w:t>checks are performed independently by</w:t>
      </w:r>
      <w:r w:rsidR="006E1657">
        <w:rPr>
          <w:rFonts w:ascii="Times New Roman" w:hAnsi="Times New Roman" w:cs="Times New Roman"/>
          <w:sz w:val="24"/>
        </w:rPr>
        <w:t xml:space="preserve"> the </w:t>
      </w:r>
      <w:r>
        <w:rPr>
          <w:rFonts w:ascii="Times New Roman" w:hAnsi="Times New Roman" w:cs="Times New Roman"/>
          <w:sz w:val="24"/>
        </w:rPr>
        <w:t>QA</w:t>
      </w:r>
      <w:r w:rsidR="00EB4696">
        <w:rPr>
          <w:rFonts w:ascii="Times New Roman" w:hAnsi="Times New Roman" w:cs="Times New Roman"/>
          <w:sz w:val="24"/>
        </w:rPr>
        <w:t>S</w:t>
      </w:r>
      <w:r w:rsidR="005C60CB">
        <w:rPr>
          <w:rFonts w:ascii="Times New Roman" w:hAnsi="Times New Roman" w:cs="Times New Roman"/>
          <w:sz w:val="24"/>
        </w:rPr>
        <w:t xml:space="preserve"> staff</w:t>
      </w:r>
      <w:r>
        <w:rPr>
          <w:rFonts w:ascii="Times New Roman" w:hAnsi="Times New Roman" w:cs="Times New Roman"/>
          <w:sz w:val="24"/>
        </w:rPr>
        <w:t>. The</w:t>
      </w:r>
      <w:r w:rsidR="0067308C">
        <w:rPr>
          <w:rFonts w:ascii="Times New Roman" w:hAnsi="Times New Roman" w:cs="Times New Roman"/>
          <w:sz w:val="24"/>
        </w:rPr>
        <w:t xml:space="preserve"> QA</w:t>
      </w:r>
      <w:r>
        <w:rPr>
          <w:rFonts w:ascii="Times New Roman" w:hAnsi="Times New Roman" w:cs="Times New Roman"/>
          <w:sz w:val="24"/>
        </w:rPr>
        <w:t xml:space="preserve"> results </w:t>
      </w:r>
      <w:r w:rsidR="00E3434D">
        <w:rPr>
          <w:rFonts w:ascii="Times New Roman" w:hAnsi="Times New Roman" w:cs="Times New Roman"/>
          <w:sz w:val="24"/>
        </w:rPr>
        <w:t xml:space="preserve">assist with </w:t>
      </w:r>
      <w:r>
        <w:rPr>
          <w:rFonts w:ascii="Times New Roman" w:hAnsi="Times New Roman" w:cs="Times New Roman"/>
          <w:sz w:val="24"/>
        </w:rPr>
        <w:t xml:space="preserve">calculating statistical analysis of the data and can solidify the site operator’s decision on the condition of the data. </w:t>
      </w:r>
      <w:r w:rsidR="00252E09">
        <w:rPr>
          <w:rFonts w:ascii="Times New Roman" w:hAnsi="Times New Roman" w:cs="Times New Roman"/>
          <w:sz w:val="24"/>
        </w:rPr>
        <w:t>Table</w:t>
      </w:r>
      <w:r w:rsidR="0066709B">
        <w:rPr>
          <w:rFonts w:ascii="Times New Roman" w:hAnsi="Times New Roman" w:cs="Times New Roman"/>
          <w:sz w:val="24"/>
        </w:rPr>
        <w:t>s</w:t>
      </w:r>
      <w:r w:rsidR="00252E09">
        <w:rPr>
          <w:rFonts w:ascii="Times New Roman" w:hAnsi="Times New Roman" w:cs="Times New Roman"/>
          <w:sz w:val="24"/>
        </w:rPr>
        <w:t xml:space="preserve"> </w:t>
      </w:r>
      <w:r w:rsidR="00C212DE">
        <w:rPr>
          <w:rFonts w:ascii="Times New Roman" w:hAnsi="Times New Roman" w:cs="Times New Roman"/>
          <w:sz w:val="24"/>
        </w:rPr>
        <w:t>10</w:t>
      </w:r>
      <w:r w:rsidR="00252E09">
        <w:rPr>
          <w:rFonts w:ascii="Times New Roman" w:hAnsi="Times New Roman" w:cs="Times New Roman"/>
          <w:sz w:val="24"/>
        </w:rPr>
        <w:t xml:space="preserve"> </w:t>
      </w:r>
      <w:r w:rsidR="00C74AB9">
        <w:rPr>
          <w:rFonts w:ascii="Times New Roman" w:hAnsi="Times New Roman" w:cs="Times New Roman"/>
          <w:sz w:val="24"/>
        </w:rPr>
        <w:t>through 1</w:t>
      </w:r>
      <w:r w:rsidR="00C212DE">
        <w:rPr>
          <w:rFonts w:ascii="Times New Roman" w:hAnsi="Times New Roman" w:cs="Times New Roman"/>
          <w:sz w:val="24"/>
        </w:rPr>
        <w:t>3</w:t>
      </w:r>
      <w:r w:rsidR="00252E09">
        <w:rPr>
          <w:rFonts w:ascii="Times New Roman" w:hAnsi="Times New Roman" w:cs="Times New Roman"/>
          <w:sz w:val="24"/>
        </w:rPr>
        <w:t xml:space="preserve"> </w:t>
      </w:r>
      <w:r w:rsidR="005C60CB">
        <w:rPr>
          <w:rFonts w:ascii="Times New Roman" w:hAnsi="Times New Roman" w:cs="Times New Roman"/>
          <w:sz w:val="24"/>
        </w:rPr>
        <w:t>contain</w:t>
      </w:r>
      <w:r w:rsidR="00252E09">
        <w:rPr>
          <w:rFonts w:ascii="Times New Roman" w:hAnsi="Times New Roman" w:cs="Times New Roman"/>
          <w:sz w:val="24"/>
        </w:rPr>
        <w:t xml:space="preserve"> </w:t>
      </w:r>
      <w:r w:rsidR="00A02F02">
        <w:rPr>
          <w:rFonts w:ascii="Times New Roman" w:hAnsi="Times New Roman" w:cs="Times New Roman"/>
          <w:sz w:val="24"/>
        </w:rPr>
        <w:t xml:space="preserve">the </w:t>
      </w:r>
      <w:r>
        <w:rPr>
          <w:rFonts w:ascii="Times New Roman" w:hAnsi="Times New Roman" w:cs="Times New Roman"/>
          <w:sz w:val="24"/>
        </w:rPr>
        <w:t xml:space="preserve">types of checks </w:t>
      </w:r>
      <w:r w:rsidR="00432D9B">
        <w:rPr>
          <w:rFonts w:ascii="Times New Roman" w:hAnsi="Times New Roman" w:cs="Times New Roman"/>
          <w:sz w:val="24"/>
        </w:rPr>
        <w:t xml:space="preserve">(assessment method) </w:t>
      </w:r>
      <w:r w:rsidR="005C60CB">
        <w:rPr>
          <w:rFonts w:ascii="Times New Roman" w:hAnsi="Times New Roman" w:cs="Times New Roman"/>
          <w:sz w:val="24"/>
        </w:rPr>
        <w:t xml:space="preserve">and </w:t>
      </w:r>
      <w:r>
        <w:rPr>
          <w:rFonts w:ascii="Times New Roman" w:hAnsi="Times New Roman" w:cs="Times New Roman"/>
          <w:sz w:val="24"/>
        </w:rPr>
        <w:t>limits</w:t>
      </w:r>
      <w:r w:rsidR="00432D9B">
        <w:rPr>
          <w:rFonts w:ascii="Times New Roman" w:hAnsi="Times New Roman" w:cs="Times New Roman"/>
          <w:sz w:val="24"/>
        </w:rPr>
        <w:t xml:space="preserve"> (measurement quality objectives)</w:t>
      </w:r>
      <w:r>
        <w:rPr>
          <w:rFonts w:ascii="Times New Roman" w:hAnsi="Times New Roman" w:cs="Times New Roman"/>
          <w:sz w:val="24"/>
        </w:rPr>
        <w:t xml:space="preserve"> for each type of particulate sampler.</w:t>
      </w:r>
      <w:r w:rsidR="00E27FC1">
        <w:rPr>
          <w:rFonts w:ascii="Times New Roman" w:hAnsi="Times New Roman" w:cs="Times New Roman"/>
          <w:sz w:val="24"/>
        </w:rPr>
        <w:t xml:space="preserve"> </w:t>
      </w:r>
      <w:r w:rsidR="00BB4B74">
        <w:rPr>
          <w:rFonts w:ascii="Times New Roman" w:hAnsi="Times New Roman" w:cs="Times New Roman"/>
          <w:sz w:val="24"/>
        </w:rPr>
        <w:t xml:space="preserve">The procedures for this work are </w:t>
      </w:r>
      <w:r w:rsidR="00E27FC1">
        <w:rPr>
          <w:rFonts w:ascii="Times New Roman" w:hAnsi="Times New Roman" w:cs="Times New Roman"/>
          <w:sz w:val="24"/>
        </w:rPr>
        <w:t xml:space="preserve">provided in </w:t>
      </w:r>
      <w:r w:rsidR="00BB4B74">
        <w:rPr>
          <w:rFonts w:ascii="Times New Roman" w:hAnsi="Times New Roman" w:cs="Times New Roman"/>
          <w:sz w:val="24"/>
        </w:rPr>
        <w:t xml:space="preserve">the AMB </w:t>
      </w:r>
      <w:r w:rsidR="00062CD3">
        <w:rPr>
          <w:rFonts w:ascii="Times New Roman" w:hAnsi="Times New Roman" w:cs="Times New Roman"/>
          <w:sz w:val="24"/>
        </w:rPr>
        <w:t>SOPs</w:t>
      </w:r>
      <w:r w:rsidR="0075639D">
        <w:rPr>
          <w:rFonts w:ascii="Times New Roman" w:hAnsi="Times New Roman" w:cs="Times New Roman"/>
          <w:sz w:val="24"/>
        </w:rPr>
        <w:t xml:space="preserve"> listed in section 6.2 of this QAPP.</w:t>
      </w:r>
      <w:r w:rsidR="00BB4B74">
        <w:rPr>
          <w:rFonts w:ascii="Times New Roman" w:hAnsi="Times New Roman" w:cs="Times New Roman"/>
          <w:sz w:val="24"/>
        </w:rPr>
        <w:t xml:space="preserve"> </w:t>
      </w:r>
    </w:p>
    <w:p w14:paraId="3BFE8781" w14:textId="77777777" w:rsidR="00820C9F" w:rsidRPr="004B7789" w:rsidRDefault="00E3434D" w:rsidP="004B7789">
      <w:pPr>
        <w:pStyle w:val="NoSpacing"/>
        <w:rPr>
          <w:rFonts w:ascii="Times New Roman" w:hAnsi="Times New Roman" w:cs="Times New Roman"/>
          <w:b/>
          <w:sz w:val="24"/>
          <w:szCs w:val="24"/>
        </w:rPr>
      </w:pPr>
      <w:r w:rsidRPr="004B7789">
        <w:rPr>
          <w:rFonts w:ascii="Times New Roman" w:hAnsi="Times New Roman" w:cs="Times New Roman"/>
          <w:b/>
          <w:sz w:val="24"/>
          <w:szCs w:val="24"/>
        </w:rPr>
        <w:t xml:space="preserve">Table </w:t>
      </w:r>
      <w:r w:rsidR="00C212DE">
        <w:rPr>
          <w:rFonts w:ascii="Times New Roman" w:hAnsi="Times New Roman" w:cs="Times New Roman"/>
          <w:b/>
          <w:sz w:val="24"/>
          <w:szCs w:val="24"/>
        </w:rPr>
        <w:t>10</w:t>
      </w:r>
      <w:r w:rsidRPr="004B7789">
        <w:rPr>
          <w:rFonts w:ascii="Times New Roman" w:hAnsi="Times New Roman" w:cs="Times New Roman"/>
          <w:b/>
          <w:sz w:val="24"/>
          <w:szCs w:val="24"/>
        </w:rPr>
        <w:t xml:space="preserve">. </w:t>
      </w:r>
      <w:r w:rsidR="003915A2">
        <w:rPr>
          <w:rFonts w:ascii="Times New Roman" w:hAnsi="Times New Roman" w:cs="Times New Roman"/>
          <w:b/>
          <w:sz w:val="24"/>
          <w:szCs w:val="24"/>
        </w:rPr>
        <w:t xml:space="preserve">AMS </w:t>
      </w:r>
      <w:r w:rsidR="00820C9F" w:rsidRPr="004B7789">
        <w:rPr>
          <w:rFonts w:ascii="Times New Roman" w:hAnsi="Times New Roman" w:cs="Times New Roman"/>
          <w:b/>
          <w:sz w:val="24"/>
          <w:szCs w:val="24"/>
        </w:rPr>
        <w:t>Intermittent Methods Data Assessment Requirement</w:t>
      </w:r>
      <w:r w:rsidR="00D647DE" w:rsidRPr="004B7789">
        <w:rPr>
          <w:rFonts w:ascii="Times New Roman" w:hAnsi="Times New Roman" w:cs="Times New Roman"/>
          <w:b/>
          <w:sz w:val="24"/>
          <w:szCs w:val="24"/>
        </w:rPr>
        <w:t>s</w:t>
      </w:r>
    </w:p>
    <w:tbl>
      <w:tblPr>
        <w:tblStyle w:val="TableGrid"/>
        <w:tblW w:w="9535" w:type="dxa"/>
        <w:tblLayout w:type="fixed"/>
        <w:tblLook w:val="04A0" w:firstRow="1" w:lastRow="0" w:firstColumn="1" w:lastColumn="0" w:noHBand="0" w:noVBand="1"/>
      </w:tblPr>
      <w:tblGrid>
        <w:gridCol w:w="1677"/>
        <w:gridCol w:w="1800"/>
        <w:gridCol w:w="6058"/>
      </w:tblGrid>
      <w:tr w:rsidR="003915A2" w:rsidRPr="00F32597" w14:paraId="7A2F800F" w14:textId="77777777" w:rsidTr="002054DA">
        <w:tc>
          <w:tcPr>
            <w:tcW w:w="9535" w:type="dxa"/>
            <w:gridSpan w:val="3"/>
          </w:tcPr>
          <w:p w14:paraId="2EA139B4" w14:textId="77777777" w:rsidR="003915A2" w:rsidRPr="00F32597" w:rsidRDefault="003915A2" w:rsidP="000E6F87">
            <w:pPr>
              <w:widowControl w:val="0"/>
              <w:tabs>
                <w:tab w:val="left" w:pos="631"/>
                <w:tab w:val="left" w:pos="1080"/>
                <w:tab w:val="left" w:pos="2790"/>
                <w:tab w:val="left" w:pos="3510"/>
                <w:tab w:val="left" w:pos="4230"/>
                <w:tab w:val="left" w:pos="4950"/>
              </w:tabs>
              <w:autoSpaceDE w:val="0"/>
              <w:autoSpaceDN w:val="0"/>
              <w:rPr>
                <w:b/>
                <w:sz w:val="24"/>
                <w:szCs w:val="24"/>
              </w:rPr>
            </w:pPr>
            <w:bookmarkStart w:id="24" w:name="_Hlk129337702"/>
            <w:r>
              <w:rPr>
                <w:b/>
                <w:sz w:val="24"/>
                <w:szCs w:val="24"/>
              </w:rPr>
              <w:t>Type of Check: Calibration and Verification</w:t>
            </w:r>
          </w:p>
        </w:tc>
      </w:tr>
      <w:tr w:rsidR="003915A2" w:rsidRPr="00F32597" w14:paraId="499CFA89" w14:textId="77777777" w:rsidTr="003915A2">
        <w:tc>
          <w:tcPr>
            <w:tcW w:w="1677" w:type="dxa"/>
          </w:tcPr>
          <w:p w14:paraId="0B50BF35" w14:textId="77777777" w:rsidR="003915A2" w:rsidRPr="00F32597" w:rsidRDefault="003915A2" w:rsidP="000E6F87">
            <w:pPr>
              <w:widowControl w:val="0"/>
              <w:tabs>
                <w:tab w:val="left" w:pos="631"/>
                <w:tab w:val="left" w:pos="1080"/>
                <w:tab w:val="left" w:pos="2790"/>
                <w:tab w:val="left" w:pos="3510"/>
                <w:tab w:val="left" w:pos="4230"/>
                <w:tab w:val="left" w:pos="4950"/>
              </w:tabs>
              <w:autoSpaceDE w:val="0"/>
              <w:autoSpaceDN w:val="0"/>
              <w:rPr>
                <w:b/>
                <w:sz w:val="24"/>
                <w:szCs w:val="24"/>
              </w:rPr>
            </w:pPr>
            <w:bookmarkStart w:id="25" w:name="_Hlk64966368"/>
            <w:r w:rsidRPr="00F32597">
              <w:rPr>
                <w:b/>
                <w:sz w:val="24"/>
                <w:szCs w:val="24"/>
              </w:rPr>
              <w:t>Parameter Method</w:t>
            </w:r>
          </w:p>
        </w:tc>
        <w:tc>
          <w:tcPr>
            <w:tcW w:w="1800" w:type="dxa"/>
          </w:tcPr>
          <w:p w14:paraId="33C3FC31" w14:textId="77777777" w:rsidR="003915A2" w:rsidRPr="00F32597" w:rsidRDefault="003915A2" w:rsidP="000E6F87">
            <w:pPr>
              <w:widowControl w:val="0"/>
              <w:tabs>
                <w:tab w:val="left" w:pos="631"/>
                <w:tab w:val="left" w:pos="1080"/>
                <w:tab w:val="left" w:pos="2790"/>
                <w:tab w:val="left" w:pos="3510"/>
                <w:tab w:val="left" w:pos="4230"/>
                <w:tab w:val="left" w:pos="4950"/>
              </w:tabs>
              <w:autoSpaceDE w:val="0"/>
              <w:autoSpaceDN w:val="0"/>
              <w:rPr>
                <w:b/>
                <w:sz w:val="24"/>
                <w:szCs w:val="24"/>
              </w:rPr>
            </w:pPr>
            <w:r w:rsidRPr="00F32597">
              <w:rPr>
                <w:b/>
                <w:sz w:val="24"/>
                <w:szCs w:val="24"/>
              </w:rPr>
              <w:t>Assessment Method</w:t>
            </w:r>
          </w:p>
        </w:tc>
        <w:tc>
          <w:tcPr>
            <w:tcW w:w="6058" w:type="dxa"/>
          </w:tcPr>
          <w:p w14:paraId="00AEB687" w14:textId="7F72BBB3" w:rsidR="003915A2" w:rsidRPr="00F32597" w:rsidRDefault="003915A2" w:rsidP="000E6F87">
            <w:pPr>
              <w:widowControl w:val="0"/>
              <w:tabs>
                <w:tab w:val="left" w:pos="631"/>
                <w:tab w:val="left" w:pos="1080"/>
                <w:tab w:val="left" w:pos="2790"/>
                <w:tab w:val="left" w:pos="3510"/>
                <w:tab w:val="left" w:pos="4230"/>
                <w:tab w:val="left" w:pos="4950"/>
              </w:tabs>
              <w:autoSpaceDE w:val="0"/>
              <w:autoSpaceDN w:val="0"/>
              <w:rPr>
                <w:b/>
                <w:sz w:val="24"/>
                <w:szCs w:val="24"/>
              </w:rPr>
            </w:pPr>
            <w:r w:rsidRPr="00F32597">
              <w:rPr>
                <w:b/>
                <w:sz w:val="24"/>
                <w:szCs w:val="24"/>
              </w:rPr>
              <w:t>Measure</w:t>
            </w:r>
            <w:r w:rsidR="00583C33">
              <w:rPr>
                <w:b/>
                <w:sz w:val="24"/>
                <w:szCs w:val="24"/>
              </w:rPr>
              <w:t>ment</w:t>
            </w:r>
            <w:r w:rsidRPr="00F32597">
              <w:rPr>
                <w:b/>
                <w:sz w:val="24"/>
                <w:szCs w:val="24"/>
              </w:rPr>
              <w:t xml:space="preserve"> Quality Objectives</w:t>
            </w:r>
          </w:p>
        </w:tc>
      </w:tr>
      <w:bookmarkEnd w:id="24"/>
      <w:tr w:rsidR="003915A2" w:rsidRPr="00F32597" w14:paraId="39156D9D" w14:textId="77777777" w:rsidTr="003915A2">
        <w:tc>
          <w:tcPr>
            <w:tcW w:w="1677" w:type="dxa"/>
          </w:tcPr>
          <w:p w14:paraId="26443B08" w14:textId="77777777" w:rsidR="003915A2" w:rsidRPr="00F32597" w:rsidRDefault="003915A2" w:rsidP="000E6F87">
            <w:pPr>
              <w:widowControl w:val="0"/>
              <w:autoSpaceDE w:val="0"/>
              <w:autoSpaceDN w:val="0"/>
              <w:rPr>
                <w:sz w:val="24"/>
                <w:szCs w:val="24"/>
              </w:rPr>
            </w:pPr>
            <w:r w:rsidRPr="00F32597">
              <w:rPr>
                <w:sz w:val="24"/>
                <w:szCs w:val="24"/>
              </w:rPr>
              <w:t>PM</w:t>
            </w:r>
            <w:r w:rsidRPr="00F32597">
              <w:rPr>
                <w:sz w:val="24"/>
                <w:szCs w:val="24"/>
                <w:vertAlign w:val="subscript"/>
              </w:rPr>
              <w:t>2.5</w:t>
            </w:r>
          </w:p>
        </w:tc>
        <w:tc>
          <w:tcPr>
            <w:tcW w:w="1800" w:type="dxa"/>
          </w:tcPr>
          <w:p w14:paraId="22995802" w14:textId="126A34AB" w:rsidR="003915A2" w:rsidRPr="00F32597" w:rsidRDefault="003915A2" w:rsidP="00FE42A3">
            <w:pPr>
              <w:widowControl w:val="0"/>
              <w:autoSpaceDE w:val="0"/>
              <w:autoSpaceDN w:val="0"/>
              <w:rPr>
                <w:sz w:val="24"/>
                <w:szCs w:val="24"/>
              </w:rPr>
            </w:pPr>
            <w:r w:rsidRPr="00F32597">
              <w:rPr>
                <w:sz w:val="24"/>
                <w:szCs w:val="24"/>
              </w:rPr>
              <w:t xml:space="preserve">Check </w:t>
            </w:r>
            <w:r w:rsidR="00040047">
              <w:rPr>
                <w:sz w:val="24"/>
                <w:szCs w:val="24"/>
              </w:rPr>
              <w:t xml:space="preserve">of </w:t>
            </w:r>
            <w:r w:rsidRPr="00F32597">
              <w:rPr>
                <w:sz w:val="24"/>
                <w:szCs w:val="24"/>
              </w:rPr>
              <w:t>sampler flow rate</w:t>
            </w:r>
            <w:r w:rsidR="005C60CB">
              <w:rPr>
                <w:sz w:val="24"/>
                <w:szCs w:val="24"/>
              </w:rPr>
              <w:t xml:space="preserve">, </w:t>
            </w:r>
            <w:r>
              <w:rPr>
                <w:sz w:val="24"/>
                <w:szCs w:val="24"/>
              </w:rPr>
              <w:t>A</w:t>
            </w:r>
            <w:r w:rsidRPr="00F32597">
              <w:rPr>
                <w:sz w:val="24"/>
                <w:szCs w:val="24"/>
              </w:rPr>
              <w:t>T</w:t>
            </w:r>
            <w:r w:rsidR="005C60CB">
              <w:rPr>
                <w:sz w:val="24"/>
                <w:szCs w:val="24"/>
              </w:rPr>
              <w:t xml:space="preserve">, </w:t>
            </w:r>
            <w:r w:rsidRPr="00F32597">
              <w:rPr>
                <w:sz w:val="24"/>
                <w:szCs w:val="24"/>
              </w:rPr>
              <w:t>FT</w:t>
            </w:r>
            <w:r w:rsidR="005C60CB">
              <w:rPr>
                <w:sz w:val="24"/>
                <w:szCs w:val="24"/>
              </w:rPr>
              <w:t xml:space="preserve">, </w:t>
            </w:r>
            <w:r w:rsidRPr="00F32597">
              <w:rPr>
                <w:sz w:val="24"/>
                <w:szCs w:val="24"/>
              </w:rPr>
              <w:t>BP</w:t>
            </w:r>
            <w:r w:rsidR="005C60CB">
              <w:rPr>
                <w:sz w:val="24"/>
                <w:szCs w:val="24"/>
              </w:rPr>
              <w:t>, e</w:t>
            </w:r>
            <w:r w:rsidRPr="00F32597">
              <w:rPr>
                <w:sz w:val="24"/>
                <w:szCs w:val="24"/>
              </w:rPr>
              <w:t xml:space="preserve">xternal </w:t>
            </w:r>
            <w:r w:rsidR="00FE42A3">
              <w:rPr>
                <w:sz w:val="24"/>
                <w:szCs w:val="24"/>
              </w:rPr>
              <w:t>l</w:t>
            </w:r>
            <w:r w:rsidRPr="00F32597">
              <w:rPr>
                <w:sz w:val="24"/>
                <w:szCs w:val="24"/>
              </w:rPr>
              <w:t>eak check</w:t>
            </w:r>
            <w:r w:rsidR="005C60CB">
              <w:rPr>
                <w:sz w:val="24"/>
                <w:szCs w:val="24"/>
              </w:rPr>
              <w:t>,</w:t>
            </w:r>
            <w:r>
              <w:rPr>
                <w:sz w:val="24"/>
                <w:szCs w:val="24"/>
              </w:rPr>
              <w:t xml:space="preserve"> </w:t>
            </w:r>
            <w:r w:rsidR="005C60CB">
              <w:rPr>
                <w:sz w:val="24"/>
                <w:szCs w:val="24"/>
              </w:rPr>
              <w:t>t</w:t>
            </w:r>
            <w:r>
              <w:rPr>
                <w:sz w:val="24"/>
                <w:szCs w:val="24"/>
              </w:rPr>
              <w:t>ime</w:t>
            </w:r>
            <w:r w:rsidR="005C60CB">
              <w:rPr>
                <w:sz w:val="24"/>
                <w:szCs w:val="24"/>
              </w:rPr>
              <w:t>,</w:t>
            </w:r>
            <w:r>
              <w:rPr>
                <w:sz w:val="24"/>
                <w:szCs w:val="24"/>
              </w:rPr>
              <w:t xml:space="preserve"> </w:t>
            </w:r>
            <w:r w:rsidR="005C60CB">
              <w:rPr>
                <w:sz w:val="24"/>
                <w:szCs w:val="24"/>
              </w:rPr>
              <w:t>d</w:t>
            </w:r>
            <w:r>
              <w:rPr>
                <w:sz w:val="24"/>
                <w:szCs w:val="24"/>
              </w:rPr>
              <w:t>ate</w:t>
            </w:r>
          </w:p>
        </w:tc>
        <w:tc>
          <w:tcPr>
            <w:tcW w:w="6058" w:type="dxa"/>
          </w:tcPr>
          <w:p w14:paraId="6FD1FDBF" w14:textId="30A7E8CC" w:rsidR="003915A2" w:rsidRDefault="003915A2" w:rsidP="00DA2F91">
            <w:pPr>
              <w:widowControl w:val="0"/>
              <w:autoSpaceDE w:val="0"/>
              <w:autoSpaceDN w:val="0"/>
              <w:rPr>
                <w:sz w:val="24"/>
                <w:szCs w:val="24"/>
              </w:rPr>
            </w:pPr>
            <w:r w:rsidRPr="00F32597">
              <w:rPr>
                <w:sz w:val="24"/>
                <w:szCs w:val="24"/>
              </w:rPr>
              <w:t xml:space="preserve">Flow &lt;±4.1% of </w:t>
            </w:r>
            <w:r w:rsidR="00040047">
              <w:rPr>
                <w:sz w:val="24"/>
                <w:szCs w:val="24"/>
              </w:rPr>
              <w:t xml:space="preserve">transfer </w:t>
            </w:r>
            <w:r w:rsidRPr="00F32597">
              <w:rPr>
                <w:sz w:val="24"/>
                <w:szCs w:val="24"/>
              </w:rPr>
              <w:t xml:space="preserve">standard flow and &lt;±5.1% of design </w:t>
            </w:r>
            <w:r w:rsidR="00040047">
              <w:rPr>
                <w:sz w:val="24"/>
                <w:szCs w:val="24"/>
              </w:rPr>
              <w:t>flow</w:t>
            </w:r>
            <w:r w:rsidRPr="00F32597">
              <w:rPr>
                <w:sz w:val="24"/>
                <w:szCs w:val="24"/>
              </w:rPr>
              <w:t xml:space="preserve">; </w:t>
            </w:r>
            <w:r>
              <w:rPr>
                <w:sz w:val="24"/>
                <w:szCs w:val="24"/>
              </w:rPr>
              <w:t>A</w:t>
            </w:r>
            <w:r w:rsidRPr="00F32597">
              <w:rPr>
                <w:sz w:val="24"/>
                <w:szCs w:val="24"/>
              </w:rPr>
              <w:t>T</w:t>
            </w:r>
            <w:r w:rsidR="005C60CB">
              <w:rPr>
                <w:sz w:val="24"/>
                <w:szCs w:val="24"/>
              </w:rPr>
              <w:t xml:space="preserve"> and </w:t>
            </w:r>
            <w:r w:rsidRPr="00F32597">
              <w:rPr>
                <w:sz w:val="24"/>
                <w:szCs w:val="24"/>
              </w:rPr>
              <w:t>FT &lt;</w:t>
            </w:r>
            <w:r w:rsidRPr="00F32597">
              <w:rPr>
                <w:rFonts w:hint="cs"/>
                <w:sz w:val="24"/>
                <w:szCs w:val="24"/>
              </w:rPr>
              <w:t>±</w:t>
            </w:r>
            <w:r w:rsidRPr="00F32597">
              <w:rPr>
                <w:sz w:val="24"/>
                <w:szCs w:val="24"/>
              </w:rPr>
              <w:t>2.1</w:t>
            </w:r>
            <w:r w:rsidRPr="00F32597">
              <w:rPr>
                <w:rFonts w:hint="cs"/>
                <w:sz w:val="24"/>
                <w:szCs w:val="24"/>
              </w:rPr>
              <w:t>º</w:t>
            </w:r>
            <w:r w:rsidRPr="00F32597">
              <w:rPr>
                <w:sz w:val="24"/>
                <w:szCs w:val="24"/>
              </w:rPr>
              <w:t>C; BP &lt;</w:t>
            </w:r>
            <w:r w:rsidRPr="00F32597">
              <w:rPr>
                <w:rFonts w:hint="cs"/>
                <w:sz w:val="24"/>
                <w:szCs w:val="24"/>
              </w:rPr>
              <w:t>±</w:t>
            </w:r>
            <w:r w:rsidRPr="00F32597">
              <w:rPr>
                <w:sz w:val="24"/>
                <w:szCs w:val="24"/>
              </w:rPr>
              <w:t xml:space="preserve">10.1 mmHg; </w:t>
            </w:r>
            <w:r w:rsidR="005C60CB">
              <w:rPr>
                <w:sz w:val="24"/>
                <w:szCs w:val="24"/>
              </w:rPr>
              <w:t>e</w:t>
            </w:r>
            <w:r>
              <w:rPr>
                <w:sz w:val="24"/>
                <w:szCs w:val="24"/>
              </w:rPr>
              <w:t xml:space="preserve">xternal </w:t>
            </w:r>
            <w:r w:rsidR="005C60CB">
              <w:rPr>
                <w:sz w:val="24"/>
                <w:szCs w:val="24"/>
              </w:rPr>
              <w:t>l</w:t>
            </w:r>
            <w:r w:rsidRPr="00F32597">
              <w:rPr>
                <w:sz w:val="24"/>
                <w:szCs w:val="24"/>
              </w:rPr>
              <w:t xml:space="preserve">eak </w:t>
            </w:r>
            <w:r w:rsidR="005C60CB">
              <w:rPr>
                <w:sz w:val="24"/>
                <w:szCs w:val="24"/>
              </w:rPr>
              <w:t>c</w:t>
            </w:r>
            <w:r w:rsidRPr="00F32597">
              <w:rPr>
                <w:sz w:val="24"/>
                <w:szCs w:val="24"/>
              </w:rPr>
              <w:t xml:space="preserve">heck </w:t>
            </w:r>
            <w:r w:rsidRPr="00046F52">
              <w:rPr>
                <w:sz w:val="24"/>
                <w:szCs w:val="24"/>
                <w:u w:val="single"/>
              </w:rPr>
              <w:t>&lt;</w:t>
            </w:r>
            <w:r w:rsidRPr="00F32597">
              <w:rPr>
                <w:sz w:val="24"/>
                <w:szCs w:val="24"/>
              </w:rPr>
              <w:t>25 mmHg</w:t>
            </w:r>
            <w:r>
              <w:rPr>
                <w:sz w:val="24"/>
                <w:szCs w:val="24"/>
              </w:rPr>
              <w:t xml:space="preserve">; </w:t>
            </w:r>
            <w:r w:rsidR="005C60CB">
              <w:rPr>
                <w:sz w:val="24"/>
                <w:szCs w:val="24"/>
              </w:rPr>
              <w:t>t</w:t>
            </w:r>
            <w:r>
              <w:rPr>
                <w:sz w:val="24"/>
                <w:szCs w:val="24"/>
              </w:rPr>
              <w:t xml:space="preserve">ime </w:t>
            </w:r>
            <w:r w:rsidRPr="00046F52">
              <w:rPr>
                <w:sz w:val="24"/>
                <w:szCs w:val="24"/>
                <w:u w:val="single"/>
              </w:rPr>
              <w:t>&lt;</w:t>
            </w:r>
            <w:r w:rsidRPr="00F32597">
              <w:rPr>
                <w:sz w:val="24"/>
                <w:szCs w:val="24"/>
              </w:rPr>
              <w:t xml:space="preserve">5 </w:t>
            </w:r>
            <w:r>
              <w:rPr>
                <w:sz w:val="24"/>
                <w:szCs w:val="24"/>
              </w:rPr>
              <w:t xml:space="preserve">minutes of local standard time; </w:t>
            </w:r>
            <w:r w:rsidR="005C60CB">
              <w:rPr>
                <w:sz w:val="24"/>
                <w:szCs w:val="24"/>
              </w:rPr>
              <w:t>d</w:t>
            </w:r>
            <w:r>
              <w:rPr>
                <w:sz w:val="24"/>
                <w:szCs w:val="24"/>
              </w:rPr>
              <w:t xml:space="preserve">ate is </w:t>
            </w:r>
            <w:r w:rsidR="00062CD3">
              <w:rPr>
                <w:sz w:val="24"/>
                <w:szCs w:val="24"/>
              </w:rPr>
              <w:t>correct.</w:t>
            </w:r>
          </w:p>
          <w:p w14:paraId="66006AFE" w14:textId="77777777" w:rsidR="003915A2" w:rsidRPr="00F32597" w:rsidRDefault="003915A2" w:rsidP="00DA2F91">
            <w:pPr>
              <w:widowControl w:val="0"/>
              <w:autoSpaceDE w:val="0"/>
              <w:autoSpaceDN w:val="0"/>
              <w:rPr>
                <w:sz w:val="24"/>
                <w:szCs w:val="24"/>
              </w:rPr>
            </w:pPr>
            <w:r>
              <w:rPr>
                <w:sz w:val="24"/>
                <w:szCs w:val="24"/>
              </w:rPr>
              <w:t xml:space="preserve">NOTE: Flow must be calibrated </w:t>
            </w:r>
            <w:r w:rsidRPr="00F32597">
              <w:rPr>
                <w:sz w:val="24"/>
                <w:szCs w:val="24"/>
              </w:rPr>
              <w:t>&lt;±</w:t>
            </w:r>
            <w:r>
              <w:rPr>
                <w:sz w:val="24"/>
                <w:szCs w:val="24"/>
              </w:rPr>
              <w:t>2</w:t>
            </w:r>
            <w:r w:rsidRPr="00F32597">
              <w:rPr>
                <w:sz w:val="24"/>
                <w:szCs w:val="24"/>
              </w:rPr>
              <w:t>.1% of standard flow</w:t>
            </w:r>
          </w:p>
        </w:tc>
      </w:tr>
      <w:bookmarkEnd w:id="25"/>
    </w:tbl>
    <w:p w14:paraId="19578136" w14:textId="77777777" w:rsidR="00B22817" w:rsidRDefault="00B22817">
      <w:r>
        <w:br w:type="page"/>
      </w:r>
    </w:p>
    <w:tbl>
      <w:tblPr>
        <w:tblStyle w:val="TableGrid"/>
        <w:tblW w:w="9535" w:type="dxa"/>
        <w:tblLayout w:type="fixed"/>
        <w:tblLook w:val="04A0" w:firstRow="1" w:lastRow="0" w:firstColumn="1" w:lastColumn="0" w:noHBand="0" w:noVBand="1"/>
      </w:tblPr>
      <w:tblGrid>
        <w:gridCol w:w="1677"/>
        <w:gridCol w:w="1800"/>
        <w:gridCol w:w="6058"/>
      </w:tblGrid>
      <w:tr w:rsidR="00B22817" w:rsidRPr="00F32597" w14:paraId="43682BB5" w14:textId="77777777" w:rsidTr="00655413">
        <w:tc>
          <w:tcPr>
            <w:tcW w:w="9535" w:type="dxa"/>
            <w:gridSpan w:val="3"/>
          </w:tcPr>
          <w:p w14:paraId="54E72AF7" w14:textId="77777777" w:rsidR="00B22817" w:rsidRPr="00F32597" w:rsidRDefault="00B22817" w:rsidP="00655413">
            <w:pPr>
              <w:widowControl w:val="0"/>
              <w:tabs>
                <w:tab w:val="left" w:pos="631"/>
                <w:tab w:val="left" w:pos="1080"/>
                <w:tab w:val="left" w:pos="2790"/>
                <w:tab w:val="left" w:pos="3510"/>
                <w:tab w:val="left" w:pos="4230"/>
                <w:tab w:val="left" w:pos="4950"/>
              </w:tabs>
              <w:autoSpaceDE w:val="0"/>
              <w:autoSpaceDN w:val="0"/>
              <w:rPr>
                <w:b/>
                <w:sz w:val="24"/>
                <w:szCs w:val="24"/>
              </w:rPr>
            </w:pPr>
            <w:r>
              <w:rPr>
                <w:b/>
                <w:sz w:val="24"/>
                <w:szCs w:val="24"/>
              </w:rPr>
              <w:lastRenderedPageBreak/>
              <w:t>Type of Check: Calibration and Verification</w:t>
            </w:r>
          </w:p>
        </w:tc>
      </w:tr>
      <w:tr w:rsidR="00B22817" w:rsidRPr="00F32597" w14:paraId="2A121CAC" w14:textId="77777777" w:rsidTr="00655413">
        <w:tc>
          <w:tcPr>
            <w:tcW w:w="1677" w:type="dxa"/>
          </w:tcPr>
          <w:p w14:paraId="0E61A0C3" w14:textId="77777777" w:rsidR="00B22817" w:rsidRPr="00F32597" w:rsidRDefault="00B22817" w:rsidP="00655413">
            <w:pPr>
              <w:widowControl w:val="0"/>
              <w:tabs>
                <w:tab w:val="left" w:pos="631"/>
                <w:tab w:val="left" w:pos="1080"/>
                <w:tab w:val="left" w:pos="2790"/>
                <w:tab w:val="left" w:pos="3510"/>
                <w:tab w:val="left" w:pos="4230"/>
                <w:tab w:val="left" w:pos="4950"/>
              </w:tabs>
              <w:autoSpaceDE w:val="0"/>
              <w:autoSpaceDN w:val="0"/>
              <w:rPr>
                <w:b/>
                <w:sz w:val="24"/>
                <w:szCs w:val="24"/>
              </w:rPr>
            </w:pPr>
            <w:r w:rsidRPr="00F32597">
              <w:rPr>
                <w:b/>
                <w:sz w:val="24"/>
                <w:szCs w:val="24"/>
              </w:rPr>
              <w:t>Parameter Method</w:t>
            </w:r>
          </w:p>
        </w:tc>
        <w:tc>
          <w:tcPr>
            <w:tcW w:w="1800" w:type="dxa"/>
          </w:tcPr>
          <w:p w14:paraId="526122CB" w14:textId="77777777" w:rsidR="00B22817" w:rsidRPr="00F32597" w:rsidRDefault="00B22817" w:rsidP="00655413">
            <w:pPr>
              <w:widowControl w:val="0"/>
              <w:tabs>
                <w:tab w:val="left" w:pos="631"/>
                <w:tab w:val="left" w:pos="1080"/>
                <w:tab w:val="left" w:pos="2790"/>
                <w:tab w:val="left" w:pos="3510"/>
                <w:tab w:val="left" w:pos="4230"/>
                <w:tab w:val="left" w:pos="4950"/>
              </w:tabs>
              <w:autoSpaceDE w:val="0"/>
              <w:autoSpaceDN w:val="0"/>
              <w:rPr>
                <w:b/>
                <w:sz w:val="24"/>
                <w:szCs w:val="24"/>
              </w:rPr>
            </w:pPr>
            <w:r w:rsidRPr="00F32597">
              <w:rPr>
                <w:b/>
                <w:sz w:val="24"/>
                <w:szCs w:val="24"/>
              </w:rPr>
              <w:t>Assessment Method</w:t>
            </w:r>
          </w:p>
        </w:tc>
        <w:tc>
          <w:tcPr>
            <w:tcW w:w="6058" w:type="dxa"/>
          </w:tcPr>
          <w:p w14:paraId="7380AA4C" w14:textId="77777777" w:rsidR="00B22817" w:rsidRPr="00F32597" w:rsidRDefault="00B22817" w:rsidP="00655413">
            <w:pPr>
              <w:widowControl w:val="0"/>
              <w:tabs>
                <w:tab w:val="left" w:pos="631"/>
                <w:tab w:val="left" w:pos="1080"/>
                <w:tab w:val="left" w:pos="2790"/>
                <w:tab w:val="left" w:pos="3510"/>
                <w:tab w:val="left" w:pos="4230"/>
                <w:tab w:val="left" w:pos="4950"/>
              </w:tabs>
              <w:autoSpaceDE w:val="0"/>
              <w:autoSpaceDN w:val="0"/>
              <w:rPr>
                <w:b/>
                <w:sz w:val="24"/>
                <w:szCs w:val="24"/>
              </w:rPr>
            </w:pPr>
            <w:r w:rsidRPr="00F32597">
              <w:rPr>
                <w:b/>
                <w:sz w:val="24"/>
                <w:szCs w:val="24"/>
              </w:rPr>
              <w:t>Measure</w:t>
            </w:r>
            <w:r>
              <w:rPr>
                <w:b/>
                <w:sz w:val="24"/>
                <w:szCs w:val="24"/>
              </w:rPr>
              <w:t>ment</w:t>
            </w:r>
            <w:r w:rsidRPr="00F32597">
              <w:rPr>
                <w:b/>
                <w:sz w:val="24"/>
                <w:szCs w:val="24"/>
              </w:rPr>
              <w:t xml:space="preserve"> Quality Objectives</w:t>
            </w:r>
          </w:p>
        </w:tc>
      </w:tr>
      <w:tr w:rsidR="003915A2" w:rsidRPr="00F32597" w14:paraId="724991FA" w14:textId="77777777" w:rsidTr="003915A2">
        <w:tc>
          <w:tcPr>
            <w:tcW w:w="1677" w:type="dxa"/>
          </w:tcPr>
          <w:p w14:paraId="061AE3A0" w14:textId="13009B6E" w:rsidR="002C34C5" w:rsidRPr="002C34C5" w:rsidRDefault="003915A2" w:rsidP="00890C0B">
            <w:pPr>
              <w:widowControl w:val="0"/>
              <w:autoSpaceDE w:val="0"/>
              <w:autoSpaceDN w:val="0"/>
              <w:rPr>
                <w:sz w:val="24"/>
                <w:szCs w:val="24"/>
                <w:vertAlign w:val="subscript"/>
              </w:rPr>
            </w:pPr>
            <w:r>
              <w:rPr>
                <w:sz w:val="24"/>
                <w:szCs w:val="24"/>
              </w:rPr>
              <w:t>PM</w:t>
            </w:r>
            <w:r w:rsidRPr="00D40013">
              <w:rPr>
                <w:sz w:val="24"/>
                <w:szCs w:val="24"/>
                <w:vertAlign w:val="subscript"/>
              </w:rPr>
              <w:t>10</w:t>
            </w:r>
            <w:r w:rsidR="005C60CB">
              <w:rPr>
                <w:sz w:val="24"/>
                <w:szCs w:val="24"/>
              </w:rPr>
              <w:t xml:space="preserve"> and PM</w:t>
            </w:r>
            <w:r w:rsidR="005C60CB" w:rsidRPr="00D40013">
              <w:rPr>
                <w:sz w:val="24"/>
                <w:szCs w:val="24"/>
                <w:vertAlign w:val="subscript"/>
              </w:rPr>
              <w:t>10</w:t>
            </w:r>
            <w:r w:rsidR="002C34C5" w:rsidRPr="002C34C5">
              <w:rPr>
                <w:sz w:val="24"/>
                <w:szCs w:val="24"/>
                <w:vertAlign w:val="subscript"/>
              </w:rPr>
              <w:t>c</w:t>
            </w:r>
          </w:p>
        </w:tc>
        <w:tc>
          <w:tcPr>
            <w:tcW w:w="1800" w:type="dxa"/>
          </w:tcPr>
          <w:p w14:paraId="509B1E75" w14:textId="26659873" w:rsidR="003915A2" w:rsidRPr="00F32597" w:rsidRDefault="003915A2" w:rsidP="00FE42A3">
            <w:pPr>
              <w:widowControl w:val="0"/>
              <w:autoSpaceDE w:val="0"/>
              <w:autoSpaceDN w:val="0"/>
              <w:rPr>
                <w:sz w:val="24"/>
                <w:szCs w:val="24"/>
              </w:rPr>
            </w:pPr>
            <w:r w:rsidRPr="00F32597">
              <w:rPr>
                <w:sz w:val="24"/>
                <w:szCs w:val="24"/>
              </w:rPr>
              <w:t xml:space="preserve">Check </w:t>
            </w:r>
            <w:r w:rsidR="00040047">
              <w:rPr>
                <w:sz w:val="24"/>
                <w:szCs w:val="24"/>
              </w:rPr>
              <w:t xml:space="preserve">of </w:t>
            </w:r>
            <w:r w:rsidRPr="00F32597">
              <w:rPr>
                <w:sz w:val="24"/>
                <w:szCs w:val="24"/>
              </w:rPr>
              <w:t>sampler flow rate</w:t>
            </w:r>
            <w:r w:rsidR="005C60CB">
              <w:rPr>
                <w:sz w:val="24"/>
                <w:szCs w:val="24"/>
              </w:rPr>
              <w:t xml:space="preserve">, </w:t>
            </w:r>
            <w:r>
              <w:rPr>
                <w:sz w:val="24"/>
                <w:szCs w:val="24"/>
              </w:rPr>
              <w:t>A</w:t>
            </w:r>
            <w:r w:rsidRPr="00F32597">
              <w:rPr>
                <w:sz w:val="24"/>
                <w:szCs w:val="24"/>
              </w:rPr>
              <w:t>T</w:t>
            </w:r>
            <w:r w:rsidR="005C60CB">
              <w:rPr>
                <w:sz w:val="24"/>
                <w:szCs w:val="24"/>
              </w:rPr>
              <w:t xml:space="preserve">, </w:t>
            </w:r>
            <w:r w:rsidRPr="00F32597">
              <w:rPr>
                <w:sz w:val="24"/>
                <w:szCs w:val="24"/>
              </w:rPr>
              <w:t>FT</w:t>
            </w:r>
            <w:r w:rsidR="005C60CB">
              <w:rPr>
                <w:sz w:val="24"/>
                <w:szCs w:val="24"/>
              </w:rPr>
              <w:t xml:space="preserve">, </w:t>
            </w:r>
            <w:r w:rsidRPr="00F32597">
              <w:rPr>
                <w:sz w:val="24"/>
                <w:szCs w:val="24"/>
              </w:rPr>
              <w:t>BP</w:t>
            </w:r>
            <w:r w:rsidR="005C60CB">
              <w:rPr>
                <w:sz w:val="24"/>
                <w:szCs w:val="24"/>
              </w:rPr>
              <w:t>, e</w:t>
            </w:r>
            <w:r w:rsidRPr="00F32597">
              <w:rPr>
                <w:sz w:val="24"/>
                <w:szCs w:val="24"/>
              </w:rPr>
              <w:t xml:space="preserve">xternal </w:t>
            </w:r>
            <w:r w:rsidR="00FE42A3">
              <w:rPr>
                <w:sz w:val="24"/>
                <w:szCs w:val="24"/>
              </w:rPr>
              <w:t>l</w:t>
            </w:r>
            <w:r w:rsidRPr="00F32597">
              <w:rPr>
                <w:sz w:val="24"/>
                <w:szCs w:val="24"/>
              </w:rPr>
              <w:t>eak check</w:t>
            </w:r>
            <w:r w:rsidR="005C60CB">
              <w:rPr>
                <w:sz w:val="24"/>
                <w:szCs w:val="24"/>
              </w:rPr>
              <w:t>,</w:t>
            </w:r>
            <w:r>
              <w:rPr>
                <w:sz w:val="24"/>
                <w:szCs w:val="24"/>
              </w:rPr>
              <w:t xml:space="preserve"> </w:t>
            </w:r>
            <w:r w:rsidR="005C60CB">
              <w:rPr>
                <w:sz w:val="24"/>
                <w:szCs w:val="24"/>
              </w:rPr>
              <w:t>t</w:t>
            </w:r>
            <w:r>
              <w:rPr>
                <w:sz w:val="24"/>
                <w:szCs w:val="24"/>
              </w:rPr>
              <w:t>ime</w:t>
            </w:r>
            <w:r w:rsidR="005C60CB">
              <w:rPr>
                <w:sz w:val="24"/>
                <w:szCs w:val="24"/>
              </w:rPr>
              <w:t>,</w:t>
            </w:r>
            <w:r>
              <w:rPr>
                <w:sz w:val="24"/>
                <w:szCs w:val="24"/>
              </w:rPr>
              <w:t xml:space="preserve"> </w:t>
            </w:r>
            <w:r w:rsidR="005C60CB">
              <w:rPr>
                <w:sz w:val="24"/>
                <w:szCs w:val="24"/>
              </w:rPr>
              <w:t>d</w:t>
            </w:r>
            <w:r>
              <w:rPr>
                <w:sz w:val="24"/>
                <w:szCs w:val="24"/>
              </w:rPr>
              <w:t>ate</w:t>
            </w:r>
          </w:p>
        </w:tc>
        <w:tc>
          <w:tcPr>
            <w:tcW w:w="6058" w:type="dxa"/>
          </w:tcPr>
          <w:p w14:paraId="69EC4438" w14:textId="5147CE2D" w:rsidR="003915A2" w:rsidRDefault="003915A2" w:rsidP="00DA2F91">
            <w:pPr>
              <w:widowControl w:val="0"/>
              <w:autoSpaceDE w:val="0"/>
              <w:autoSpaceDN w:val="0"/>
              <w:rPr>
                <w:sz w:val="24"/>
                <w:szCs w:val="24"/>
              </w:rPr>
            </w:pPr>
            <w:r w:rsidRPr="00F32597">
              <w:rPr>
                <w:sz w:val="24"/>
                <w:szCs w:val="24"/>
              </w:rPr>
              <w:t xml:space="preserve">Flow &lt;±4.1% of </w:t>
            </w:r>
            <w:r w:rsidR="00040047">
              <w:rPr>
                <w:sz w:val="24"/>
                <w:szCs w:val="24"/>
              </w:rPr>
              <w:t xml:space="preserve">transfer </w:t>
            </w:r>
            <w:r w:rsidRPr="00F32597">
              <w:rPr>
                <w:sz w:val="24"/>
                <w:szCs w:val="24"/>
              </w:rPr>
              <w:t xml:space="preserve">standard flow and &lt;±5.1% of design </w:t>
            </w:r>
            <w:r w:rsidR="00040047">
              <w:rPr>
                <w:sz w:val="24"/>
                <w:szCs w:val="24"/>
              </w:rPr>
              <w:t>flow</w:t>
            </w:r>
            <w:r w:rsidRPr="00F32597">
              <w:rPr>
                <w:sz w:val="24"/>
                <w:szCs w:val="24"/>
              </w:rPr>
              <w:t xml:space="preserve">; </w:t>
            </w:r>
            <w:r>
              <w:rPr>
                <w:sz w:val="24"/>
                <w:szCs w:val="24"/>
              </w:rPr>
              <w:t>A</w:t>
            </w:r>
            <w:r w:rsidRPr="00F32597">
              <w:rPr>
                <w:sz w:val="24"/>
                <w:szCs w:val="24"/>
              </w:rPr>
              <w:t>T/FT &lt;</w:t>
            </w:r>
            <w:r w:rsidRPr="00F32597">
              <w:rPr>
                <w:rFonts w:hint="cs"/>
                <w:sz w:val="24"/>
                <w:szCs w:val="24"/>
              </w:rPr>
              <w:t>±</w:t>
            </w:r>
            <w:r w:rsidRPr="00F32597">
              <w:rPr>
                <w:sz w:val="24"/>
                <w:szCs w:val="24"/>
              </w:rPr>
              <w:t>2.1</w:t>
            </w:r>
            <w:r w:rsidRPr="00F32597">
              <w:rPr>
                <w:rFonts w:hint="cs"/>
                <w:sz w:val="24"/>
                <w:szCs w:val="24"/>
              </w:rPr>
              <w:t>º</w:t>
            </w:r>
            <w:r w:rsidRPr="00F32597">
              <w:rPr>
                <w:sz w:val="24"/>
                <w:szCs w:val="24"/>
              </w:rPr>
              <w:t>C; BP &lt;</w:t>
            </w:r>
            <w:r w:rsidRPr="00F32597">
              <w:rPr>
                <w:rFonts w:hint="cs"/>
                <w:sz w:val="24"/>
                <w:szCs w:val="24"/>
              </w:rPr>
              <w:t>±</w:t>
            </w:r>
            <w:r w:rsidRPr="00F32597">
              <w:rPr>
                <w:sz w:val="24"/>
                <w:szCs w:val="24"/>
              </w:rPr>
              <w:t xml:space="preserve">10.1 mmHg; </w:t>
            </w:r>
            <w:r w:rsidR="005C60CB">
              <w:rPr>
                <w:sz w:val="24"/>
                <w:szCs w:val="24"/>
              </w:rPr>
              <w:t>e</w:t>
            </w:r>
            <w:r>
              <w:rPr>
                <w:sz w:val="24"/>
                <w:szCs w:val="24"/>
              </w:rPr>
              <w:t xml:space="preserve">xternal </w:t>
            </w:r>
            <w:r w:rsidR="005C60CB">
              <w:rPr>
                <w:sz w:val="24"/>
                <w:szCs w:val="24"/>
              </w:rPr>
              <w:t>l</w:t>
            </w:r>
            <w:r w:rsidRPr="00F32597">
              <w:rPr>
                <w:sz w:val="24"/>
                <w:szCs w:val="24"/>
              </w:rPr>
              <w:t xml:space="preserve">eak </w:t>
            </w:r>
            <w:r w:rsidR="005C60CB">
              <w:rPr>
                <w:sz w:val="24"/>
                <w:szCs w:val="24"/>
              </w:rPr>
              <w:t>c</w:t>
            </w:r>
            <w:r w:rsidRPr="00F32597">
              <w:rPr>
                <w:sz w:val="24"/>
                <w:szCs w:val="24"/>
              </w:rPr>
              <w:t xml:space="preserve">heck </w:t>
            </w:r>
            <w:r w:rsidRPr="00046F52">
              <w:rPr>
                <w:sz w:val="24"/>
                <w:szCs w:val="24"/>
                <w:u w:val="single"/>
              </w:rPr>
              <w:t>&lt;</w:t>
            </w:r>
            <w:r w:rsidRPr="00F32597">
              <w:rPr>
                <w:sz w:val="24"/>
                <w:szCs w:val="24"/>
              </w:rPr>
              <w:t>25 mmHg</w:t>
            </w:r>
            <w:r>
              <w:rPr>
                <w:sz w:val="24"/>
                <w:szCs w:val="24"/>
              </w:rPr>
              <w:t xml:space="preserve">; </w:t>
            </w:r>
            <w:r w:rsidR="005C60CB">
              <w:rPr>
                <w:sz w:val="24"/>
                <w:szCs w:val="24"/>
              </w:rPr>
              <w:t>t</w:t>
            </w:r>
            <w:r>
              <w:rPr>
                <w:sz w:val="24"/>
                <w:szCs w:val="24"/>
              </w:rPr>
              <w:t xml:space="preserve">ime </w:t>
            </w:r>
            <w:r w:rsidRPr="00046F52">
              <w:rPr>
                <w:sz w:val="24"/>
                <w:szCs w:val="24"/>
                <w:u w:val="single"/>
              </w:rPr>
              <w:t>&lt;</w:t>
            </w:r>
            <w:r w:rsidRPr="00F32597">
              <w:rPr>
                <w:sz w:val="24"/>
                <w:szCs w:val="24"/>
              </w:rPr>
              <w:t xml:space="preserve">5 </w:t>
            </w:r>
            <w:r>
              <w:rPr>
                <w:sz w:val="24"/>
                <w:szCs w:val="24"/>
              </w:rPr>
              <w:t xml:space="preserve">minutes of local standard time; </w:t>
            </w:r>
            <w:r w:rsidR="005C60CB">
              <w:rPr>
                <w:sz w:val="24"/>
                <w:szCs w:val="24"/>
              </w:rPr>
              <w:t>d</w:t>
            </w:r>
            <w:r>
              <w:rPr>
                <w:sz w:val="24"/>
                <w:szCs w:val="24"/>
              </w:rPr>
              <w:t xml:space="preserve">ate is </w:t>
            </w:r>
            <w:r w:rsidR="00062CD3">
              <w:rPr>
                <w:sz w:val="24"/>
                <w:szCs w:val="24"/>
              </w:rPr>
              <w:t>correct.</w:t>
            </w:r>
          </w:p>
          <w:p w14:paraId="280210C1" w14:textId="77777777" w:rsidR="003915A2" w:rsidRPr="00F32597" w:rsidRDefault="003915A2" w:rsidP="00DA2F91">
            <w:pPr>
              <w:widowControl w:val="0"/>
              <w:autoSpaceDE w:val="0"/>
              <w:autoSpaceDN w:val="0"/>
              <w:rPr>
                <w:sz w:val="24"/>
                <w:szCs w:val="24"/>
              </w:rPr>
            </w:pPr>
            <w:r>
              <w:rPr>
                <w:sz w:val="24"/>
                <w:szCs w:val="24"/>
              </w:rPr>
              <w:t xml:space="preserve">NOTE: Flow must be calibrated </w:t>
            </w:r>
            <w:r w:rsidRPr="00F32597">
              <w:rPr>
                <w:sz w:val="24"/>
                <w:szCs w:val="24"/>
              </w:rPr>
              <w:t>&lt;±</w:t>
            </w:r>
            <w:r>
              <w:rPr>
                <w:sz w:val="24"/>
                <w:szCs w:val="24"/>
              </w:rPr>
              <w:t>2</w:t>
            </w:r>
            <w:r w:rsidRPr="00F32597">
              <w:rPr>
                <w:sz w:val="24"/>
                <w:szCs w:val="24"/>
              </w:rPr>
              <w:t>.1% of standard flow</w:t>
            </w:r>
          </w:p>
        </w:tc>
      </w:tr>
      <w:tr w:rsidR="00CB5CCE" w:rsidRPr="00F32597" w14:paraId="262C9A70" w14:textId="77777777" w:rsidTr="003915A2">
        <w:tc>
          <w:tcPr>
            <w:tcW w:w="1677" w:type="dxa"/>
          </w:tcPr>
          <w:p w14:paraId="3E48B355" w14:textId="77777777" w:rsidR="00CB5CCE" w:rsidRDefault="00CB5CCE" w:rsidP="00CB5CCE">
            <w:pPr>
              <w:widowControl w:val="0"/>
              <w:autoSpaceDE w:val="0"/>
              <w:autoSpaceDN w:val="0"/>
              <w:rPr>
                <w:sz w:val="24"/>
                <w:szCs w:val="24"/>
              </w:rPr>
            </w:pPr>
            <w:r w:rsidRPr="00F32597">
              <w:rPr>
                <w:sz w:val="24"/>
                <w:szCs w:val="24"/>
              </w:rPr>
              <w:t>TSP for metals</w:t>
            </w:r>
          </w:p>
          <w:p w14:paraId="77BF12C4" w14:textId="77777777" w:rsidR="00CB5CCE" w:rsidRDefault="00CB5CCE" w:rsidP="00CB5CCE">
            <w:pPr>
              <w:widowControl w:val="0"/>
              <w:autoSpaceDE w:val="0"/>
              <w:autoSpaceDN w:val="0"/>
              <w:rPr>
                <w:sz w:val="24"/>
                <w:szCs w:val="24"/>
              </w:rPr>
            </w:pPr>
          </w:p>
        </w:tc>
        <w:tc>
          <w:tcPr>
            <w:tcW w:w="1800" w:type="dxa"/>
          </w:tcPr>
          <w:p w14:paraId="783FD9AB" w14:textId="69348AA6" w:rsidR="00CB5CCE" w:rsidRPr="00F32597" w:rsidRDefault="00CB5CCE" w:rsidP="00CB5CCE">
            <w:pPr>
              <w:widowControl w:val="0"/>
              <w:autoSpaceDE w:val="0"/>
              <w:autoSpaceDN w:val="0"/>
              <w:rPr>
                <w:sz w:val="24"/>
                <w:szCs w:val="24"/>
              </w:rPr>
            </w:pPr>
            <w:r w:rsidRPr="00F32597">
              <w:rPr>
                <w:sz w:val="24"/>
                <w:szCs w:val="24"/>
              </w:rPr>
              <w:t>Check of sampler flow rate</w:t>
            </w:r>
            <w:r w:rsidR="005C60CB">
              <w:rPr>
                <w:sz w:val="24"/>
                <w:szCs w:val="24"/>
              </w:rPr>
              <w:t xml:space="preserve">, </w:t>
            </w:r>
            <w:r>
              <w:rPr>
                <w:sz w:val="24"/>
                <w:szCs w:val="24"/>
              </w:rPr>
              <w:t>A</w:t>
            </w:r>
            <w:r w:rsidRPr="00F32597">
              <w:rPr>
                <w:sz w:val="24"/>
                <w:szCs w:val="24"/>
              </w:rPr>
              <w:t>T</w:t>
            </w:r>
            <w:r w:rsidR="005C60CB">
              <w:rPr>
                <w:sz w:val="24"/>
                <w:szCs w:val="24"/>
              </w:rPr>
              <w:t xml:space="preserve">, </w:t>
            </w:r>
            <w:r w:rsidRPr="00F32597">
              <w:rPr>
                <w:sz w:val="24"/>
                <w:szCs w:val="24"/>
              </w:rPr>
              <w:t>BP</w:t>
            </w:r>
            <w:r w:rsidR="005C60CB">
              <w:rPr>
                <w:sz w:val="24"/>
                <w:szCs w:val="24"/>
              </w:rPr>
              <w:t>, t</w:t>
            </w:r>
            <w:r>
              <w:rPr>
                <w:sz w:val="24"/>
                <w:szCs w:val="24"/>
              </w:rPr>
              <w:t>ime</w:t>
            </w:r>
            <w:r w:rsidR="005C60CB">
              <w:rPr>
                <w:sz w:val="24"/>
                <w:szCs w:val="24"/>
              </w:rPr>
              <w:t>, d</w:t>
            </w:r>
            <w:r>
              <w:rPr>
                <w:sz w:val="24"/>
                <w:szCs w:val="24"/>
              </w:rPr>
              <w:t>ate</w:t>
            </w:r>
          </w:p>
        </w:tc>
        <w:tc>
          <w:tcPr>
            <w:tcW w:w="6058" w:type="dxa"/>
          </w:tcPr>
          <w:p w14:paraId="5DFC6425" w14:textId="40608A44" w:rsidR="00CB5CCE" w:rsidRDefault="00CB5CCE" w:rsidP="00CB5CCE">
            <w:pPr>
              <w:widowControl w:val="0"/>
              <w:autoSpaceDE w:val="0"/>
              <w:autoSpaceDN w:val="0"/>
              <w:rPr>
                <w:sz w:val="24"/>
                <w:szCs w:val="24"/>
              </w:rPr>
            </w:pPr>
            <w:r w:rsidRPr="00F32597">
              <w:rPr>
                <w:sz w:val="24"/>
                <w:szCs w:val="24"/>
              </w:rPr>
              <w:t xml:space="preserve">Flow &lt;±7.1% of </w:t>
            </w:r>
            <w:r w:rsidR="00040047">
              <w:rPr>
                <w:sz w:val="24"/>
                <w:szCs w:val="24"/>
              </w:rPr>
              <w:t xml:space="preserve">transfer </w:t>
            </w:r>
            <w:r w:rsidRPr="00F32597">
              <w:rPr>
                <w:sz w:val="24"/>
                <w:szCs w:val="24"/>
              </w:rPr>
              <w:t>standard flow</w:t>
            </w:r>
            <w:r>
              <w:rPr>
                <w:sz w:val="24"/>
                <w:szCs w:val="24"/>
              </w:rPr>
              <w:t xml:space="preserve"> and must be in the range of 1.1 to 1.7 m</w:t>
            </w:r>
            <w:r w:rsidRPr="00837CD8">
              <w:rPr>
                <w:sz w:val="24"/>
                <w:szCs w:val="24"/>
                <w:vertAlign w:val="superscript"/>
              </w:rPr>
              <w:t>3</w:t>
            </w:r>
            <w:r>
              <w:rPr>
                <w:sz w:val="24"/>
                <w:szCs w:val="24"/>
              </w:rPr>
              <w:t>/min. actual conditions</w:t>
            </w:r>
            <w:r w:rsidRPr="00F32597">
              <w:rPr>
                <w:sz w:val="24"/>
                <w:szCs w:val="24"/>
              </w:rPr>
              <w:t xml:space="preserve">; </w:t>
            </w:r>
            <w:r>
              <w:rPr>
                <w:sz w:val="24"/>
                <w:szCs w:val="24"/>
              </w:rPr>
              <w:t>A</w:t>
            </w:r>
            <w:r w:rsidRPr="00F32597">
              <w:rPr>
                <w:sz w:val="24"/>
                <w:szCs w:val="24"/>
              </w:rPr>
              <w:t>T &lt;</w:t>
            </w:r>
            <w:r w:rsidRPr="00F32597">
              <w:rPr>
                <w:rFonts w:hint="cs"/>
                <w:sz w:val="24"/>
                <w:szCs w:val="24"/>
              </w:rPr>
              <w:t>±</w:t>
            </w:r>
            <w:r w:rsidRPr="00F32597">
              <w:rPr>
                <w:sz w:val="24"/>
                <w:szCs w:val="24"/>
              </w:rPr>
              <w:t>2.1</w:t>
            </w:r>
            <w:r w:rsidRPr="00F32597">
              <w:rPr>
                <w:rFonts w:hint="cs"/>
                <w:sz w:val="24"/>
                <w:szCs w:val="24"/>
              </w:rPr>
              <w:t>º</w:t>
            </w:r>
            <w:r w:rsidRPr="00F32597">
              <w:rPr>
                <w:sz w:val="24"/>
                <w:szCs w:val="24"/>
              </w:rPr>
              <w:t>C; BP &lt;</w:t>
            </w:r>
            <w:r w:rsidRPr="00F32597">
              <w:rPr>
                <w:rFonts w:hint="cs"/>
                <w:sz w:val="24"/>
                <w:szCs w:val="24"/>
              </w:rPr>
              <w:t>±</w:t>
            </w:r>
            <w:r w:rsidRPr="00F32597">
              <w:rPr>
                <w:sz w:val="24"/>
                <w:szCs w:val="24"/>
              </w:rPr>
              <w:t>10.1 mmHg</w:t>
            </w:r>
            <w:r>
              <w:rPr>
                <w:sz w:val="24"/>
                <w:szCs w:val="24"/>
              </w:rPr>
              <w:t xml:space="preserve">; </w:t>
            </w:r>
            <w:r w:rsidR="005C60CB">
              <w:rPr>
                <w:sz w:val="24"/>
                <w:szCs w:val="24"/>
              </w:rPr>
              <w:t>t</w:t>
            </w:r>
            <w:r>
              <w:rPr>
                <w:sz w:val="24"/>
                <w:szCs w:val="24"/>
              </w:rPr>
              <w:t xml:space="preserve">ime </w:t>
            </w:r>
            <w:r w:rsidRPr="00046F52">
              <w:rPr>
                <w:sz w:val="24"/>
                <w:szCs w:val="24"/>
                <w:u w:val="single"/>
              </w:rPr>
              <w:t>&lt;</w:t>
            </w:r>
            <w:r w:rsidRPr="00F32597">
              <w:rPr>
                <w:sz w:val="24"/>
                <w:szCs w:val="24"/>
              </w:rPr>
              <w:t xml:space="preserve">5 </w:t>
            </w:r>
            <w:r>
              <w:rPr>
                <w:sz w:val="24"/>
                <w:szCs w:val="24"/>
              </w:rPr>
              <w:t xml:space="preserve">minutes of local standard time; </w:t>
            </w:r>
            <w:r w:rsidR="005C60CB">
              <w:rPr>
                <w:sz w:val="24"/>
                <w:szCs w:val="24"/>
              </w:rPr>
              <w:t>d</w:t>
            </w:r>
            <w:r>
              <w:rPr>
                <w:sz w:val="24"/>
                <w:szCs w:val="24"/>
              </w:rPr>
              <w:t>ate is correct;</w:t>
            </w:r>
            <w:r w:rsidR="0050635E">
              <w:rPr>
                <w:sz w:val="24"/>
                <w:szCs w:val="24"/>
              </w:rPr>
              <w:t xml:space="preserve"> if using a </w:t>
            </w:r>
            <w:r w:rsidR="00A848AE">
              <w:rPr>
                <w:sz w:val="24"/>
                <w:szCs w:val="24"/>
              </w:rPr>
              <w:t xml:space="preserve">Thermo Scientific </w:t>
            </w:r>
            <w:r w:rsidR="0050635E">
              <w:rPr>
                <w:sz w:val="24"/>
                <w:szCs w:val="24"/>
              </w:rPr>
              <w:t>2025 for TSP, follow the PM</w:t>
            </w:r>
            <w:r w:rsidR="0050635E" w:rsidRPr="0050635E">
              <w:rPr>
                <w:sz w:val="24"/>
                <w:szCs w:val="24"/>
                <w:vertAlign w:val="subscript"/>
              </w:rPr>
              <w:t xml:space="preserve">2.5 </w:t>
            </w:r>
            <w:r w:rsidR="0050635E">
              <w:rPr>
                <w:sz w:val="24"/>
                <w:szCs w:val="24"/>
              </w:rPr>
              <w:t>Measured Quality Objectives.</w:t>
            </w:r>
          </w:p>
          <w:p w14:paraId="448E67B0" w14:textId="231FBE38" w:rsidR="00CB5CCE" w:rsidRPr="00F32597" w:rsidRDefault="00CB5CCE" w:rsidP="0050635E">
            <w:pPr>
              <w:widowControl w:val="0"/>
              <w:autoSpaceDE w:val="0"/>
              <w:autoSpaceDN w:val="0"/>
              <w:rPr>
                <w:sz w:val="24"/>
                <w:szCs w:val="24"/>
              </w:rPr>
            </w:pPr>
            <w:r>
              <w:rPr>
                <w:sz w:val="24"/>
                <w:szCs w:val="24"/>
              </w:rPr>
              <w:t xml:space="preserve">NOTE: Flow must be calibrated </w:t>
            </w:r>
            <w:r w:rsidRPr="00F32597">
              <w:rPr>
                <w:sz w:val="24"/>
                <w:szCs w:val="24"/>
              </w:rPr>
              <w:t>&lt;±</w:t>
            </w:r>
            <w:r>
              <w:rPr>
                <w:sz w:val="24"/>
                <w:szCs w:val="24"/>
              </w:rPr>
              <w:t>5</w:t>
            </w:r>
            <w:r w:rsidRPr="00F32597">
              <w:rPr>
                <w:sz w:val="24"/>
                <w:szCs w:val="24"/>
              </w:rPr>
              <w:t>.1% of standard flow</w:t>
            </w:r>
          </w:p>
        </w:tc>
      </w:tr>
      <w:tr w:rsidR="00DD7929" w:rsidRPr="00DD7929" w14:paraId="7B6D8BB8" w14:textId="77777777" w:rsidTr="00B81FC4">
        <w:tc>
          <w:tcPr>
            <w:tcW w:w="1677" w:type="dxa"/>
          </w:tcPr>
          <w:p w14:paraId="7DDC493E" w14:textId="77777777" w:rsidR="00DD7929" w:rsidRPr="00F32597" w:rsidRDefault="00DD7929" w:rsidP="00DD7929">
            <w:pPr>
              <w:widowControl w:val="0"/>
              <w:autoSpaceDE w:val="0"/>
              <w:autoSpaceDN w:val="0"/>
              <w:rPr>
                <w:sz w:val="24"/>
                <w:szCs w:val="24"/>
              </w:rPr>
            </w:pPr>
            <w:r w:rsidRPr="00F32597">
              <w:rPr>
                <w:sz w:val="24"/>
                <w:szCs w:val="24"/>
              </w:rPr>
              <w:t>PM</w:t>
            </w:r>
            <w:r w:rsidRPr="00F32597">
              <w:rPr>
                <w:sz w:val="24"/>
                <w:szCs w:val="24"/>
                <w:vertAlign w:val="subscript"/>
              </w:rPr>
              <w:t xml:space="preserve">2.5 </w:t>
            </w:r>
            <w:r w:rsidRPr="00F32597">
              <w:rPr>
                <w:sz w:val="24"/>
                <w:szCs w:val="24"/>
              </w:rPr>
              <w:t>Speciation</w:t>
            </w:r>
          </w:p>
          <w:p w14:paraId="121346FD" w14:textId="06F2CD55" w:rsidR="00DD7929" w:rsidRPr="00DD7929" w:rsidRDefault="00DD7929" w:rsidP="00DD7929">
            <w:pPr>
              <w:spacing w:after="160" w:line="259" w:lineRule="auto"/>
              <w:rPr>
                <w:rFonts w:eastAsiaTheme="minorHAnsi"/>
                <w:b/>
                <w:sz w:val="24"/>
                <w:szCs w:val="24"/>
              </w:rPr>
            </w:pPr>
            <w:r w:rsidRPr="00F32597">
              <w:rPr>
                <w:sz w:val="24"/>
                <w:szCs w:val="24"/>
              </w:rPr>
              <w:t>(SASS</w:t>
            </w:r>
            <w:r>
              <w:rPr>
                <w:sz w:val="24"/>
                <w:szCs w:val="24"/>
              </w:rPr>
              <w:t>/Super SASS</w:t>
            </w:r>
            <w:r w:rsidRPr="00F32597">
              <w:rPr>
                <w:sz w:val="24"/>
                <w:szCs w:val="24"/>
              </w:rPr>
              <w:t>/URG)</w:t>
            </w:r>
          </w:p>
        </w:tc>
        <w:tc>
          <w:tcPr>
            <w:tcW w:w="1800" w:type="dxa"/>
          </w:tcPr>
          <w:p w14:paraId="08970B17" w14:textId="04B64B30" w:rsidR="00DD7929" w:rsidRPr="00DD7929" w:rsidRDefault="00DD7929" w:rsidP="00DD7929">
            <w:pPr>
              <w:spacing w:after="160" w:line="259" w:lineRule="auto"/>
              <w:rPr>
                <w:rFonts w:eastAsiaTheme="minorHAnsi"/>
                <w:b/>
                <w:sz w:val="24"/>
                <w:szCs w:val="24"/>
              </w:rPr>
            </w:pPr>
            <w:r w:rsidRPr="00F32597">
              <w:rPr>
                <w:sz w:val="24"/>
                <w:szCs w:val="24"/>
              </w:rPr>
              <w:t>Check of sampler flow rate</w:t>
            </w:r>
            <w:r>
              <w:rPr>
                <w:sz w:val="24"/>
                <w:szCs w:val="24"/>
              </w:rPr>
              <w:t>, A</w:t>
            </w:r>
            <w:r w:rsidRPr="00F32597">
              <w:rPr>
                <w:sz w:val="24"/>
                <w:szCs w:val="24"/>
              </w:rPr>
              <w:t>T</w:t>
            </w:r>
            <w:r>
              <w:rPr>
                <w:sz w:val="24"/>
                <w:szCs w:val="24"/>
              </w:rPr>
              <w:t xml:space="preserve">, </w:t>
            </w:r>
            <w:r w:rsidRPr="00F32597">
              <w:rPr>
                <w:sz w:val="24"/>
                <w:szCs w:val="24"/>
              </w:rPr>
              <w:t>FT</w:t>
            </w:r>
            <w:r>
              <w:rPr>
                <w:sz w:val="24"/>
                <w:szCs w:val="24"/>
              </w:rPr>
              <w:t xml:space="preserve">, </w:t>
            </w:r>
            <w:r w:rsidRPr="00F32597">
              <w:rPr>
                <w:sz w:val="24"/>
                <w:szCs w:val="24"/>
              </w:rPr>
              <w:t>BP</w:t>
            </w:r>
            <w:r>
              <w:rPr>
                <w:sz w:val="24"/>
                <w:szCs w:val="24"/>
              </w:rPr>
              <w:t>, l</w:t>
            </w:r>
            <w:r w:rsidRPr="00F32597">
              <w:rPr>
                <w:sz w:val="24"/>
                <w:szCs w:val="24"/>
              </w:rPr>
              <w:t>eak check</w:t>
            </w:r>
            <w:r>
              <w:rPr>
                <w:sz w:val="24"/>
                <w:szCs w:val="24"/>
              </w:rPr>
              <w:t>, time, date</w:t>
            </w:r>
          </w:p>
        </w:tc>
        <w:tc>
          <w:tcPr>
            <w:tcW w:w="6058" w:type="dxa"/>
          </w:tcPr>
          <w:p w14:paraId="43D629C3" w14:textId="528A1F7A" w:rsidR="00DD7929" w:rsidRDefault="00DD7929" w:rsidP="00DD7929">
            <w:pPr>
              <w:widowControl w:val="0"/>
              <w:autoSpaceDE w:val="0"/>
              <w:autoSpaceDN w:val="0"/>
              <w:rPr>
                <w:sz w:val="24"/>
                <w:szCs w:val="24"/>
              </w:rPr>
            </w:pPr>
            <w:r w:rsidRPr="00F32597">
              <w:rPr>
                <w:sz w:val="24"/>
                <w:szCs w:val="24"/>
              </w:rPr>
              <w:t xml:space="preserve">Flow &lt;±10.1% of </w:t>
            </w:r>
            <w:r w:rsidR="00682A06">
              <w:rPr>
                <w:sz w:val="24"/>
                <w:szCs w:val="24"/>
              </w:rPr>
              <w:t xml:space="preserve">transfer </w:t>
            </w:r>
            <w:r w:rsidRPr="00F32597">
              <w:rPr>
                <w:sz w:val="24"/>
                <w:szCs w:val="24"/>
              </w:rPr>
              <w:t>standard flow</w:t>
            </w:r>
            <w:r>
              <w:rPr>
                <w:sz w:val="24"/>
                <w:szCs w:val="24"/>
              </w:rPr>
              <w:t xml:space="preserve"> and must be in the range of 6.03 to 7.37 LPM actual conditions for SASS/Super SASS and 19.8 to 24.2 LPM actual conditions for URG</w:t>
            </w:r>
            <w:r w:rsidRPr="00F32597">
              <w:rPr>
                <w:sz w:val="24"/>
                <w:szCs w:val="24"/>
              </w:rPr>
              <w:t xml:space="preserve">; </w:t>
            </w:r>
            <w:r>
              <w:rPr>
                <w:sz w:val="24"/>
                <w:szCs w:val="24"/>
              </w:rPr>
              <w:t>A</w:t>
            </w:r>
            <w:r w:rsidRPr="00F32597">
              <w:rPr>
                <w:sz w:val="24"/>
                <w:szCs w:val="24"/>
              </w:rPr>
              <w:t>T</w:t>
            </w:r>
            <w:r>
              <w:rPr>
                <w:sz w:val="24"/>
                <w:szCs w:val="24"/>
              </w:rPr>
              <w:t xml:space="preserve"> and </w:t>
            </w:r>
            <w:r w:rsidRPr="00F32597">
              <w:rPr>
                <w:sz w:val="24"/>
                <w:szCs w:val="24"/>
              </w:rPr>
              <w:t xml:space="preserve">FT &lt;±2.1ºC; BP &lt;±10.1 mmHg; </w:t>
            </w:r>
            <w:r>
              <w:rPr>
                <w:sz w:val="24"/>
                <w:szCs w:val="24"/>
              </w:rPr>
              <w:t>l</w:t>
            </w:r>
            <w:r w:rsidRPr="00F32597">
              <w:rPr>
                <w:sz w:val="24"/>
                <w:szCs w:val="24"/>
              </w:rPr>
              <w:t xml:space="preserve">eak </w:t>
            </w:r>
            <w:r>
              <w:rPr>
                <w:sz w:val="24"/>
                <w:szCs w:val="24"/>
              </w:rPr>
              <w:t>c</w:t>
            </w:r>
            <w:r w:rsidRPr="00F32597">
              <w:rPr>
                <w:sz w:val="24"/>
                <w:szCs w:val="24"/>
              </w:rPr>
              <w:t>heck ≤0.1 L</w:t>
            </w:r>
            <w:r>
              <w:rPr>
                <w:sz w:val="24"/>
                <w:szCs w:val="24"/>
              </w:rPr>
              <w:t>PM</w:t>
            </w:r>
            <w:r w:rsidRPr="00F32597">
              <w:rPr>
                <w:sz w:val="24"/>
                <w:szCs w:val="24"/>
              </w:rPr>
              <w:t xml:space="preserve"> (SASS</w:t>
            </w:r>
            <w:r>
              <w:rPr>
                <w:sz w:val="24"/>
                <w:szCs w:val="24"/>
              </w:rPr>
              <w:t xml:space="preserve"> or Super SASS</w:t>
            </w:r>
            <w:r w:rsidRPr="00F32597">
              <w:rPr>
                <w:sz w:val="24"/>
                <w:szCs w:val="24"/>
              </w:rPr>
              <w:t>) and &lt;225 mmHg (URG)</w:t>
            </w:r>
            <w:r>
              <w:rPr>
                <w:sz w:val="24"/>
                <w:szCs w:val="24"/>
              </w:rPr>
              <w:t xml:space="preserve">; time </w:t>
            </w:r>
            <w:r w:rsidRPr="00046F52">
              <w:rPr>
                <w:sz w:val="24"/>
                <w:szCs w:val="24"/>
                <w:u w:val="single"/>
              </w:rPr>
              <w:t>&lt;</w:t>
            </w:r>
            <w:r w:rsidRPr="00F32597">
              <w:rPr>
                <w:sz w:val="24"/>
                <w:szCs w:val="24"/>
              </w:rPr>
              <w:t xml:space="preserve">5 </w:t>
            </w:r>
            <w:r>
              <w:rPr>
                <w:sz w:val="24"/>
                <w:szCs w:val="24"/>
              </w:rPr>
              <w:t>minutes of local standard time; date is correct</w:t>
            </w:r>
          </w:p>
          <w:p w14:paraId="4C97ED0B" w14:textId="0A0CF283" w:rsidR="00DD7929" w:rsidRPr="00DD7929" w:rsidRDefault="00DD7929" w:rsidP="00DD7929">
            <w:pPr>
              <w:spacing w:after="160" w:line="259" w:lineRule="auto"/>
              <w:rPr>
                <w:rFonts w:eastAsiaTheme="minorHAnsi"/>
                <w:b/>
                <w:sz w:val="24"/>
                <w:szCs w:val="24"/>
              </w:rPr>
            </w:pPr>
            <w:r>
              <w:rPr>
                <w:sz w:val="24"/>
                <w:szCs w:val="24"/>
              </w:rPr>
              <w:t xml:space="preserve">NOTE: Flow must be calibrated if verification is not </w:t>
            </w:r>
            <w:r w:rsidRPr="00F32597">
              <w:rPr>
                <w:sz w:val="24"/>
                <w:szCs w:val="24"/>
              </w:rPr>
              <w:t>&lt;±</w:t>
            </w:r>
            <w:r>
              <w:rPr>
                <w:sz w:val="24"/>
                <w:szCs w:val="24"/>
              </w:rPr>
              <w:t>5</w:t>
            </w:r>
            <w:r w:rsidRPr="00F32597">
              <w:rPr>
                <w:sz w:val="24"/>
                <w:szCs w:val="24"/>
              </w:rPr>
              <w:t>.1%</w:t>
            </w:r>
          </w:p>
        </w:tc>
      </w:tr>
    </w:tbl>
    <w:p w14:paraId="662F2046" w14:textId="77777777" w:rsidR="003915A2" w:rsidRDefault="003915A2" w:rsidP="006803E7">
      <w:pPr>
        <w:pStyle w:val="NoSpacing"/>
        <w:spacing w:before="120"/>
        <w:rPr>
          <w:rFonts w:ascii="Times New Roman" w:hAnsi="Times New Roman" w:cs="Times New Roman"/>
          <w:b/>
          <w:sz w:val="24"/>
          <w:szCs w:val="24"/>
        </w:rPr>
      </w:pPr>
      <w:r>
        <w:rPr>
          <w:rFonts w:ascii="Times New Roman" w:hAnsi="Times New Roman" w:cs="Times New Roman"/>
          <w:b/>
          <w:sz w:val="24"/>
          <w:szCs w:val="24"/>
        </w:rPr>
        <w:t xml:space="preserve">Table </w:t>
      </w:r>
      <w:r w:rsidR="00C212DE">
        <w:rPr>
          <w:rFonts w:ascii="Times New Roman" w:hAnsi="Times New Roman" w:cs="Times New Roman"/>
          <w:b/>
          <w:sz w:val="24"/>
          <w:szCs w:val="24"/>
        </w:rPr>
        <w:t>11</w:t>
      </w:r>
      <w:r>
        <w:rPr>
          <w:rFonts w:ascii="Times New Roman" w:hAnsi="Times New Roman" w:cs="Times New Roman"/>
          <w:b/>
          <w:sz w:val="24"/>
          <w:szCs w:val="24"/>
        </w:rPr>
        <w:t xml:space="preserve">. QAS </w:t>
      </w:r>
      <w:r w:rsidRPr="004B7789">
        <w:rPr>
          <w:rFonts w:ascii="Times New Roman" w:hAnsi="Times New Roman" w:cs="Times New Roman"/>
          <w:b/>
          <w:sz w:val="24"/>
          <w:szCs w:val="24"/>
        </w:rPr>
        <w:t>Intermittent Methods Data Assessment Requirements</w:t>
      </w:r>
    </w:p>
    <w:tbl>
      <w:tblPr>
        <w:tblStyle w:val="TableGrid"/>
        <w:tblW w:w="0" w:type="auto"/>
        <w:tblLook w:val="04A0" w:firstRow="1" w:lastRow="0" w:firstColumn="1" w:lastColumn="0" w:noHBand="0" w:noVBand="1"/>
      </w:tblPr>
      <w:tblGrid>
        <w:gridCol w:w="1709"/>
        <w:gridCol w:w="1800"/>
        <w:gridCol w:w="5841"/>
      </w:tblGrid>
      <w:tr w:rsidR="003915A2" w14:paraId="53AAEF3B" w14:textId="77777777" w:rsidTr="002054DA">
        <w:tc>
          <w:tcPr>
            <w:tcW w:w="9350" w:type="dxa"/>
            <w:gridSpan w:val="3"/>
          </w:tcPr>
          <w:p w14:paraId="38F615B1" w14:textId="77777777" w:rsidR="003915A2" w:rsidRPr="003915A2" w:rsidRDefault="003915A2" w:rsidP="003915A2">
            <w:pPr>
              <w:widowControl w:val="0"/>
              <w:autoSpaceDE w:val="0"/>
              <w:autoSpaceDN w:val="0"/>
              <w:rPr>
                <w:b/>
                <w:sz w:val="24"/>
                <w:szCs w:val="24"/>
              </w:rPr>
            </w:pPr>
            <w:r w:rsidRPr="003915A2">
              <w:rPr>
                <w:b/>
                <w:sz w:val="24"/>
                <w:szCs w:val="24"/>
              </w:rPr>
              <w:t>Type of Check: Audit</w:t>
            </w:r>
          </w:p>
        </w:tc>
      </w:tr>
      <w:tr w:rsidR="003915A2" w14:paraId="22BCA7E7" w14:textId="77777777" w:rsidTr="00A31C45">
        <w:tc>
          <w:tcPr>
            <w:tcW w:w="1709" w:type="dxa"/>
          </w:tcPr>
          <w:p w14:paraId="5FA892A8" w14:textId="77777777" w:rsidR="003915A2" w:rsidRPr="00F32597" w:rsidRDefault="003915A2" w:rsidP="003915A2">
            <w:pPr>
              <w:widowControl w:val="0"/>
              <w:tabs>
                <w:tab w:val="left" w:pos="631"/>
                <w:tab w:val="left" w:pos="1080"/>
                <w:tab w:val="left" w:pos="2790"/>
                <w:tab w:val="left" w:pos="3510"/>
                <w:tab w:val="left" w:pos="4230"/>
                <w:tab w:val="left" w:pos="4950"/>
              </w:tabs>
              <w:autoSpaceDE w:val="0"/>
              <w:autoSpaceDN w:val="0"/>
              <w:rPr>
                <w:b/>
                <w:sz w:val="24"/>
                <w:szCs w:val="24"/>
              </w:rPr>
            </w:pPr>
            <w:r w:rsidRPr="00F32597">
              <w:rPr>
                <w:b/>
                <w:sz w:val="24"/>
                <w:szCs w:val="24"/>
              </w:rPr>
              <w:t>Parameter Method</w:t>
            </w:r>
          </w:p>
        </w:tc>
        <w:tc>
          <w:tcPr>
            <w:tcW w:w="1800" w:type="dxa"/>
          </w:tcPr>
          <w:p w14:paraId="610F2A45" w14:textId="77777777" w:rsidR="003915A2" w:rsidRPr="00F32597" w:rsidRDefault="003915A2" w:rsidP="003915A2">
            <w:pPr>
              <w:widowControl w:val="0"/>
              <w:tabs>
                <w:tab w:val="left" w:pos="631"/>
                <w:tab w:val="left" w:pos="1080"/>
                <w:tab w:val="left" w:pos="2790"/>
                <w:tab w:val="left" w:pos="3510"/>
                <w:tab w:val="left" w:pos="4230"/>
                <w:tab w:val="left" w:pos="4950"/>
              </w:tabs>
              <w:autoSpaceDE w:val="0"/>
              <w:autoSpaceDN w:val="0"/>
              <w:rPr>
                <w:b/>
                <w:sz w:val="24"/>
                <w:szCs w:val="24"/>
              </w:rPr>
            </w:pPr>
            <w:r w:rsidRPr="00F32597">
              <w:rPr>
                <w:b/>
                <w:sz w:val="24"/>
                <w:szCs w:val="24"/>
              </w:rPr>
              <w:t>Assessment Method</w:t>
            </w:r>
          </w:p>
        </w:tc>
        <w:tc>
          <w:tcPr>
            <w:tcW w:w="5841" w:type="dxa"/>
          </w:tcPr>
          <w:p w14:paraId="1DD580D8" w14:textId="4AAF0D26" w:rsidR="003915A2" w:rsidRPr="00F32597" w:rsidRDefault="003915A2" w:rsidP="003915A2">
            <w:pPr>
              <w:widowControl w:val="0"/>
              <w:tabs>
                <w:tab w:val="left" w:pos="631"/>
                <w:tab w:val="left" w:pos="1080"/>
                <w:tab w:val="left" w:pos="2790"/>
                <w:tab w:val="left" w:pos="3510"/>
                <w:tab w:val="left" w:pos="4230"/>
                <w:tab w:val="left" w:pos="4950"/>
              </w:tabs>
              <w:autoSpaceDE w:val="0"/>
              <w:autoSpaceDN w:val="0"/>
              <w:rPr>
                <w:b/>
                <w:sz w:val="24"/>
                <w:szCs w:val="24"/>
              </w:rPr>
            </w:pPr>
            <w:r w:rsidRPr="00F32597">
              <w:rPr>
                <w:b/>
                <w:sz w:val="24"/>
                <w:szCs w:val="24"/>
              </w:rPr>
              <w:t>Measure</w:t>
            </w:r>
            <w:r w:rsidR="00583C33">
              <w:rPr>
                <w:b/>
                <w:sz w:val="24"/>
                <w:szCs w:val="24"/>
              </w:rPr>
              <w:t>ment</w:t>
            </w:r>
            <w:r w:rsidRPr="00F32597">
              <w:rPr>
                <w:b/>
                <w:sz w:val="24"/>
                <w:szCs w:val="24"/>
              </w:rPr>
              <w:t xml:space="preserve"> Quality Objectives</w:t>
            </w:r>
          </w:p>
        </w:tc>
      </w:tr>
      <w:tr w:rsidR="003915A2" w14:paraId="58565262" w14:textId="77777777" w:rsidTr="00A31C45">
        <w:tc>
          <w:tcPr>
            <w:tcW w:w="1709" w:type="dxa"/>
          </w:tcPr>
          <w:p w14:paraId="3A81FCB2" w14:textId="77777777" w:rsidR="003915A2" w:rsidRPr="00F32597" w:rsidRDefault="003915A2" w:rsidP="003915A2">
            <w:pPr>
              <w:widowControl w:val="0"/>
              <w:autoSpaceDE w:val="0"/>
              <w:autoSpaceDN w:val="0"/>
              <w:rPr>
                <w:sz w:val="24"/>
                <w:szCs w:val="24"/>
              </w:rPr>
            </w:pPr>
            <w:r w:rsidRPr="00F32597">
              <w:rPr>
                <w:sz w:val="24"/>
                <w:szCs w:val="24"/>
              </w:rPr>
              <w:t>PM</w:t>
            </w:r>
            <w:r w:rsidRPr="00F32597">
              <w:rPr>
                <w:sz w:val="24"/>
                <w:szCs w:val="24"/>
                <w:vertAlign w:val="subscript"/>
              </w:rPr>
              <w:t>2.5</w:t>
            </w:r>
          </w:p>
        </w:tc>
        <w:tc>
          <w:tcPr>
            <w:tcW w:w="1800" w:type="dxa"/>
          </w:tcPr>
          <w:p w14:paraId="27C7FFD9" w14:textId="23725EDD" w:rsidR="003915A2" w:rsidRPr="00F32597" w:rsidRDefault="003915A2" w:rsidP="00FE42A3">
            <w:pPr>
              <w:widowControl w:val="0"/>
              <w:autoSpaceDE w:val="0"/>
              <w:autoSpaceDN w:val="0"/>
              <w:rPr>
                <w:sz w:val="24"/>
                <w:szCs w:val="24"/>
              </w:rPr>
            </w:pPr>
            <w:r w:rsidRPr="00F32597">
              <w:rPr>
                <w:sz w:val="24"/>
                <w:szCs w:val="24"/>
              </w:rPr>
              <w:t>Check of sampler flow rate</w:t>
            </w:r>
            <w:r w:rsidR="007B0586">
              <w:rPr>
                <w:sz w:val="24"/>
                <w:szCs w:val="24"/>
              </w:rPr>
              <w:t xml:space="preserve">, </w:t>
            </w:r>
            <w:r>
              <w:rPr>
                <w:sz w:val="24"/>
                <w:szCs w:val="24"/>
              </w:rPr>
              <w:t>A</w:t>
            </w:r>
            <w:r w:rsidRPr="00F32597">
              <w:rPr>
                <w:sz w:val="24"/>
                <w:szCs w:val="24"/>
              </w:rPr>
              <w:t>T</w:t>
            </w:r>
            <w:r w:rsidR="007B0586">
              <w:rPr>
                <w:sz w:val="24"/>
                <w:szCs w:val="24"/>
              </w:rPr>
              <w:t xml:space="preserve">, </w:t>
            </w:r>
            <w:r w:rsidRPr="00F32597">
              <w:rPr>
                <w:sz w:val="24"/>
                <w:szCs w:val="24"/>
              </w:rPr>
              <w:t>FT</w:t>
            </w:r>
            <w:r w:rsidR="007B0586">
              <w:rPr>
                <w:sz w:val="24"/>
                <w:szCs w:val="24"/>
              </w:rPr>
              <w:t xml:space="preserve">, </w:t>
            </w:r>
            <w:r w:rsidRPr="00F32597">
              <w:rPr>
                <w:sz w:val="24"/>
                <w:szCs w:val="24"/>
              </w:rPr>
              <w:t>BP</w:t>
            </w:r>
            <w:r w:rsidR="007B0586">
              <w:rPr>
                <w:sz w:val="24"/>
                <w:szCs w:val="24"/>
              </w:rPr>
              <w:t>, e</w:t>
            </w:r>
            <w:r>
              <w:rPr>
                <w:sz w:val="24"/>
                <w:szCs w:val="24"/>
              </w:rPr>
              <w:t xml:space="preserve">xternal </w:t>
            </w:r>
            <w:r w:rsidR="00FE42A3">
              <w:rPr>
                <w:sz w:val="24"/>
                <w:szCs w:val="24"/>
              </w:rPr>
              <w:t>l</w:t>
            </w:r>
            <w:r w:rsidRPr="00F32597">
              <w:rPr>
                <w:sz w:val="24"/>
                <w:szCs w:val="24"/>
              </w:rPr>
              <w:t>eak check</w:t>
            </w:r>
            <w:r w:rsidR="007B0586">
              <w:rPr>
                <w:sz w:val="24"/>
                <w:szCs w:val="24"/>
              </w:rPr>
              <w:t>, t</w:t>
            </w:r>
            <w:r>
              <w:rPr>
                <w:sz w:val="24"/>
                <w:szCs w:val="24"/>
              </w:rPr>
              <w:t>ime</w:t>
            </w:r>
            <w:r w:rsidR="007B0586">
              <w:rPr>
                <w:sz w:val="24"/>
                <w:szCs w:val="24"/>
              </w:rPr>
              <w:t>, d</w:t>
            </w:r>
            <w:r>
              <w:rPr>
                <w:sz w:val="24"/>
                <w:szCs w:val="24"/>
              </w:rPr>
              <w:t>ate</w:t>
            </w:r>
          </w:p>
        </w:tc>
        <w:tc>
          <w:tcPr>
            <w:tcW w:w="5841" w:type="dxa"/>
          </w:tcPr>
          <w:p w14:paraId="3EAEF0BD" w14:textId="39C1BFD9" w:rsidR="003915A2" w:rsidRPr="00F32597" w:rsidRDefault="003915A2" w:rsidP="003915A2">
            <w:pPr>
              <w:widowControl w:val="0"/>
              <w:autoSpaceDE w:val="0"/>
              <w:autoSpaceDN w:val="0"/>
              <w:rPr>
                <w:sz w:val="24"/>
                <w:szCs w:val="24"/>
              </w:rPr>
            </w:pPr>
            <w:r w:rsidRPr="00F32597">
              <w:rPr>
                <w:sz w:val="24"/>
                <w:szCs w:val="24"/>
              </w:rPr>
              <w:t xml:space="preserve">Flow &lt;±4.1% of </w:t>
            </w:r>
            <w:r w:rsidR="00682A06">
              <w:rPr>
                <w:sz w:val="24"/>
                <w:szCs w:val="24"/>
              </w:rPr>
              <w:t xml:space="preserve">transfer </w:t>
            </w:r>
            <w:r w:rsidRPr="00F32597">
              <w:rPr>
                <w:sz w:val="24"/>
                <w:szCs w:val="24"/>
              </w:rPr>
              <w:t xml:space="preserve">standard flow and &lt;±5.1% of design </w:t>
            </w:r>
            <w:r w:rsidR="00682A06">
              <w:rPr>
                <w:sz w:val="24"/>
                <w:szCs w:val="24"/>
              </w:rPr>
              <w:t>flow</w:t>
            </w:r>
            <w:r w:rsidRPr="00F32597">
              <w:rPr>
                <w:sz w:val="24"/>
                <w:szCs w:val="24"/>
              </w:rPr>
              <w:t xml:space="preserve">; </w:t>
            </w:r>
            <w:r>
              <w:rPr>
                <w:sz w:val="24"/>
                <w:szCs w:val="24"/>
              </w:rPr>
              <w:t>A</w:t>
            </w:r>
            <w:r w:rsidRPr="00F32597">
              <w:rPr>
                <w:sz w:val="24"/>
                <w:szCs w:val="24"/>
              </w:rPr>
              <w:t>T</w:t>
            </w:r>
            <w:r w:rsidR="007B0586">
              <w:rPr>
                <w:sz w:val="24"/>
                <w:szCs w:val="24"/>
              </w:rPr>
              <w:t xml:space="preserve"> and </w:t>
            </w:r>
            <w:r w:rsidRPr="00F32597">
              <w:rPr>
                <w:sz w:val="24"/>
                <w:szCs w:val="24"/>
              </w:rPr>
              <w:t>FT &lt;</w:t>
            </w:r>
            <w:r w:rsidRPr="00F32597">
              <w:rPr>
                <w:rFonts w:hint="cs"/>
                <w:sz w:val="24"/>
                <w:szCs w:val="24"/>
              </w:rPr>
              <w:t>±</w:t>
            </w:r>
            <w:r w:rsidRPr="00F32597">
              <w:rPr>
                <w:sz w:val="24"/>
                <w:szCs w:val="24"/>
              </w:rPr>
              <w:t>2.1</w:t>
            </w:r>
            <w:r w:rsidRPr="00F32597">
              <w:rPr>
                <w:rFonts w:hint="cs"/>
                <w:sz w:val="24"/>
                <w:szCs w:val="24"/>
              </w:rPr>
              <w:t>º</w:t>
            </w:r>
            <w:r w:rsidRPr="00F32597">
              <w:rPr>
                <w:sz w:val="24"/>
                <w:szCs w:val="24"/>
              </w:rPr>
              <w:t>C; BP &lt;</w:t>
            </w:r>
            <w:r w:rsidRPr="00F32597">
              <w:rPr>
                <w:rFonts w:hint="cs"/>
                <w:sz w:val="24"/>
                <w:szCs w:val="24"/>
              </w:rPr>
              <w:t>±</w:t>
            </w:r>
            <w:r w:rsidRPr="00F32597">
              <w:rPr>
                <w:sz w:val="24"/>
                <w:szCs w:val="24"/>
              </w:rPr>
              <w:t xml:space="preserve">10.1 mmHg; </w:t>
            </w:r>
            <w:r w:rsidR="007B0586">
              <w:rPr>
                <w:sz w:val="24"/>
                <w:szCs w:val="24"/>
              </w:rPr>
              <w:t>e</w:t>
            </w:r>
            <w:r>
              <w:rPr>
                <w:sz w:val="24"/>
                <w:szCs w:val="24"/>
              </w:rPr>
              <w:t xml:space="preserve">xternal </w:t>
            </w:r>
            <w:r w:rsidR="007B0586">
              <w:rPr>
                <w:sz w:val="24"/>
                <w:szCs w:val="24"/>
              </w:rPr>
              <w:t>l</w:t>
            </w:r>
            <w:r w:rsidRPr="00F32597">
              <w:rPr>
                <w:sz w:val="24"/>
                <w:szCs w:val="24"/>
              </w:rPr>
              <w:t xml:space="preserve">eak </w:t>
            </w:r>
            <w:r w:rsidR="007B0586">
              <w:rPr>
                <w:sz w:val="24"/>
                <w:szCs w:val="24"/>
              </w:rPr>
              <w:t>c</w:t>
            </w:r>
            <w:r w:rsidRPr="00F32597">
              <w:rPr>
                <w:sz w:val="24"/>
                <w:szCs w:val="24"/>
              </w:rPr>
              <w:t xml:space="preserve">heck </w:t>
            </w:r>
            <w:r w:rsidRPr="00CF14EB">
              <w:rPr>
                <w:sz w:val="24"/>
                <w:szCs w:val="24"/>
                <w:u w:val="single"/>
              </w:rPr>
              <w:t>&lt;</w:t>
            </w:r>
            <w:r w:rsidRPr="00F32597">
              <w:rPr>
                <w:sz w:val="24"/>
                <w:szCs w:val="24"/>
              </w:rPr>
              <w:t>25 mmHg</w:t>
            </w:r>
            <w:r>
              <w:rPr>
                <w:sz w:val="24"/>
                <w:szCs w:val="24"/>
              </w:rPr>
              <w:t xml:space="preserve">; </w:t>
            </w:r>
            <w:r w:rsidR="007B0586">
              <w:rPr>
                <w:sz w:val="24"/>
                <w:szCs w:val="24"/>
              </w:rPr>
              <w:t>t</w:t>
            </w:r>
            <w:r>
              <w:rPr>
                <w:sz w:val="24"/>
                <w:szCs w:val="24"/>
              </w:rPr>
              <w:t xml:space="preserve">ime </w:t>
            </w:r>
            <w:r w:rsidRPr="00046F52">
              <w:rPr>
                <w:sz w:val="24"/>
                <w:szCs w:val="24"/>
                <w:u w:val="single"/>
              </w:rPr>
              <w:t>&lt;</w:t>
            </w:r>
            <w:r w:rsidRPr="00F32597">
              <w:rPr>
                <w:sz w:val="24"/>
                <w:szCs w:val="24"/>
              </w:rPr>
              <w:t xml:space="preserve">5 </w:t>
            </w:r>
            <w:r>
              <w:rPr>
                <w:sz w:val="24"/>
                <w:szCs w:val="24"/>
              </w:rPr>
              <w:t xml:space="preserve">minutes of local standard time; </w:t>
            </w:r>
            <w:r w:rsidR="007B0586">
              <w:rPr>
                <w:sz w:val="24"/>
                <w:szCs w:val="24"/>
              </w:rPr>
              <w:t>d</w:t>
            </w:r>
            <w:r>
              <w:rPr>
                <w:sz w:val="24"/>
                <w:szCs w:val="24"/>
              </w:rPr>
              <w:t>ate is correct</w:t>
            </w:r>
          </w:p>
        </w:tc>
      </w:tr>
      <w:tr w:rsidR="00A0384A" w14:paraId="4F3BD763" w14:textId="77777777" w:rsidTr="00A31C45">
        <w:tc>
          <w:tcPr>
            <w:tcW w:w="1709" w:type="dxa"/>
          </w:tcPr>
          <w:p w14:paraId="02A35DA3" w14:textId="338D93C7" w:rsidR="002C34C5" w:rsidRPr="00F32597" w:rsidRDefault="00A0384A" w:rsidP="00890C0B">
            <w:pPr>
              <w:widowControl w:val="0"/>
              <w:autoSpaceDE w:val="0"/>
              <w:autoSpaceDN w:val="0"/>
              <w:rPr>
                <w:sz w:val="24"/>
                <w:szCs w:val="24"/>
                <w:vertAlign w:val="subscript"/>
              </w:rPr>
            </w:pPr>
            <w:r>
              <w:rPr>
                <w:sz w:val="24"/>
                <w:szCs w:val="24"/>
              </w:rPr>
              <w:t>PM</w:t>
            </w:r>
            <w:r w:rsidRPr="00D40013">
              <w:rPr>
                <w:sz w:val="24"/>
                <w:szCs w:val="24"/>
                <w:vertAlign w:val="subscript"/>
              </w:rPr>
              <w:t>10</w:t>
            </w:r>
            <w:r w:rsidR="007B0586">
              <w:rPr>
                <w:sz w:val="24"/>
                <w:szCs w:val="24"/>
              </w:rPr>
              <w:t xml:space="preserve"> and PM</w:t>
            </w:r>
            <w:r w:rsidR="007B0586" w:rsidRPr="00D40013">
              <w:rPr>
                <w:sz w:val="24"/>
                <w:szCs w:val="24"/>
                <w:vertAlign w:val="subscript"/>
              </w:rPr>
              <w:t>10</w:t>
            </w:r>
            <w:r w:rsidR="002C34C5" w:rsidRPr="002C34C5">
              <w:rPr>
                <w:sz w:val="24"/>
                <w:szCs w:val="24"/>
                <w:vertAlign w:val="subscript"/>
              </w:rPr>
              <w:t>c</w:t>
            </w:r>
          </w:p>
        </w:tc>
        <w:tc>
          <w:tcPr>
            <w:tcW w:w="1800" w:type="dxa"/>
          </w:tcPr>
          <w:p w14:paraId="504BD622" w14:textId="2CE909CA" w:rsidR="00A0384A" w:rsidRPr="00F32597" w:rsidRDefault="00A0384A" w:rsidP="00FE42A3">
            <w:pPr>
              <w:widowControl w:val="0"/>
              <w:autoSpaceDE w:val="0"/>
              <w:autoSpaceDN w:val="0"/>
              <w:rPr>
                <w:sz w:val="24"/>
                <w:szCs w:val="24"/>
              </w:rPr>
            </w:pPr>
            <w:r w:rsidRPr="00F32597">
              <w:rPr>
                <w:sz w:val="24"/>
                <w:szCs w:val="24"/>
              </w:rPr>
              <w:t>Check of sampler flow rate</w:t>
            </w:r>
            <w:r w:rsidR="007B0586">
              <w:rPr>
                <w:sz w:val="24"/>
                <w:szCs w:val="24"/>
              </w:rPr>
              <w:t xml:space="preserve">, </w:t>
            </w:r>
            <w:r>
              <w:rPr>
                <w:sz w:val="24"/>
                <w:szCs w:val="24"/>
              </w:rPr>
              <w:t>A</w:t>
            </w:r>
            <w:r w:rsidRPr="00F32597">
              <w:rPr>
                <w:sz w:val="24"/>
                <w:szCs w:val="24"/>
              </w:rPr>
              <w:t>T</w:t>
            </w:r>
            <w:r w:rsidR="007B0586">
              <w:rPr>
                <w:sz w:val="24"/>
                <w:szCs w:val="24"/>
              </w:rPr>
              <w:t xml:space="preserve">, </w:t>
            </w:r>
            <w:r w:rsidRPr="00F32597">
              <w:rPr>
                <w:sz w:val="24"/>
                <w:szCs w:val="24"/>
              </w:rPr>
              <w:t>FT</w:t>
            </w:r>
            <w:r w:rsidR="007B0586">
              <w:rPr>
                <w:sz w:val="24"/>
                <w:szCs w:val="24"/>
              </w:rPr>
              <w:t xml:space="preserve">, </w:t>
            </w:r>
            <w:r w:rsidRPr="00F32597">
              <w:rPr>
                <w:sz w:val="24"/>
                <w:szCs w:val="24"/>
              </w:rPr>
              <w:t>BP</w:t>
            </w:r>
            <w:r w:rsidR="007B0586">
              <w:rPr>
                <w:sz w:val="24"/>
                <w:szCs w:val="24"/>
              </w:rPr>
              <w:t>, e</w:t>
            </w:r>
            <w:r>
              <w:rPr>
                <w:sz w:val="24"/>
                <w:szCs w:val="24"/>
              </w:rPr>
              <w:t xml:space="preserve">xternal </w:t>
            </w:r>
            <w:r w:rsidR="00FE42A3">
              <w:rPr>
                <w:sz w:val="24"/>
                <w:szCs w:val="24"/>
              </w:rPr>
              <w:t>l</w:t>
            </w:r>
            <w:r w:rsidRPr="00F32597">
              <w:rPr>
                <w:sz w:val="24"/>
                <w:szCs w:val="24"/>
              </w:rPr>
              <w:t>eak check</w:t>
            </w:r>
            <w:r w:rsidR="007B0586">
              <w:rPr>
                <w:sz w:val="24"/>
                <w:szCs w:val="24"/>
              </w:rPr>
              <w:t>, t</w:t>
            </w:r>
            <w:r>
              <w:rPr>
                <w:sz w:val="24"/>
                <w:szCs w:val="24"/>
              </w:rPr>
              <w:t>ime</w:t>
            </w:r>
            <w:r w:rsidR="007B0586">
              <w:rPr>
                <w:sz w:val="24"/>
                <w:szCs w:val="24"/>
              </w:rPr>
              <w:t>, d</w:t>
            </w:r>
            <w:r>
              <w:rPr>
                <w:sz w:val="24"/>
                <w:szCs w:val="24"/>
              </w:rPr>
              <w:t>ate</w:t>
            </w:r>
          </w:p>
        </w:tc>
        <w:tc>
          <w:tcPr>
            <w:tcW w:w="5841" w:type="dxa"/>
          </w:tcPr>
          <w:p w14:paraId="0862BEBC" w14:textId="5217C092" w:rsidR="00A0384A" w:rsidRPr="00F32597" w:rsidRDefault="00A0384A" w:rsidP="00A0384A">
            <w:pPr>
              <w:widowControl w:val="0"/>
              <w:autoSpaceDE w:val="0"/>
              <w:autoSpaceDN w:val="0"/>
              <w:rPr>
                <w:sz w:val="24"/>
                <w:szCs w:val="24"/>
              </w:rPr>
            </w:pPr>
            <w:r w:rsidRPr="00F32597">
              <w:rPr>
                <w:sz w:val="24"/>
                <w:szCs w:val="24"/>
              </w:rPr>
              <w:t xml:space="preserve">Flow &lt;±4.1% of </w:t>
            </w:r>
            <w:r w:rsidR="00682A06">
              <w:rPr>
                <w:sz w:val="24"/>
                <w:szCs w:val="24"/>
              </w:rPr>
              <w:t xml:space="preserve">transfer </w:t>
            </w:r>
            <w:r w:rsidRPr="00F32597">
              <w:rPr>
                <w:sz w:val="24"/>
                <w:szCs w:val="24"/>
              </w:rPr>
              <w:t xml:space="preserve">standard flow and &lt;±5.1% of design </w:t>
            </w:r>
            <w:r w:rsidR="00682A06">
              <w:rPr>
                <w:sz w:val="24"/>
                <w:szCs w:val="24"/>
              </w:rPr>
              <w:t>flow</w:t>
            </w:r>
            <w:r w:rsidRPr="00F32597">
              <w:rPr>
                <w:sz w:val="24"/>
                <w:szCs w:val="24"/>
              </w:rPr>
              <w:t xml:space="preserve">; </w:t>
            </w:r>
            <w:r>
              <w:rPr>
                <w:sz w:val="24"/>
                <w:szCs w:val="24"/>
              </w:rPr>
              <w:t>A</w:t>
            </w:r>
            <w:r w:rsidRPr="00F32597">
              <w:rPr>
                <w:sz w:val="24"/>
                <w:szCs w:val="24"/>
              </w:rPr>
              <w:t>T</w:t>
            </w:r>
            <w:r w:rsidR="007B0586">
              <w:rPr>
                <w:sz w:val="24"/>
                <w:szCs w:val="24"/>
              </w:rPr>
              <w:t xml:space="preserve"> and </w:t>
            </w:r>
            <w:r w:rsidRPr="00F32597">
              <w:rPr>
                <w:sz w:val="24"/>
                <w:szCs w:val="24"/>
              </w:rPr>
              <w:t>FT &lt;</w:t>
            </w:r>
            <w:r w:rsidRPr="00F32597">
              <w:rPr>
                <w:rFonts w:hint="cs"/>
                <w:sz w:val="24"/>
                <w:szCs w:val="24"/>
              </w:rPr>
              <w:t>±</w:t>
            </w:r>
            <w:r w:rsidRPr="00F32597">
              <w:rPr>
                <w:sz w:val="24"/>
                <w:szCs w:val="24"/>
              </w:rPr>
              <w:t>2.1</w:t>
            </w:r>
            <w:r w:rsidRPr="00F32597">
              <w:rPr>
                <w:rFonts w:hint="cs"/>
                <w:sz w:val="24"/>
                <w:szCs w:val="24"/>
              </w:rPr>
              <w:t>º</w:t>
            </w:r>
            <w:r w:rsidRPr="00F32597">
              <w:rPr>
                <w:sz w:val="24"/>
                <w:szCs w:val="24"/>
              </w:rPr>
              <w:t>C; BP &lt;</w:t>
            </w:r>
            <w:r w:rsidRPr="00F32597">
              <w:rPr>
                <w:rFonts w:hint="cs"/>
                <w:sz w:val="24"/>
                <w:szCs w:val="24"/>
              </w:rPr>
              <w:t>±</w:t>
            </w:r>
            <w:r w:rsidRPr="00F32597">
              <w:rPr>
                <w:sz w:val="24"/>
                <w:szCs w:val="24"/>
              </w:rPr>
              <w:t xml:space="preserve">10.1 mmHg; </w:t>
            </w:r>
            <w:r w:rsidR="007B0586">
              <w:rPr>
                <w:sz w:val="24"/>
                <w:szCs w:val="24"/>
              </w:rPr>
              <w:t>e</w:t>
            </w:r>
            <w:r>
              <w:rPr>
                <w:sz w:val="24"/>
                <w:szCs w:val="24"/>
              </w:rPr>
              <w:t xml:space="preserve">xternal </w:t>
            </w:r>
            <w:r w:rsidR="007B0586">
              <w:rPr>
                <w:sz w:val="24"/>
                <w:szCs w:val="24"/>
              </w:rPr>
              <w:t>l</w:t>
            </w:r>
            <w:r w:rsidRPr="00F32597">
              <w:rPr>
                <w:sz w:val="24"/>
                <w:szCs w:val="24"/>
              </w:rPr>
              <w:t xml:space="preserve">eak </w:t>
            </w:r>
            <w:r w:rsidR="007B0586">
              <w:rPr>
                <w:sz w:val="24"/>
                <w:szCs w:val="24"/>
              </w:rPr>
              <w:t>c</w:t>
            </w:r>
            <w:r w:rsidRPr="00F32597">
              <w:rPr>
                <w:sz w:val="24"/>
                <w:szCs w:val="24"/>
              </w:rPr>
              <w:t xml:space="preserve">heck </w:t>
            </w:r>
            <w:r w:rsidRPr="00CF14EB">
              <w:rPr>
                <w:sz w:val="24"/>
                <w:szCs w:val="24"/>
                <w:u w:val="single"/>
              </w:rPr>
              <w:t>&lt;</w:t>
            </w:r>
            <w:r w:rsidRPr="00F32597">
              <w:rPr>
                <w:sz w:val="24"/>
                <w:szCs w:val="24"/>
              </w:rPr>
              <w:t>25 mmHg</w:t>
            </w:r>
            <w:r>
              <w:rPr>
                <w:sz w:val="24"/>
                <w:szCs w:val="24"/>
              </w:rPr>
              <w:t xml:space="preserve">; </w:t>
            </w:r>
            <w:r w:rsidR="007B0586">
              <w:rPr>
                <w:sz w:val="24"/>
                <w:szCs w:val="24"/>
              </w:rPr>
              <w:t>t</w:t>
            </w:r>
            <w:r>
              <w:rPr>
                <w:sz w:val="24"/>
                <w:szCs w:val="24"/>
              </w:rPr>
              <w:t xml:space="preserve">ime </w:t>
            </w:r>
            <w:r w:rsidRPr="00046F52">
              <w:rPr>
                <w:sz w:val="24"/>
                <w:szCs w:val="24"/>
                <w:u w:val="single"/>
              </w:rPr>
              <w:t>&lt;</w:t>
            </w:r>
            <w:r w:rsidRPr="00F32597">
              <w:rPr>
                <w:sz w:val="24"/>
                <w:szCs w:val="24"/>
              </w:rPr>
              <w:t xml:space="preserve">5 </w:t>
            </w:r>
            <w:r>
              <w:rPr>
                <w:sz w:val="24"/>
                <w:szCs w:val="24"/>
              </w:rPr>
              <w:t xml:space="preserve">minutes of local standard time; </w:t>
            </w:r>
            <w:r w:rsidR="007B0586">
              <w:rPr>
                <w:sz w:val="24"/>
                <w:szCs w:val="24"/>
              </w:rPr>
              <w:t>d</w:t>
            </w:r>
            <w:r>
              <w:rPr>
                <w:sz w:val="24"/>
                <w:szCs w:val="24"/>
              </w:rPr>
              <w:t>ate is correct</w:t>
            </w:r>
          </w:p>
        </w:tc>
      </w:tr>
    </w:tbl>
    <w:p w14:paraId="1C6AA9D1" w14:textId="77777777" w:rsidR="00B22817" w:rsidRDefault="00B22817">
      <w:r>
        <w:br w:type="page"/>
      </w:r>
    </w:p>
    <w:tbl>
      <w:tblPr>
        <w:tblStyle w:val="TableGrid"/>
        <w:tblW w:w="9535" w:type="dxa"/>
        <w:tblLayout w:type="fixed"/>
        <w:tblLook w:val="04A0" w:firstRow="1" w:lastRow="0" w:firstColumn="1" w:lastColumn="0" w:noHBand="0" w:noVBand="1"/>
      </w:tblPr>
      <w:tblGrid>
        <w:gridCol w:w="1677"/>
        <w:gridCol w:w="32"/>
        <w:gridCol w:w="1706"/>
        <w:gridCol w:w="6120"/>
      </w:tblGrid>
      <w:tr w:rsidR="00B22817" w:rsidRPr="00F32597" w14:paraId="2B2C2BAB" w14:textId="77777777" w:rsidTr="00B22817">
        <w:tc>
          <w:tcPr>
            <w:tcW w:w="9535" w:type="dxa"/>
            <w:gridSpan w:val="4"/>
          </w:tcPr>
          <w:p w14:paraId="3B2590AE" w14:textId="0E4496B5" w:rsidR="00B22817" w:rsidRPr="00F32597" w:rsidRDefault="00B22817" w:rsidP="00655413">
            <w:pPr>
              <w:widowControl w:val="0"/>
              <w:tabs>
                <w:tab w:val="left" w:pos="631"/>
                <w:tab w:val="left" w:pos="1080"/>
                <w:tab w:val="left" w:pos="2790"/>
                <w:tab w:val="left" w:pos="3510"/>
                <w:tab w:val="left" w:pos="4230"/>
                <w:tab w:val="left" w:pos="4950"/>
              </w:tabs>
              <w:autoSpaceDE w:val="0"/>
              <w:autoSpaceDN w:val="0"/>
              <w:rPr>
                <w:b/>
                <w:sz w:val="24"/>
                <w:szCs w:val="24"/>
              </w:rPr>
            </w:pPr>
            <w:r>
              <w:rPr>
                <w:b/>
                <w:sz w:val="24"/>
                <w:szCs w:val="24"/>
              </w:rPr>
              <w:lastRenderedPageBreak/>
              <w:t xml:space="preserve">Type of Check: </w:t>
            </w:r>
            <w:r w:rsidR="00CC7BFF">
              <w:rPr>
                <w:b/>
                <w:sz w:val="24"/>
                <w:szCs w:val="24"/>
              </w:rPr>
              <w:t>Audit</w:t>
            </w:r>
          </w:p>
        </w:tc>
      </w:tr>
      <w:tr w:rsidR="00B22817" w:rsidRPr="00F32597" w14:paraId="0A5F33B5" w14:textId="77777777" w:rsidTr="00CC7BFF">
        <w:tc>
          <w:tcPr>
            <w:tcW w:w="1677" w:type="dxa"/>
          </w:tcPr>
          <w:p w14:paraId="58940B66" w14:textId="77777777" w:rsidR="00B22817" w:rsidRPr="00F32597" w:rsidRDefault="00B22817" w:rsidP="00655413">
            <w:pPr>
              <w:widowControl w:val="0"/>
              <w:tabs>
                <w:tab w:val="left" w:pos="631"/>
                <w:tab w:val="left" w:pos="1080"/>
                <w:tab w:val="left" w:pos="2790"/>
                <w:tab w:val="left" w:pos="3510"/>
                <w:tab w:val="left" w:pos="4230"/>
                <w:tab w:val="left" w:pos="4950"/>
              </w:tabs>
              <w:autoSpaceDE w:val="0"/>
              <w:autoSpaceDN w:val="0"/>
              <w:rPr>
                <w:b/>
                <w:sz w:val="24"/>
                <w:szCs w:val="24"/>
              </w:rPr>
            </w:pPr>
            <w:r w:rsidRPr="00F32597">
              <w:rPr>
                <w:b/>
                <w:sz w:val="24"/>
                <w:szCs w:val="24"/>
              </w:rPr>
              <w:t>Parameter Method</w:t>
            </w:r>
          </w:p>
        </w:tc>
        <w:tc>
          <w:tcPr>
            <w:tcW w:w="1738" w:type="dxa"/>
            <w:gridSpan w:val="2"/>
          </w:tcPr>
          <w:p w14:paraId="42861E72" w14:textId="77777777" w:rsidR="00B22817" w:rsidRPr="00F32597" w:rsidRDefault="00B22817" w:rsidP="00655413">
            <w:pPr>
              <w:widowControl w:val="0"/>
              <w:tabs>
                <w:tab w:val="left" w:pos="631"/>
                <w:tab w:val="left" w:pos="1080"/>
                <w:tab w:val="left" w:pos="2790"/>
                <w:tab w:val="left" w:pos="3510"/>
                <w:tab w:val="left" w:pos="4230"/>
                <w:tab w:val="left" w:pos="4950"/>
              </w:tabs>
              <w:autoSpaceDE w:val="0"/>
              <w:autoSpaceDN w:val="0"/>
              <w:rPr>
                <w:b/>
                <w:sz w:val="24"/>
                <w:szCs w:val="24"/>
              </w:rPr>
            </w:pPr>
            <w:r w:rsidRPr="00F32597">
              <w:rPr>
                <w:b/>
                <w:sz w:val="24"/>
                <w:szCs w:val="24"/>
              </w:rPr>
              <w:t>Assessment Method</w:t>
            </w:r>
          </w:p>
        </w:tc>
        <w:tc>
          <w:tcPr>
            <w:tcW w:w="6120" w:type="dxa"/>
          </w:tcPr>
          <w:p w14:paraId="2E4AE5D0" w14:textId="77777777" w:rsidR="00B22817" w:rsidRPr="00F32597" w:rsidRDefault="00B22817" w:rsidP="00655413">
            <w:pPr>
              <w:widowControl w:val="0"/>
              <w:tabs>
                <w:tab w:val="left" w:pos="631"/>
                <w:tab w:val="left" w:pos="1080"/>
                <w:tab w:val="left" w:pos="2790"/>
                <w:tab w:val="left" w:pos="3510"/>
                <w:tab w:val="left" w:pos="4230"/>
                <w:tab w:val="left" w:pos="4950"/>
              </w:tabs>
              <w:autoSpaceDE w:val="0"/>
              <w:autoSpaceDN w:val="0"/>
              <w:rPr>
                <w:b/>
                <w:sz w:val="24"/>
                <w:szCs w:val="24"/>
              </w:rPr>
            </w:pPr>
            <w:r w:rsidRPr="00F32597">
              <w:rPr>
                <w:b/>
                <w:sz w:val="24"/>
                <w:szCs w:val="24"/>
              </w:rPr>
              <w:t>Measure</w:t>
            </w:r>
            <w:r>
              <w:rPr>
                <w:b/>
                <w:sz w:val="24"/>
                <w:szCs w:val="24"/>
              </w:rPr>
              <w:t>ment</w:t>
            </w:r>
            <w:r w:rsidRPr="00F32597">
              <w:rPr>
                <w:b/>
                <w:sz w:val="24"/>
                <w:szCs w:val="24"/>
              </w:rPr>
              <w:t xml:space="preserve"> Quality Objectives</w:t>
            </w:r>
          </w:p>
        </w:tc>
      </w:tr>
      <w:tr w:rsidR="00CB5CCE" w14:paraId="6218C16F" w14:textId="77777777" w:rsidTr="00CC7BFF">
        <w:tc>
          <w:tcPr>
            <w:tcW w:w="1709" w:type="dxa"/>
            <w:gridSpan w:val="2"/>
          </w:tcPr>
          <w:p w14:paraId="4633D4EF" w14:textId="7CA33665" w:rsidR="00CB5CCE" w:rsidRDefault="00CB5CCE" w:rsidP="00CB5CCE">
            <w:pPr>
              <w:rPr>
                <w:b/>
                <w:sz w:val="24"/>
                <w:szCs w:val="24"/>
              </w:rPr>
            </w:pPr>
            <w:r w:rsidRPr="00F32597">
              <w:rPr>
                <w:sz w:val="24"/>
                <w:szCs w:val="24"/>
              </w:rPr>
              <w:t>TSP for metals</w:t>
            </w:r>
          </w:p>
        </w:tc>
        <w:tc>
          <w:tcPr>
            <w:tcW w:w="1706" w:type="dxa"/>
          </w:tcPr>
          <w:p w14:paraId="4D7CBBA0" w14:textId="4D1F42BF" w:rsidR="00CB5CCE" w:rsidRDefault="00CB5CCE" w:rsidP="00CB5CCE">
            <w:pPr>
              <w:rPr>
                <w:b/>
                <w:sz w:val="24"/>
                <w:szCs w:val="24"/>
              </w:rPr>
            </w:pPr>
            <w:r w:rsidRPr="00F32597">
              <w:rPr>
                <w:sz w:val="24"/>
                <w:szCs w:val="24"/>
              </w:rPr>
              <w:t>Check of sampler flow rate</w:t>
            </w:r>
            <w:r w:rsidR="007B0586">
              <w:rPr>
                <w:sz w:val="24"/>
                <w:szCs w:val="24"/>
              </w:rPr>
              <w:t xml:space="preserve">, </w:t>
            </w:r>
            <w:r>
              <w:rPr>
                <w:sz w:val="24"/>
                <w:szCs w:val="24"/>
              </w:rPr>
              <w:t>A</w:t>
            </w:r>
            <w:r w:rsidRPr="00F32597">
              <w:rPr>
                <w:sz w:val="24"/>
                <w:szCs w:val="24"/>
              </w:rPr>
              <w:t>T</w:t>
            </w:r>
            <w:r w:rsidR="007B0586">
              <w:rPr>
                <w:sz w:val="24"/>
                <w:szCs w:val="24"/>
              </w:rPr>
              <w:t xml:space="preserve">, </w:t>
            </w:r>
            <w:r w:rsidRPr="00F32597">
              <w:rPr>
                <w:sz w:val="24"/>
                <w:szCs w:val="24"/>
              </w:rPr>
              <w:t>BP</w:t>
            </w:r>
            <w:r w:rsidR="007B0586">
              <w:rPr>
                <w:sz w:val="24"/>
                <w:szCs w:val="24"/>
              </w:rPr>
              <w:t>, t</w:t>
            </w:r>
            <w:r>
              <w:rPr>
                <w:sz w:val="24"/>
                <w:szCs w:val="24"/>
              </w:rPr>
              <w:t>ime</w:t>
            </w:r>
            <w:r w:rsidR="007B0586">
              <w:rPr>
                <w:sz w:val="24"/>
                <w:szCs w:val="24"/>
              </w:rPr>
              <w:t>, d</w:t>
            </w:r>
            <w:r>
              <w:rPr>
                <w:sz w:val="24"/>
                <w:szCs w:val="24"/>
              </w:rPr>
              <w:t>ate</w:t>
            </w:r>
          </w:p>
        </w:tc>
        <w:tc>
          <w:tcPr>
            <w:tcW w:w="6120" w:type="dxa"/>
          </w:tcPr>
          <w:p w14:paraId="4536CB0E" w14:textId="7CE39610" w:rsidR="00CB5CCE" w:rsidRPr="0050635E" w:rsidRDefault="00CB5CCE" w:rsidP="0050635E">
            <w:pPr>
              <w:widowControl w:val="0"/>
              <w:autoSpaceDE w:val="0"/>
              <w:autoSpaceDN w:val="0"/>
              <w:rPr>
                <w:sz w:val="24"/>
                <w:szCs w:val="24"/>
              </w:rPr>
            </w:pPr>
            <w:r w:rsidRPr="00F32597">
              <w:rPr>
                <w:sz w:val="24"/>
                <w:szCs w:val="24"/>
              </w:rPr>
              <w:t xml:space="preserve">Flow &lt;±7.1% of </w:t>
            </w:r>
            <w:r w:rsidR="00682A06">
              <w:rPr>
                <w:sz w:val="24"/>
                <w:szCs w:val="24"/>
              </w:rPr>
              <w:t xml:space="preserve">transfer </w:t>
            </w:r>
            <w:r w:rsidRPr="00F32597">
              <w:rPr>
                <w:sz w:val="24"/>
                <w:szCs w:val="24"/>
              </w:rPr>
              <w:t>standard flow</w:t>
            </w:r>
            <w:r>
              <w:rPr>
                <w:sz w:val="24"/>
                <w:szCs w:val="24"/>
              </w:rPr>
              <w:t xml:space="preserve"> </w:t>
            </w:r>
            <w:r w:rsidRPr="00837CD8">
              <w:rPr>
                <w:sz w:val="24"/>
                <w:szCs w:val="24"/>
              </w:rPr>
              <w:t>and must be</w:t>
            </w:r>
            <w:r>
              <w:rPr>
                <w:sz w:val="24"/>
                <w:szCs w:val="24"/>
              </w:rPr>
              <w:t xml:space="preserve"> in the range of</w:t>
            </w:r>
            <w:r w:rsidRPr="00837CD8">
              <w:rPr>
                <w:sz w:val="24"/>
                <w:szCs w:val="24"/>
              </w:rPr>
              <w:t xml:space="preserve"> 1.1 to 1.7 m</w:t>
            </w:r>
            <w:r w:rsidRPr="00837CD8">
              <w:rPr>
                <w:sz w:val="24"/>
                <w:szCs w:val="24"/>
                <w:vertAlign w:val="superscript"/>
              </w:rPr>
              <w:t>3</w:t>
            </w:r>
            <w:r w:rsidRPr="00837CD8">
              <w:rPr>
                <w:sz w:val="24"/>
                <w:szCs w:val="24"/>
              </w:rPr>
              <w:t>/min. actual conditions</w:t>
            </w:r>
            <w:r w:rsidRPr="00F32597">
              <w:rPr>
                <w:sz w:val="24"/>
                <w:szCs w:val="24"/>
              </w:rPr>
              <w:t xml:space="preserve">; </w:t>
            </w:r>
            <w:r>
              <w:rPr>
                <w:sz w:val="24"/>
                <w:szCs w:val="24"/>
              </w:rPr>
              <w:t>A</w:t>
            </w:r>
            <w:r w:rsidRPr="00F32597">
              <w:rPr>
                <w:sz w:val="24"/>
                <w:szCs w:val="24"/>
              </w:rPr>
              <w:t>T &lt;</w:t>
            </w:r>
            <w:r w:rsidRPr="00F32597">
              <w:rPr>
                <w:rFonts w:hint="cs"/>
                <w:sz w:val="24"/>
                <w:szCs w:val="24"/>
              </w:rPr>
              <w:t>±</w:t>
            </w:r>
            <w:r w:rsidRPr="00F32597">
              <w:rPr>
                <w:sz w:val="24"/>
                <w:szCs w:val="24"/>
              </w:rPr>
              <w:t>2.1</w:t>
            </w:r>
            <w:r w:rsidRPr="00F32597">
              <w:rPr>
                <w:rFonts w:hint="cs"/>
                <w:sz w:val="24"/>
                <w:szCs w:val="24"/>
              </w:rPr>
              <w:t>º</w:t>
            </w:r>
            <w:r w:rsidRPr="00F32597">
              <w:rPr>
                <w:sz w:val="24"/>
                <w:szCs w:val="24"/>
              </w:rPr>
              <w:t>C; BP &lt;</w:t>
            </w:r>
            <w:r w:rsidRPr="00F32597">
              <w:rPr>
                <w:rFonts w:hint="cs"/>
                <w:sz w:val="24"/>
                <w:szCs w:val="24"/>
              </w:rPr>
              <w:t>±</w:t>
            </w:r>
            <w:r w:rsidRPr="00F32597">
              <w:rPr>
                <w:sz w:val="24"/>
                <w:szCs w:val="24"/>
              </w:rPr>
              <w:t>10.1 mmHg</w:t>
            </w:r>
            <w:r>
              <w:rPr>
                <w:sz w:val="24"/>
                <w:szCs w:val="24"/>
              </w:rPr>
              <w:t xml:space="preserve">; </w:t>
            </w:r>
            <w:r w:rsidR="007B0586">
              <w:rPr>
                <w:sz w:val="24"/>
                <w:szCs w:val="24"/>
              </w:rPr>
              <w:t>t</w:t>
            </w:r>
            <w:r>
              <w:rPr>
                <w:sz w:val="24"/>
                <w:szCs w:val="24"/>
              </w:rPr>
              <w:t xml:space="preserve">ime </w:t>
            </w:r>
            <w:r w:rsidRPr="00046F52">
              <w:rPr>
                <w:sz w:val="24"/>
                <w:szCs w:val="24"/>
                <w:u w:val="single"/>
              </w:rPr>
              <w:t>&lt;</w:t>
            </w:r>
            <w:r w:rsidRPr="00F32597">
              <w:rPr>
                <w:sz w:val="24"/>
                <w:szCs w:val="24"/>
              </w:rPr>
              <w:t xml:space="preserve">5 </w:t>
            </w:r>
            <w:r>
              <w:rPr>
                <w:sz w:val="24"/>
                <w:szCs w:val="24"/>
              </w:rPr>
              <w:t xml:space="preserve">minutes of local standard time; </w:t>
            </w:r>
            <w:r w:rsidR="007B0586">
              <w:rPr>
                <w:sz w:val="24"/>
                <w:szCs w:val="24"/>
              </w:rPr>
              <w:t>d</w:t>
            </w:r>
            <w:r>
              <w:rPr>
                <w:sz w:val="24"/>
                <w:szCs w:val="24"/>
              </w:rPr>
              <w:t>ate is correct</w:t>
            </w:r>
            <w:r w:rsidR="0050635E">
              <w:rPr>
                <w:sz w:val="24"/>
                <w:szCs w:val="24"/>
              </w:rPr>
              <w:t>; if using a 2025 for TSP, follow the PM</w:t>
            </w:r>
            <w:r w:rsidR="0050635E" w:rsidRPr="0050635E">
              <w:rPr>
                <w:sz w:val="24"/>
                <w:szCs w:val="24"/>
                <w:vertAlign w:val="subscript"/>
              </w:rPr>
              <w:t xml:space="preserve">2.5 </w:t>
            </w:r>
            <w:r w:rsidR="0050635E">
              <w:rPr>
                <w:sz w:val="24"/>
                <w:szCs w:val="24"/>
              </w:rPr>
              <w:t>Measured Quality Objectives.</w:t>
            </w:r>
          </w:p>
        </w:tc>
      </w:tr>
      <w:tr w:rsidR="00CB5CCE" w14:paraId="6E421191" w14:textId="77777777" w:rsidTr="00CC7BFF">
        <w:tc>
          <w:tcPr>
            <w:tcW w:w="1709" w:type="dxa"/>
            <w:gridSpan w:val="2"/>
          </w:tcPr>
          <w:p w14:paraId="2B735F34" w14:textId="77777777" w:rsidR="00CB5CCE" w:rsidRPr="00F32597" w:rsidRDefault="00CB5CCE" w:rsidP="00CB5CCE">
            <w:pPr>
              <w:widowControl w:val="0"/>
              <w:autoSpaceDE w:val="0"/>
              <w:autoSpaceDN w:val="0"/>
              <w:rPr>
                <w:sz w:val="24"/>
                <w:szCs w:val="24"/>
              </w:rPr>
            </w:pPr>
            <w:bookmarkStart w:id="26" w:name="_Hlk129088050"/>
            <w:r w:rsidRPr="00F32597">
              <w:rPr>
                <w:sz w:val="24"/>
                <w:szCs w:val="24"/>
              </w:rPr>
              <w:t>PM</w:t>
            </w:r>
            <w:r w:rsidRPr="00F32597">
              <w:rPr>
                <w:sz w:val="24"/>
                <w:szCs w:val="24"/>
                <w:vertAlign w:val="subscript"/>
              </w:rPr>
              <w:t xml:space="preserve">2.5 </w:t>
            </w:r>
            <w:r w:rsidRPr="00F32597">
              <w:rPr>
                <w:sz w:val="24"/>
                <w:szCs w:val="24"/>
              </w:rPr>
              <w:t>Speciation</w:t>
            </w:r>
          </w:p>
          <w:p w14:paraId="6AC1A7FF" w14:textId="06128145" w:rsidR="00CB5CCE" w:rsidRDefault="00CB5CCE" w:rsidP="00A343C9">
            <w:pPr>
              <w:rPr>
                <w:b/>
                <w:sz w:val="24"/>
                <w:szCs w:val="24"/>
              </w:rPr>
            </w:pPr>
            <w:r w:rsidRPr="00F32597">
              <w:rPr>
                <w:sz w:val="24"/>
                <w:szCs w:val="24"/>
              </w:rPr>
              <w:t>(SASS</w:t>
            </w:r>
            <w:r w:rsidR="007B0586">
              <w:rPr>
                <w:sz w:val="24"/>
                <w:szCs w:val="24"/>
              </w:rPr>
              <w:t xml:space="preserve">, </w:t>
            </w:r>
            <w:r>
              <w:rPr>
                <w:sz w:val="24"/>
                <w:szCs w:val="24"/>
              </w:rPr>
              <w:t>Super S</w:t>
            </w:r>
            <w:r w:rsidR="00A343C9">
              <w:rPr>
                <w:sz w:val="24"/>
                <w:szCs w:val="24"/>
              </w:rPr>
              <w:t>ASS</w:t>
            </w:r>
            <w:r w:rsidR="007B0586">
              <w:rPr>
                <w:sz w:val="24"/>
                <w:szCs w:val="24"/>
              </w:rPr>
              <w:t xml:space="preserve">, </w:t>
            </w:r>
            <w:r w:rsidRPr="00F32597">
              <w:rPr>
                <w:sz w:val="24"/>
                <w:szCs w:val="24"/>
              </w:rPr>
              <w:t>URG)</w:t>
            </w:r>
          </w:p>
        </w:tc>
        <w:tc>
          <w:tcPr>
            <w:tcW w:w="1706" w:type="dxa"/>
          </w:tcPr>
          <w:p w14:paraId="2256D853" w14:textId="4C3E3F6E" w:rsidR="00CB5CCE" w:rsidRDefault="00CB5CCE" w:rsidP="00CB5CCE">
            <w:pPr>
              <w:rPr>
                <w:b/>
                <w:sz w:val="24"/>
                <w:szCs w:val="24"/>
              </w:rPr>
            </w:pPr>
            <w:r w:rsidRPr="00F32597">
              <w:rPr>
                <w:sz w:val="24"/>
                <w:szCs w:val="24"/>
              </w:rPr>
              <w:t>Check of sampler flow rate</w:t>
            </w:r>
            <w:r w:rsidR="007B0586">
              <w:rPr>
                <w:sz w:val="24"/>
                <w:szCs w:val="24"/>
              </w:rPr>
              <w:t xml:space="preserve">, </w:t>
            </w:r>
            <w:r>
              <w:rPr>
                <w:sz w:val="24"/>
                <w:szCs w:val="24"/>
              </w:rPr>
              <w:t>A</w:t>
            </w:r>
            <w:r w:rsidRPr="00F32597">
              <w:rPr>
                <w:sz w:val="24"/>
                <w:szCs w:val="24"/>
              </w:rPr>
              <w:t>T</w:t>
            </w:r>
            <w:r w:rsidR="007B0586">
              <w:rPr>
                <w:sz w:val="24"/>
                <w:szCs w:val="24"/>
              </w:rPr>
              <w:t xml:space="preserve">, </w:t>
            </w:r>
            <w:r w:rsidRPr="00F32597">
              <w:rPr>
                <w:sz w:val="24"/>
                <w:szCs w:val="24"/>
              </w:rPr>
              <w:t>FT</w:t>
            </w:r>
            <w:r w:rsidR="007B0586">
              <w:rPr>
                <w:sz w:val="24"/>
                <w:szCs w:val="24"/>
              </w:rPr>
              <w:t xml:space="preserve">, </w:t>
            </w:r>
            <w:r w:rsidRPr="00F32597">
              <w:rPr>
                <w:sz w:val="24"/>
                <w:szCs w:val="24"/>
              </w:rPr>
              <w:t>BP</w:t>
            </w:r>
            <w:r w:rsidR="007B0586">
              <w:rPr>
                <w:sz w:val="24"/>
                <w:szCs w:val="24"/>
              </w:rPr>
              <w:t>, l</w:t>
            </w:r>
            <w:r w:rsidRPr="00F32597">
              <w:rPr>
                <w:sz w:val="24"/>
                <w:szCs w:val="24"/>
              </w:rPr>
              <w:t>eak check</w:t>
            </w:r>
            <w:r w:rsidR="007B0586">
              <w:rPr>
                <w:sz w:val="24"/>
                <w:szCs w:val="24"/>
              </w:rPr>
              <w:t>, t</w:t>
            </w:r>
            <w:r>
              <w:rPr>
                <w:sz w:val="24"/>
                <w:szCs w:val="24"/>
              </w:rPr>
              <w:t>ime</w:t>
            </w:r>
            <w:r w:rsidR="007B0586">
              <w:rPr>
                <w:sz w:val="24"/>
                <w:szCs w:val="24"/>
              </w:rPr>
              <w:t>, d</w:t>
            </w:r>
            <w:r>
              <w:rPr>
                <w:sz w:val="24"/>
                <w:szCs w:val="24"/>
              </w:rPr>
              <w:t>ate</w:t>
            </w:r>
          </w:p>
        </w:tc>
        <w:tc>
          <w:tcPr>
            <w:tcW w:w="6120" w:type="dxa"/>
          </w:tcPr>
          <w:p w14:paraId="73FEA437" w14:textId="4E1A01AB" w:rsidR="00CB5CCE" w:rsidRDefault="00CB5CCE" w:rsidP="00CB5CCE">
            <w:pPr>
              <w:rPr>
                <w:sz w:val="24"/>
                <w:szCs w:val="24"/>
              </w:rPr>
            </w:pPr>
            <w:r w:rsidRPr="00F32597">
              <w:rPr>
                <w:sz w:val="24"/>
                <w:szCs w:val="24"/>
              </w:rPr>
              <w:t xml:space="preserve">Flow &lt;±10.1% of </w:t>
            </w:r>
            <w:r w:rsidR="00682A06">
              <w:rPr>
                <w:sz w:val="24"/>
                <w:szCs w:val="24"/>
              </w:rPr>
              <w:t xml:space="preserve">transfer </w:t>
            </w:r>
            <w:r w:rsidRPr="00F32597">
              <w:rPr>
                <w:sz w:val="24"/>
                <w:szCs w:val="24"/>
              </w:rPr>
              <w:t>standard flow</w:t>
            </w:r>
            <w:r>
              <w:rPr>
                <w:sz w:val="24"/>
                <w:szCs w:val="24"/>
              </w:rPr>
              <w:t xml:space="preserve"> and must be in the range of 6.03 to 7.37 LPM actual conditions for SASS</w:t>
            </w:r>
            <w:r w:rsidR="007B0586">
              <w:rPr>
                <w:sz w:val="24"/>
                <w:szCs w:val="24"/>
              </w:rPr>
              <w:t xml:space="preserve"> and </w:t>
            </w:r>
            <w:r>
              <w:rPr>
                <w:sz w:val="24"/>
                <w:szCs w:val="24"/>
              </w:rPr>
              <w:t>Super SASS and 19.8 to 24.2 LPM actual conditions for URG</w:t>
            </w:r>
            <w:r w:rsidRPr="00F32597">
              <w:rPr>
                <w:sz w:val="24"/>
                <w:szCs w:val="24"/>
              </w:rPr>
              <w:t xml:space="preserve">; </w:t>
            </w:r>
            <w:r>
              <w:rPr>
                <w:sz w:val="24"/>
                <w:szCs w:val="24"/>
              </w:rPr>
              <w:t>A</w:t>
            </w:r>
            <w:r w:rsidRPr="00F32597">
              <w:rPr>
                <w:sz w:val="24"/>
                <w:szCs w:val="24"/>
              </w:rPr>
              <w:t>T</w:t>
            </w:r>
            <w:r w:rsidR="007B0586">
              <w:rPr>
                <w:sz w:val="24"/>
                <w:szCs w:val="24"/>
              </w:rPr>
              <w:t xml:space="preserve"> and </w:t>
            </w:r>
            <w:r w:rsidRPr="00F32597">
              <w:rPr>
                <w:sz w:val="24"/>
                <w:szCs w:val="24"/>
              </w:rPr>
              <w:t xml:space="preserve">FT &lt;±2.1ºC; BP &lt;±10.1 mmHg; </w:t>
            </w:r>
            <w:r w:rsidR="007B0586">
              <w:rPr>
                <w:sz w:val="24"/>
                <w:szCs w:val="24"/>
              </w:rPr>
              <w:t>l</w:t>
            </w:r>
            <w:r w:rsidRPr="00F32597">
              <w:rPr>
                <w:sz w:val="24"/>
                <w:szCs w:val="24"/>
              </w:rPr>
              <w:t xml:space="preserve">eak </w:t>
            </w:r>
            <w:r w:rsidR="007B0586">
              <w:rPr>
                <w:sz w:val="24"/>
                <w:szCs w:val="24"/>
              </w:rPr>
              <w:t>c</w:t>
            </w:r>
            <w:r w:rsidRPr="00F32597">
              <w:rPr>
                <w:sz w:val="24"/>
                <w:szCs w:val="24"/>
              </w:rPr>
              <w:t xml:space="preserve">heck ≤0.1 </w:t>
            </w:r>
            <w:r w:rsidR="007B0586">
              <w:rPr>
                <w:sz w:val="24"/>
                <w:szCs w:val="24"/>
              </w:rPr>
              <w:t>LPM</w:t>
            </w:r>
            <w:r w:rsidRPr="00F32597">
              <w:rPr>
                <w:sz w:val="24"/>
                <w:szCs w:val="24"/>
              </w:rPr>
              <w:t xml:space="preserve"> (SASS</w:t>
            </w:r>
            <w:r w:rsidR="007B0586">
              <w:rPr>
                <w:sz w:val="24"/>
                <w:szCs w:val="24"/>
              </w:rPr>
              <w:t xml:space="preserve"> and </w:t>
            </w:r>
            <w:r>
              <w:rPr>
                <w:sz w:val="24"/>
                <w:szCs w:val="24"/>
              </w:rPr>
              <w:t>Super SASS</w:t>
            </w:r>
            <w:r w:rsidRPr="00F32597">
              <w:rPr>
                <w:sz w:val="24"/>
                <w:szCs w:val="24"/>
              </w:rPr>
              <w:t>) and &lt;225 mmHg (URG)</w:t>
            </w:r>
            <w:r>
              <w:rPr>
                <w:sz w:val="24"/>
                <w:szCs w:val="24"/>
              </w:rPr>
              <w:t xml:space="preserve">; </w:t>
            </w:r>
            <w:r w:rsidR="007B0586">
              <w:rPr>
                <w:sz w:val="24"/>
                <w:szCs w:val="24"/>
              </w:rPr>
              <w:t>t</w:t>
            </w:r>
            <w:r>
              <w:rPr>
                <w:sz w:val="24"/>
                <w:szCs w:val="24"/>
              </w:rPr>
              <w:t xml:space="preserve">ime </w:t>
            </w:r>
            <w:r w:rsidRPr="00046F52">
              <w:rPr>
                <w:sz w:val="24"/>
                <w:szCs w:val="24"/>
                <w:u w:val="single"/>
              </w:rPr>
              <w:t>&lt;</w:t>
            </w:r>
            <w:r w:rsidRPr="00F32597">
              <w:rPr>
                <w:sz w:val="24"/>
                <w:szCs w:val="24"/>
              </w:rPr>
              <w:t xml:space="preserve">5 </w:t>
            </w:r>
            <w:r>
              <w:rPr>
                <w:sz w:val="24"/>
                <w:szCs w:val="24"/>
              </w:rPr>
              <w:t xml:space="preserve">minutes of local standard time; </w:t>
            </w:r>
            <w:r w:rsidR="007B0586">
              <w:rPr>
                <w:sz w:val="24"/>
                <w:szCs w:val="24"/>
              </w:rPr>
              <w:t>d</w:t>
            </w:r>
            <w:r>
              <w:rPr>
                <w:sz w:val="24"/>
                <w:szCs w:val="24"/>
              </w:rPr>
              <w:t>ate is correct</w:t>
            </w:r>
          </w:p>
          <w:p w14:paraId="78B5B733" w14:textId="58F79707" w:rsidR="00AC4254" w:rsidRPr="00AC4254" w:rsidRDefault="00AC4254" w:rsidP="00CB5CCE">
            <w:pPr>
              <w:rPr>
                <w:sz w:val="24"/>
                <w:szCs w:val="24"/>
              </w:rPr>
            </w:pPr>
            <w:r>
              <w:rPr>
                <w:sz w:val="24"/>
                <w:szCs w:val="24"/>
              </w:rPr>
              <w:t xml:space="preserve">NOTE: A verification is required if audit </w:t>
            </w:r>
            <w:r w:rsidR="00682A06">
              <w:rPr>
                <w:sz w:val="24"/>
                <w:szCs w:val="24"/>
              </w:rPr>
              <w:t xml:space="preserve">flow </w:t>
            </w:r>
            <w:r>
              <w:rPr>
                <w:sz w:val="24"/>
                <w:szCs w:val="24"/>
              </w:rPr>
              <w:t xml:space="preserve">is not </w:t>
            </w:r>
            <w:r w:rsidRPr="00F32597">
              <w:rPr>
                <w:sz w:val="24"/>
                <w:szCs w:val="24"/>
              </w:rPr>
              <w:t>&lt;±</w:t>
            </w:r>
            <w:r>
              <w:rPr>
                <w:sz w:val="24"/>
                <w:szCs w:val="24"/>
              </w:rPr>
              <w:t>5</w:t>
            </w:r>
            <w:r w:rsidRPr="00F32597">
              <w:rPr>
                <w:sz w:val="24"/>
                <w:szCs w:val="24"/>
              </w:rPr>
              <w:t>.1%</w:t>
            </w:r>
          </w:p>
        </w:tc>
      </w:tr>
      <w:bookmarkEnd w:id="26"/>
    </w:tbl>
    <w:p w14:paraId="79E73A15" w14:textId="77777777" w:rsidR="00CB5CCE" w:rsidRDefault="00CB5CCE" w:rsidP="004B7789">
      <w:pPr>
        <w:pStyle w:val="NoSpacing"/>
        <w:rPr>
          <w:rFonts w:ascii="Times New Roman" w:hAnsi="Times New Roman" w:cs="Times New Roman"/>
          <w:b/>
          <w:sz w:val="24"/>
          <w:szCs w:val="24"/>
        </w:rPr>
      </w:pPr>
    </w:p>
    <w:p w14:paraId="28535E0E" w14:textId="619EE5DF" w:rsidR="003915A2" w:rsidRDefault="00FC580C" w:rsidP="004B7789">
      <w:pPr>
        <w:pStyle w:val="NoSpacing"/>
        <w:rPr>
          <w:rFonts w:ascii="Times New Roman" w:hAnsi="Times New Roman" w:cs="Times New Roman"/>
          <w:b/>
          <w:sz w:val="24"/>
          <w:szCs w:val="24"/>
        </w:rPr>
      </w:pPr>
      <w:r>
        <w:rPr>
          <w:rFonts w:ascii="Times New Roman" w:hAnsi="Times New Roman" w:cs="Times New Roman"/>
          <w:b/>
          <w:sz w:val="24"/>
          <w:szCs w:val="24"/>
        </w:rPr>
        <w:t>Table 1</w:t>
      </w:r>
      <w:r w:rsidR="00C212DE">
        <w:rPr>
          <w:rFonts w:ascii="Times New Roman" w:hAnsi="Times New Roman" w:cs="Times New Roman"/>
          <w:b/>
          <w:sz w:val="24"/>
          <w:szCs w:val="24"/>
        </w:rPr>
        <w:t>2</w:t>
      </w:r>
      <w:r>
        <w:rPr>
          <w:rFonts w:ascii="Times New Roman" w:hAnsi="Times New Roman" w:cs="Times New Roman"/>
          <w:b/>
          <w:sz w:val="24"/>
          <w:szCs w:val="24"/>
        </w:rPr>
        <w:t>. AMS Continuous Methods Data Assessment Requirements</w:t>
      </w:r>
    </w:p>
    <w:tbl>
      <w:tblPr>
        <w:tblStyle w:val="TableGrid"/>
        <w:tblW w:w="0" w:type="auto"/>
        <w:tblLook w:val="04A0" w:firstRow="1" w:lastRow="0" w:firstColumn="1" w:lastColumn="0" w:noHBand="0" w:noVBand="1"/>
      </w:tblPr>
      <w:tblGrid>
        <w:gridCol w:w="1705"/>
        <w:gridCol w:w="1800"/>
        <w:gridCol w:w="5845"/>
      </w:tblGrid>
      <w:tr w:rsidR="00FC580C" w14:paraId="7BEFB599" w14:textId="77777777" w:rsidTr="002054DA">
        <w:tc>
          <w:tcPr>
            <w:tcW w:w="9350" w:type="dxa"/>
            <w:gridSpan w:val="3"/>
          </w:tcPr>
          <w:p w14:paraId="214C01D9" w14:textId="77777777" w:rsidR="00FC580C" w:rsidRDefault="00FC580C" w:rsidP="004B7789">
            <w:pPr>
              <w:pStyle w:val="NoSpacing"/>
              <w:rPr>
                <w:b/>
                <w:sz w:val="24"/>
                <w:szCs w:val="24"/>
              </w:rPr>
            </w:pPr>
            <w:bookmarkStart w:id="27" w:name="_Hlk129337906"/>
            <w:r>
              <w:rPr>
                <w:b/>
                <w:sz w:val="24"/>
                <w:szCs w:val="24"/>
              </w:rPr>
              <w:t>Type of Check: Calibration and Verification</w:t>
            </w:r>
          </w:p>
        </w:tc>
      </w:tr>
      <w:tr w:rsidR="00C212DE" w14:paraId="0470FF20" w14:textId="77777777" w:rsidTr="00FC580C">
        <w:tc>
          <w:tcPr>
            <w:tcW w:w="1705" w:type="dxa"/>
          </w:tcPr>
          <w:p w14:paraId="3616B1A2" w14:textId="77777777" w:rsidR="00C212DE" w:rsidRPr="00F32597" w:rsidRDefault="00C212DE" w:rsidP="00C212DE">
            <w:pPr>
              <w:widowControl w:val="0"/>
              <w:tabs>
                <w:tab w:val="left" w:pos="631"/>
                <w:tab w:val="left" w:pos="1080"/>
                <w:tab w:val="left" w:pos="2790"/>
                <w:tab w:val="left" w:pos="3510"/>
                <w:tab w:val="left" w:pos="4230"/>
                <w:tab w:val="left" w:pos="4950"/>
              </w:tabs>
              <w:autoSpaceDE w:val="0"/>
              <w:autoSpaceDN w:val="0"/>
              <w:rPr>
                <w:b/>
                <w:sz w:val="24"/>
                <w:szCs w:val="24"/>
              </w:rPr>
            </w:pPr>
            <w:r w:rsidRPr="00F32597">
              <w:rPr>
                <w:b/>
                <w:sz w:val="24"/>
                <w:szCs w:val="24"/>
              </w:rPr>
              <w:t>Parameter Method</w:t>
            </w:r>
          </w:p>
        </w:tc>
        <w:tc>
          <w:tcPr>
            <w:tcW w:w="1800" w:type="dxa"/>
          </w:tcPr>
          <w:p w14:paraId="1FA961DB" w14:textId="77777777" w:rsidR="00C212DE" w:rsidRPr="00F32597" w:rsidRDefault="00C212DE" w:rsidP="00C212DE">
            <w:pPr>
              <w:widowControl w:val="0"/>
              <w:tabs>
                <w:tab w:val="left" w:pos="631"/>
                <w:tab w:val="left" w:pos="1080"/>
                <w:tab w:val="left" w:pos="2790"/>
                <w:tab w:val="left" w:pos="3510"/>
                <w:tab w:val="left" w:pos="4230"/>
                <w:tab w:val="left" w:pos="4950"/>
              </w:tabs>
              <w:autoSpaceDE w:val="0"/>
              <w:autoSpaceDN w:val="0"/>
              <w:rPr>
                <w:b/>
                <w:sz w:val="24"/>
                <w:szCs w:val="24"/>
              </w:rPr>
            </w:pPr>
            <w:r w:rsidRPr="00F32597">
              <w:rPr>
                <w:b/>
                <w:sz w:val="24"/>
                <w:szCs w:val="24"/>
              </w:rPr>
              <w:t>Assessment Method</w:t>
            </w:r>
          </w:p>
        </w:tc>
        <w:tc>
          <w:tcPr>
            <w:tcW w:w="5845" w:type="dxa"/>
          </w:tcPr>
          <w:p w14:paraId="401BC568" w14:textId="108C06EF" w:rsidR="00C212DE" w:rsidRPr="00F32597" w:rsidRDefault="00C212DE" w:rsidP="00C212DE">
            <w:pPr>
              <w:widowControl w:val="0"/>
              <w:tabs>
                <w:tab w:val="left" w:pos="631"/>
                <w:tab w:val="left" w:pos="1080"/>
                <w:tab w:val="left" w:pos="2790"/>
                <w:tab w:val="left" w:pos="3510"/>
                <w:tab w:val="left" w:pos="4230"/>
                <w:tab w:val="left" w:pos="4950"/>
              </w:tabs>
              <w:autoSpaceDE w:val="0"/>
              <w:autoSpaceDN w:val="0"/>
              <w:rPr>
                <w:b/>
                <w:sz w:val="24"/>
                <w:szCs w:val="24"/>
              </w:rPr>
            </w:pPr>
            <w:r w:rsidRPr="00F32597">
              <w:rPr>
                <w:b/>
                <w:sz w:val="24"/>
                <w:szCs w:val="24"/>
              </w:rPr>
              <w:t>Measure</w:t>
            </w:r>
            <w:r w:rsidR="00636D96">
              <w:rPr>
                <w:b/>
                <w:sz w:val="24"/>
                <w:szCs w:val="24"/>
              </w:rPr>
              <w:t>ment</w:t>
            </w:r>
            <w:r w:rsidRPr="00F32597">
              <w:rPr>
                <w:b/>
                <w:sz w:val="24"/>
                <w:szCs w:val="24"/>
              </w:rPr>
              <w:t xml:space="preserve"> Quality Objectives</w:t>
            </w:r>
          </w:p>
        </w:tc>
      </w:tr>
      <w:bookmarkEnd w:id="27"/>
      <w:tr w:rsidR="00FC580C" w14:paraId="7EA7D5FE" w14:textId="77777777" w:rsidTr="00FC580C">
        <w:tc>
          <w:tcPr>
            <w:tcW w:w="1705" w:type="dxa"/>
          </w:tcPr>
          <w:p w14:paraId="7DF82804" w14:textId="77777777" w:rsidR="00FC580C" w:rsidRPr="00F32597" w:rsidRDefault="00FC580C" w:rsidP="00A0384A">
            <w:pPr>
              <w:widowControl w:val="0"/>
              <w:tabs>
                <w:tab w:val="left" w:pos="631"/>
                <w:tab w:val="left" w:pos="1080"/>
                <w:tab w:val="left" w:pos="2790"/>
                <w:tab w:val="left" w:pos="3510"/>
                <w:tab w:val="left" w:pos="4230"/>
                <w:tab w:val="left" w:pos="4950"/>
              </w:tabs>
              <w:autoSpaceDE w:val="0"/>
              <w:autoSpaceDN w:val="0"/>
              <w:rPr>
                <w:sz w:val="24"/>
                <w:szCs w:val="24"/>
              </w:rPr>
            </w:pPr>
            <w:r w:rsidRPr="00F32597">
              <w:rPr>
                <w:sz w:val="24"/>
                <w:szCs w:val="24"/>
              </w:rPr>
              <w:t>PM</w:t>
            </w:r>
            <w:r>
              <w:rPr>
                <w:sz w:val="24"/>
                <w:szCs w:val="24"/>
                <w:vertAlign w:val="subscript"/>
              </w:rPr>
              <w:t>1.0</w:t>
            </w:r>
          </w:p>
        </w:tc>
        <w:tc>
          <w:tcPr>
            <w:tcW w:w="1800" w:type="dxa"/>
          </w:tcPr>
          <w:p w14:paraId="342426E7" w14:textId="2DBF9670" w:rsidR="00FC580C" w:rsidRPr="00F32597" w:rsidRDefault="00FC580C" w:rsidP="00A0384A">
            <w:pPr>
              <w:widowControl w:val="0"/>
              <w:tabs>
                <w:tab w:val="left" w:pos="631"/>
                <w:tab w:val="left" w:pos="1080"/>
                <w:tab w:val="left" w:pos="2790"/>
                <w:tab w:val="left" w:pos="3510"/>
                <w:tab w:val="left" w:pos="4230"/>
                <w:tab w:val="left" w:pos="4950"/>
              </w:tabs>
              <w:autoSpaceDE w:val="0"/>
              <w:autoSpaceDN w:val="0"/>
              <w:rPr>
                <w:sz w:val="24"/>
                <w:szCs w:val="24"/>
              </w:rPr>
            </w:pPr>
            <w:r>
              <w:rPr>
                <w:sz w:val="24"/>
                <w:szCs w:val="24"/>
              </w:rPr>
              <w:t>Check of sampler flow rate</w:t>
            </w:r>
            <w:r w:rsidR="007B0586">
              <w:rPr>
                <w:sz w:val="24"/>
                <w:szCs w:val="24"/>
              </w:rPr>
              <w:t>, t</w:t>
            </w:r>
            <w:r>
              <w:rPr>
                <w:sz w:val="24"/>
                <w:szCs w:val="24"/>
              </w:rPr>
              <w:t>ime</w:t>
            </w:r>
            <w:r w:rsidR="007B0586">
              <w:rPr>
                <w:sz w:val="24"/>
                <w:szCs w:val="24"/>
              </w:rPr>
              <w:t>, d</w:t>
            </w:r>
            <w:r>
              <w:rPr>
                <w:sz w:val="24"/>
                <w:szCs w:val="24"/>
              </w:rPr>
              <w:t>ate</w:t>
            </w:r>
          </w:p>
        </w:tc>
        <w:tc>
          <w:tcPr>
            <w:tcW w:w="5845" w:type="dxa"/>
          </w:tcPr>
          <w:p w14:paraId="69F532B9" w14:textId="03AA09A5" w:rsidR="00FC580C" w:rsidRPr="00F32597" w:rsidRDefault="00FC580C" w:rsidP="00A0384A">
            <w:pPr>
              <w:widowControl w:val="0"/>
              <w:tabs>
                <w:tab w:val="left" w:pos="631"/>
                <w:tab w:val="left" w:pos="1080"/>
                <w:tab w:val="left" w:pos="2790"/>
                <w:tab w:val="left" w:pos="3510"/>
                <w:tab w:val="left" w:pos="4230"/>
                <w:tab w:val="left" w:pos="4950"/>
              </w:tabs>
              <w:autoSpaceDE w:val="0"/>
              <w:autoSpaceDN w:val="0"/>
              <w:rPr>
                <w:sz w:val="24"/>
                <w:szCs w:val="24"/>
              </w:rPr>
            </w:pPr>
            <w:r w:rsidRPr="00F32597">
              <w:rPr>
                <w:sz w:val="24"/>
                <w:szCs w:val="24"/>
              </w:rPr>
              <w:t>Flow &lt;±</w:t>
            </w:r>
            <w:r>
              <w:rPr>
                <w:sz w:val="24"/>
                <w:szCs w:val="24"/>
              </w:rPr>
              <w:t>5</w:t>
            </w:r>
            <w:r w:rsidRPr="00F32597">
              <w:rPr>
                <w:sz w:val="24"/>
                <w:szCs w:val="24"/>
              </w:rPr>
              <w:t xml:space="preserve">.1% of design </w:t>
            </w:r>
            <w:r w:rsidR="00682A06">
              <w:rPr>
                <w:sz w:val="24"/>
                <w:szCs w:val="24"/>
              </w:rPr>
              <w:t>flow</w:t>
            </w:r>
            <w:r w:rsidR="00B81FC4">
              <w:rPr>
                <w:sz w:val="24"/>
                <w:szCs w:val="24"/>
              </w:rPr>
              <w:t xml:space="preserve"> checked with transfer standard</w:t>
            </w:r>
            <w:r>
              <w:rPr>
                <w:sz w:val="24"/>
                <w:szCs w:val="24"/>
              </w:rPr>
              <w:t xml:space="preserve">; </w:t>
            </w:r>
            <w:r w:rsidR="007B0586">
              <w:rPr>
                <w:sz w:val="24"/>
                <w:szCs w:val="24"/>
              </w:rPr>
              <w:t>t</w:t>
            </w:r>
            <w:r>
              <w:rPr>
                <w:sz w:val="24"/>
                <w:szCs w:val="24"/>
              </w:rPr>
              <w:t xml:space="preserve">ime </w:t>
            </w:r>
            <w:r w:rsidRPr="00046F52">
              <w:rPr>
                <w:sz w:val="24"/>
                <w:szCs w:val="24"/>
                <w:u w:val="single"/>
              </w:rPr>
              <w:t>&lt;</w:t>
            </w:r>
            <w:r w:rsidRPr="00F32597">
              <w:rPr>
                <w:sz w:val="24"/>
                <w:szCs w:val="24"/>
              </w:rPr>
              <w:t xml:space="preserve">5 </w:t>
            </w:r>
            <w:r>
              <w:rPr>
                <w:sz w:val="24"/>
                <w:szCs w:val="24"/>
              </w:rPr>
              <w:t xml:space="preserve">minutes of local standard time; </w:t>
            </w:r>
            <w:r w:rsidR="007B0586">
              <w:rPr>
                <w:sz w:val="24"/>
                <w:szCs w:val="24"/>
              </w:rPr>
              <w:t>d</w:t>
            </w:r>
            <w:r>
              <w:rPr>
                <w:sz w:val="24"/>
                <w:szCs w:val="24"/>
              </w:rPr>
              <w:t>ate is correct</w:t>
            </w:r>
            <w:r w:rsidR="006B2603">
              <w:rPr>
                <w:sz w:val="24"/>
                <w:szCs w:val="24"/>
              </w:rPr>
              <w:t xml:space="preserve">; </w:t>
            </w:r>
            <w:r w:rsidR="006B2603" w:rsidRPr="006B2603">
              <w:rPr>
                <w:sz w:val="24"/>
                <w:szCs w:val="24"/>
              </w:rPr>
              <w:t xml:space="preserve">if using a T640 for </w:t>
            </w:r>
            <w:r w:rsidR="006B2603" w:rsidRPr="00F32597">
              <w:rPr>
                <w:sz w:val="24"/>
                <w:szCs w:val="24"/>
              </w:rPr>
              <w:t>PM</w:t>
            </w:r>
            <w:r w:rsidR="006B2603">
              <w:rPr>
                <w:sz w:val="24"/>
                <w:szCs w:val="24"/>
                <w:vertAlign w:val="subscript"/>
              </w:rPr>
              <w:t>1.0</w:t>
            </w:r>
            <w:r w:rsidR="006B2603" w:rsidRPr="006B2603">
              <w:rPr>
                <w:sz w:val="24"/>
                <w:szCs w:val="24"/>
              </w:rPr>
              <w:t xml:space="preserve">, follow the continuous </w:t>
            </w:r>
            <w:r w:rsidR="006B2603" w:rsidRPr="00F32597">
              <w:rPr>
                <w:sz w:val="24"/>
                <w:szCs w:val="24"/>
              </w:rPr>
              <w:t>PM</w:t>
            </w:r>
            <w:r w:rsidR="006B2603" w:rsidRPr="00F32597">
              <w:rPr>
                <w:sz w:val="24"/>
                <w:szCs w:val="24"/>
                <w:vertAlign w:val="subscript"/>
              </w:rPr>
              <w:t>2.5</w:t>
            </w:r>
            <w:r w:rsidR="006B2603">
              <w:rPr>
                <w:sz w:val="24"/>
                <w:szCs w:val="24"/>
                <w:vertAlign w:val="subscript"/>
              </w:rPr>
              <w:t xml:space="preserve"> </w:t>
            </w:r>
            <w:r w:rsidR="006B2603" w:rsidRPr="006B2603">
              <w:rPr>
                <w:sz w:val="24"/>
                <w:szCs w:val="24"/>
              </w:rPr>
              <w:t>Measured Quality Objectives</w:t>
            </w:r>
          </w:p>
        </w:tc>
      </w:tr>
      <w:tr w:rsidR="000867F2" w14:paraId="25EDD55E" w14:textId="77777777" w:rsidTr="00A31C45">
        <w:trPr>
          <w:trHeight w:val="1664"/>
        </w:trPr>
        <w:tc>
          <w:tcPr>
            <w:tcW w:w="1705" w:type="dxa"/>
          </w:tcPr>
          <w:p w14:paraId="5D86706F" w14:textId="47C2707B" w:rsidR="000867F2" w:rsidRPr="00A31C45" w:rsidRDefault="000867F2" w:rsidP="000867F2">
            <w:pPr>
              <w:pStyle w:val="NoSpacing"/>
              <w:rPr>
                <w:sz w:val="24"/>
                <w:szCs w:val="24"/>
              </w:rPr>
            </w:pPr>
            <w:r w:rsidRPr="00F32597">
              <w:rPr>
                <w:sz w:val="24"/>
                <w:szCs w:val="24"/>
              </w:rPr>
              <w:t>PM</w:t>
            </w:r>
            <w:r w:rsidRPr="00F32597">
              <w:rPr>
                <w:sz w:val="24"/>
                <w:szCs w:val="24"/>
                <w:vertAlign w:val="subscript"/>
              </w:rPr>
              <w:t>2.5</w:t>
            </w:r>
          </w:p>
        </w:tc>
        <w:tc>
          <w:tcPr>
            <w:tcW w:w="1800" w:type="dxa"/>
          </w:tcPr>
          <w:p w14:paraId="0994468B" w14:textId="5C31A35E" w:rsidR="000867F2" w:rsidRPr="00A31C45" w:rsidRDefault="000867F2" w:rsidP="000867F2">
            <w:pPr>
              <w:pStyle w:val="NoSpacing"/>
              <w:rPr>
                <w:sz w:val="24"/>
                <w:szCs w:val="24"/>
              </w:rPr>
            </w:pPr>
            <w:r w:rsidRPr="00F32597">
              <w:rPr>
                <w:sz w:val="24"/>
                <w:szCs w:val="24"/>
              </w:rPr>
              <w:t>Check of sampler flow rate</w:t>
            </w:r>
            <w:r w:rsidR="007B0586">
              <w:rPr>
                <w:sz w:val="24"/>
                <w:szCs w:val="24"/>
              </w:rPr>
              <w:t xml:space="preserve">, </w:t>
            </w:r>
            <w:r>
              <w:rPr>
                <w:sz w:val="24"/>
                <w:szCs w:val="24"/>
              </w:rPr>
              <w:t>A</w:t>
            </w:r>
            <w:r w:rsidRPr="00F32597">
              <w:rPr>
                <w:sz w:val="24"/>
                <w:szCs w:val="24"/>
              </w:rPr>
              <w:t>T</w:t>
            </w:r>
            <w:r w:rsidR="007B0586">
              <w:rPr>
                <w:sz w:val="24"/>
                <w:szCs w:val="24"/>
              </w:rPr>
              <w:t xml:space="preserve">, </w:t>
            </w:r>
            <w:r w:rsidRPr="00F32597">
              <w:rPr>
                <w:sz w:val="24"/>
                <w:szCs w:val="24"/>
              </w:rPr>
              <w:t>BP</w:t>
            </w:r>
            <w:r w:rsidR="007B0586">
              <w:rPr>
                <w:sz w:val="24"/>
                <w:szCs w:val="24"/>
              </w:rPr>
              <w:t>, l</w:t>
            </w:r>
            <w:r w:rsidRPr="00F32597">
              <w:rPr>
                <w:sz w:val="24"/>
                <w:szCs w:val="24"/>
              </w:rPr>
              <w:t xml:space="preserve">eak </w:t>
            </w:r>
            <w:r>
              <w:rPr>
                <w:sz w:val="24"/>
                <w:szCs w:val="24"/>
              </w:rPr>
              <w:t>c</w:t>
            </w:r>
            <w:r w:rsidRPr="00F32597">
              <w:rPr>
                <w:sz w:val="24"/>
                <w:szCs w:val="24"/>
              </w:rPr>
              <w:t>heck</w:t>
            </w:r>
            <w:r w:rsidR="007B0586">
              <w:rPr>
                <w:sz w:val="24"/>
                <w:szCs w:val="24"/>
              </w:rPr>
              <w:t>, z</w:t>
            </w:r>
            <w:r>
              <w:rPr>
                <w:sz w:val="24"/>
                <w:szCs w:val="24"/>
              </w:rPr>
              <w:t>ero</w:t>
            </w:r>
            <w:r w:rsidR="007B0586">
              <w:rPr>
                <w:sz w:val="24"/>
                <w:szCs w:val="24"/>
              </w:rPr>
              <w:t>, t</w:t>
            </w:r>
            <w:r>
              <w:rPr>
                <w:sz w:val="24"/>
                <w:szCs w:val="24"/>
              </w:rPr>
              <w:t>ime</w:t>
            </w:r>
            <w:r w:rsidR="007B0586">
              <w:rPr>
                <w:sz w:val="24"/>
                <w:szCs w:val="24"/>
              </w:rPr>
              <w:t>, d</w:t>
            </w:r>
            <w:r>
              <w:rPr>
                <w:sz w:val="24"/>
                <w:szCs w:val="24"/>
              </w:rPr>
              <w:t>ate</w:t>
            </w:r>
          </w:p>
        </w:tc>
        <w:tc>
          <w:tcPr>
            <w:tcW w:w="5845" w:type="dxa"/>
          </w:tcPr>
          <w:p w14:paraId="11901B70" w14:textId="59A52675" w:rsidR="000867F2" w:rsidRDefault="000867F2" w:rsidP="000867F2">
            <w:pPr>
              <w:widowControl w:val="0"/>
              <w:tabs>
                <w:tab w:val="left" w:pos="631"/>
                <w:tab w:val="left" w:pos="1080"/>
                <w:tab w:val="left" w:pos="2790"/>
                <w:tab w:val="left" w:pos="3510"/>
                <w:tab w:val="left" w:pos="4230"/>
                <w:tab w:val="left" w:pos="4950"/>
              </w:tabs>
              <w:autoSpaceDE w:val="0"/>
              <w:autoSpaceDN w:val="0"/>
              <w:rPr>
                <w:sz w:val="24"/>
                <w:szCs w:val="24"/>
              </w:rPr>
            </w:pPr>
            <w:r w:rsidRPr="00F32597">
              <w:rPr>
                <w:sz w:val="24"/>
                <w:szCs w:val="24"/>
              </w:rPr>
              <w:t xml:space="preserve">Flow &lt;±4.1% of </w:t>
            </w:r>
            <w:r w:rsidR="00682A06">
              <w:rPr>
                <w:sz w:val="24"/>
                <w:szCs w:val="24"/>
              </w:rPr>
              <w:t xml:space="preserve">transfer </w:t>
            </w:r>
            <w:r w:rsidRPr="00F32597">
              <w:rPr>
                <w:sz w:val="24"/>
                <w:szCs w:val="24"/>
              </w:rPr>
              <w:t xml:space="preserve">standard flow and &lt;±5.1% of design </w:t>
            </w:r>
            <w:r w:rsidR="00682A06">
              <w:rPr>
                <w:sz w:val="24"/>
                <w:szCs w:val="24"/>
              </w:rPr>
              <w:t>flow</w:t>
            </w:r>
            <w:r w:rsidRPr="00F32597">
              <w:rPr>
                <w:sz w:val="24"/>
                <w:szCs w:val="24"/>
              </w:rPr>
              <w:t xml:space="preserve">; </w:t>
            </w:r>
            <w:r>
              <w:rPr>
                <w:sz w:val="24"/>
                <w:szCs w:val="24"/>
              </w:rPr>
              <w:t>A</w:t>
            </w:r>
            <w:r w:rsidRPr="00F32597">
              <w:rPr>
                <w:sz w:val="24"/>
                <w:szCs w:val="24"/>
              </w:rPr>
              <w:t>T &lt;</w:t>
            </w:r>
            <w:r w:rsidRPr="00F32597">
              <w:rPr>
                <w:rFonts w:hint="cs"/>
                <w:sz w:val="24"/>
                <w:szCs w:val="24"/>
              </w:rPr>
              <w:t>±</w:t>
            </w:r>
            <w:r w:rsidRPr="00F32597">
              <w:rPr>
                <w:sz w:val="24"/>
                <w:szCs w:val="24"/>
              </w:rPr>
              <w:t>2.1</w:t>
            </w:r>
            <w:r w:rsidRPr="00F32597">
              <w:rPr>
                <w:rFonts w:hint="cs"/>
                <w:sz w:val="24"/>
                <w:szCs w:val="24"/>
              </w:rPr>
              <w:t>º</w:t>
            </w:r>
            <w:r w:rsidRPr="00F32597">
              <w:rPr>
                <w:sz w:val="24"/>
                <w:szCs w:val="24"/>
              </w:rPr>
              <w:t>C; BP &lt;</w:t>
            </w:r>
            <w:r w:rsidRPr="00F32597">
              <w:rPr>
                <w:rFonts w:hint="cs"/>
                <w:sz w:val="24"/>
                <w:szCs w:val="24"/>
              </w:rPr>
              <w:t>±</w:t>
            </w:r>
            <w:r w:rsidRPr="00F32597">
              <w:rPr>
                <w:sz w:val="24"/>
                <w:szCs w:val="24"/>
              </w:rPr>
              <w:t xml:space="preserve">10.1 mmHg; </w:t>
            </w:r>
            <w:r w:rsidR="007B0586">
              <w:rPr>
                <w:sz w:val="24"/>
                <w:szCs w:val="24"/>
              </w:rPr>
              <w:t>l</w:t>
            </w:r>
            <w:r w:rsidRPr="00F32597">
              <w:rPr>
                <w:sz w:val="24"/>
                <w:szCs w:val="24"/>
              </w:rPr>
              <w:t xml:space="preserve">eak </w:t>
            </w:r>
            <w:r w:rsidR="007B0586">
              <w:rPr>
                <w:sz w:val="24"/>
                <w:szCs w:val="24"/>
              </w:rPr>
              <w:t>c</w:t>
            </w:r>
            <w:r w:rsidRPr="00F32597">
              <w:rPr>
                <w:sz w:val="24"/>
                <w:szCs w:val="24"/>
              </w:rPr>
              <w:t>heck &lt;1.5</w:t>
            </w:r>
            <w:r w:rsidR="00C2641B">
              <w:rPr>
                <w:sz w:val="24"/>
                <w:szCs w:val="24"/>
              </w:rPr>
              <w:t xml:space="preserve"> </w:t>
            </w:r>
            <w:r w:rsidR="007B0586">
              <w:rPr>
                <w:sz w:val="24"/>
                <w:szCs w:val="24"/>
              </w:rPr>
              <w:t>LPM</w:t>
            </w:r>
            <w:r w:rsidRPr="00F32597">
              <w:rPr>
                <w:sz w:val="24"/>
                <w:szCs w:val="24"/>
              </w:rPr>
              <w:t xml:space="preserve"> </w:t>
            </w:r>
            <w:r w:rsidR="00C2641B">
              <w:rPr>
                <w:sz w:val="24"/>
                <w:szCs w:val="24"/>
              </w:rPr>
              <w:t xml:space="preserve">for basic and &lt;0.3 </w:t>
            </w:r>
            <w:r w:rsidR="007B0586">
              <w:rPr>
                <w:sz w:val="24"/>
                <w:szCs w:val="24"/>
              </w:rPr>
              <w:t>LPM</w:t>
            </w:r>
            <w:r w:rsidR="00C2641B">
              <w:rPr>
                <w:sz w:val="24"/>
                <w:szCs w:val="24"/>
              </w:rPr>
              <w:t xml:space="preserve"> for advanced </w:t>
            </w:r>
            <w:r w:rsidRPr="00F32597">
              <w:rPr>
                <w:sz w:val="24"/>
                <w:szCs w:val="24"/>
              </w:rPr>
              <w:t>(BAM</w:t>
            </w:r>
            <w:r w:rsidR="00806189">
              <w:rPr>
                <w:sz w:val="24"/>
                <w:szCs w:val="24"/>
              </w:rPr>
              <w:t xml:space="preserve"> 1020</w:t>
            </w:r>
            <w:r w:rsidRPr="00F32597">
              <w:rPr>
                <w:sz w:val="24"/>
                <w:szCs w:val="24"/>
              </w:rPr>
              <w:t xml:space="preserve">), </w:t>
            </w:r>
            <w:r w:rsidR="00C2641B" w:rsidRPr="00C2641B">
              <w:rPr>
                <w:sz w:val="24"/>
                <w:szCs w:val="24"/>
              </w:rPr>
              <w:t>≤</w:t>
            </w:r>
            <w:r w:rsidR="00C2641B">
              <w:rPr>
                <w:sz w:val="24"/>
                <w:szCs w:val="24"/>
              </w:rPr>
              <w:t>0.2</w:t>
            </w:r>
            <w:r w:rsidR="00385626">
              <w:rPr>
                <w:sz w:val="24"/>
                <w:szCs w:val="24"/>
              </w:rPr>
              <w:t xml:space="preserve"> </w:t>
            </w:r>
            <w:r w:rsidR="00385626" w:rsidRPr="00385626">
              <w:rPr>
                <w:sz w:val="24"/>
                <w:szCs w:val="24"/>
              </w:rPr>
              <w:t>μ</w:t>
            </w:r>
            <w:r w:rsidR="00C2641B">
              <w:rPr>
                <w:sz w:val="24"/>
                <w:szCs w:val="24"/>
              </w:rPr>
              <w:t>g/m</w:t>
            </w:r>
            <w:r w:rsidR="00C2641B" w:rsidRPr="00806189">
              <w:rPr>
                <w:sz w:val="24"/>
                <w:szCs w:val="24"/>
                <w:vertAlign w:val="superscript"/>
              </w:rPr>
              <w:t>3</w:t>
            </w:r>
            <w:r w:rsidR="00C2641B">
              <w:rPr>
                <w:sz w:val="24"/>
                <w:szCs w:val="24"/>
              </w:rPr>
              <w:t xml:space="preserve"> (</w:t>
            </w:r>
            <w:r w:rsidR="00806189">
              <w:rPr>
                <w:sz w:val="24"/>
                <w:szCs w:val="24"/>
              </w:rPr>
              <w:t>T</w:t>
            </w:r>
            <w:r w:rsidR="00C2641B">
              <w:rPr>
                <w:sz w:val="24"/>
                <w:szCs w:val="24"/>
              </w:rPr>
              <w:t xml:space="preserve">API T640 and T640x); </w:t>
            </w:r>
            <w:r w:rsidR="007B0586">
              <w:rPr>
                <w:sz w:val="24"/>
                <w:szCs w:val="24"/>
              </w:rPr>
              <w:t>t</w:t>
            </w:r>
            <w:r>
              <w:rPr>
                <w:sz w:val="24"/>
                <w:szCs w:val="24"/>
              </w:rPr>
              <w:t xml:space="preserve">ime </w:t>
            </w:r>
            <w:r w:rsidRPr="00046F52">
              <w:rPr>
                <w:sz w:val="24"/>
                <w:szCs w:val="24"/>
                <w:u w:val="single"/>
              </w:rPr>
              <w:t>&lt;</w:t>
            </w:r>
            <w:r w:rsidRPr="00F32597">
              <w:rPr>
                <w:sz w:val="24"/>
                <w:szCs w:val="24"/>
              </w:rPr>
              <w:t xml:space="preserve">5 </w:t>
            </w:r>
            <w:r>
              <w:rPr>
                <w:sz w:val="24"/>
                <w:szCs w:val="24"/>
              </w:rPr>
              <w:t xml:space="preserve">minutes of local standard time; </w:t>
            </w:r>
            <w:r w:rsidR="007B0586">
              <w:rPr>
                <w:sz w:val="24"/>
                <w:szCs w:val="24"/>
              </w:rPr>
              <w:t>d</w:t>
            </w:r>
            <w:r>
              <w:rPr>
                <w:sz w:val="24"/>
                <w:szCs w:val="24"/>
              </w:rPr>
              <w:t>ate is correct;</w:t>
            </w:r>
          </w:p>
          <w:p w14:paraId="1862EB69" w14:textId="60794A90" w:rsidR="000867F2" w:rsidRPr="00A31C45" w:rsidRDefault="000867F2" w:rsidP="000867F2">
            <w:pPr>
              <w:pStyle w:val="NoSpacing"/>
              <w:rPr>
                <w:sz w:val="24"/>
                <w:szCs w:val="24"/>
              </w:rPr>
            </w:pPr>
            <w:r>
              <w:rPr>
                <w:sz w:val="24"/>
                <w:szCs w:val="24"/>
              </w:rPr>
              <w:t xml:space="preserve">NOTE: Flow must be calibrated </w:t>
            </w:r>
            <w:r w:rsidRPr="00F32597">
              <w:rPr>
                <w:sz w:val="24"/>
                <w:szCs w:val="24"/>
              </w:rPr>
              <w:t>&lt;±</w:t>
            </w:r>
            <w:r>
              <w:rPr>
                <w:sz w:val="24"/>
                <w:szCs w:val="24"/>
              </w:rPr>
              <w:t>2</w:t>
            </w:r>
            <w:r w:rsidRPr="00F32597">
              <w:rPr>
                <w:sz w:val="24"/>
                <w:szCs w:val="24"/>
              </w:rPr>
              <w:t>.1% of standard flow</w:t>
            </w:r>
          </w:p>
        </w:tc>
      </w:tr>
      <w:tr w:rsidR="00890C0B" w14:paraId="6BB4E66C" w14:textId="77777777" w:rsidTr="00A31C45">
        <w:tc>
          <w:tcPr>
            <w:tcW w:w="1705" w:type="dxa"/>
          </w:tcPr>
          <w:p w14:paraId="71D21B36" w14:textId="14895F17" w:rsidR="00890C0B" w:rsidRPr="00A31C45" w:rsidRDefault="00890C0B" w:rsidP="00890C0B">
            <w:pPr>
              <w:pStyle w:val="NoSpacing"/>
              <w:rPr>
                <w:sz w:val="24"/>
                <w:szCs w:val="24"/>
              </w:rPr>
            </w:pPr>
            <w:r w:rsidRPr="00F32597">
              <w:rPr>
                <w:sz w:val="24"/>
                <w:szCs w:val="24"/>
              </w:rPr>
              <w:t>PM</w:t>
            </w:r>
            <w:r w:rsidRPr="00F32597">
              <w:rPr>
                <w:sz w:val="24"/>
                <w:szCs w:val="24"/>
                <w:vertAlign w:val="subscript"/>
              </w:rPr>
              <w:t>10c</w:t>
            </w:r>
          </w:p>
        </w:tc>
        <w:tc>
          <w:tcPr>
            <w:tcW w:w="1800" w:type="dxa"/>
          </w:tcPr>
          <w:p w14:paraId="246AED0A" w14:textId="7191800B" w:rsidR="00890C0B" w:rsidRPr="00A31C45" w:rsidRDefault="00890C0B" w:rsidP="00890C0B">
            <w:pPr>
              <w:pStyle w:val="NoSpacing"/>
              <w:rPr>
                <w:sz w:val="24"/>
                <w:szCs w:val="24"/>
              </w:rPr>
            </w:pPr>
            <w:r w:rsidRPr="00F32597">
              <w:rPr>
                <w:sz w:val="24"/>
                <w:szCs w:val="24"/>
              </w:rPr>
              <w:t>Check of sampler flow rate</w:t>
            </w:r>
            <w:r w:rsidR="00A321F3">
              <w:rPr>
                <w:sz w:val="24"/>
                <w:szCs w:val="24"/>
              </w:rPr>
              <w:t xml:space="preserve">, </w:t>
            </w:r>
            <w:r>
              <w:rPr>
                <w:sz w:val="24"/>
                <w:szCs w:val="24"/>
              </w:rPr>
              <w:t>A</w:t>
            </w:r>
            <w:r w:rsidRPr="00F32597">
              <w:rPr>
                <w:sz w:val="24"/>
                <w:szCs w:val="24"/>
              </w:rPr>
              <w:t>T</w:t>
            </w:r>
            <w:r w:rsidR="00A321F3">
              <w:rPr>
                <w:sz w:val="24"/>
                <w:szCs w:val="24"/>
              </w:rPr>
              <w:t xml:space="preserve">, </w:t>
            </w:r>
            <w:r w:rsidRPr="00F32597">
              <w:rPr>
                <w:sz w:val="24"/>
                <w:szCs w:val="24"/>
              </w:rPr>
              <w:t>BP</w:t>
            </w:r>
            <w:r w:rsidR="00A321F3">
              <w:rPr>
                <w:sz w:val="24"/>
                <w:szCs w:val="24"/>
              </w:rPr>
              <w:t>, l</w:t>
            </w:r>
            <w:r w:rsidRPr="00F32597">
              <w:rPr>
                <w:sz w:val="24"/>
                <w:szCs w:val="24"/>
              </w:rPr>
              <w:t xml:space="preserve">eak </w:t>
            </w:r>
            <w:r>
              <w:rPr>
                <w:sz w:val="24"/>
                <w:szCs w:val="24"/>
              </w:rPr>
              <w:t>c</w:t>
            </w:r>
            <w:r w:rsidRPr="00F32597">
              <w:rPr>
                <w:sz w:val="24"/>
                <w:szCs w:val="24"/>
              </w:rPr>
              <w:t>heck</w:t>
            </w:r>
            <w:r w:rsidR="00A321F3">
              <w:rPr>
                <w:sz w:val="24"/>
                <w:szCs w:val="24"/>
              </w:rPr>
              <w:t>, t</w:t>
            </w:r>
            <w:r>
              <w:rPr>
                <w:sz w:val="24"/>
                <w:szCs w:val="24"/>
              </w:rPr>
              <w:t>ime</w:t>
            </w:r>
            <w:r w:rsidR="00A321F3">
              <w:rPr>
                <w:sz w:val="24"/>
                <w:szCs w:val="24"/>
              </w:rPr>
              <w:t>, d</w:t>
            </w:r>
            <w:r>
              <w:rPr>
                <w:sz w:val="24"/>
                <w:szCs w:val="24"/>
              </w:rPr>
              <w:t>ate</w:t>
            </w:r>
          </w:p>
        </w:tc>
        <w:tc>
          <w:tcPr>
            <w:tcW w:w="5845" w:type="dxa"/>
          </w:tcPr>
          <w:p w14:paraId="66BC3551" w14:textId="03729812" w:rsidR="00890C0B" w:rsidRDefault="00890C0B" w:rsidP="00B67C5A">
            <w:pPr>
              <w:pStyle w:val="NoSpacing"/>
              <w:rPr>
                <w:sz w:val="24"/>
                <w:szCs w:val="24"/>
              </w:rPr>
            </w:pPr>
            <w:r w:rsidRPr="00F32597">
              <w:rPr>
                <w:sz w:val="24"/>
                <w:szCs w:val="24"/>
              </w:rPr>
              <w:t xml:space="preserve">Flow &lt;±4.1% of </w:t>
            </w:r>
            <w:r w:rsidR="00682A06">
              <w:rPr>
                <w:sz w:val="24"/>
                <w:szCs w:val="24"/>
              </w:rPr>
              <w:t xml:space="preserve">transfer </w:t>
            </w:r>
            <w:r w:rsidRPr="00F32597">
              <w:rPr>
                <w:sz w:val="24"/>
                <w:szCs w:val="24"/>
              </w:rPr>
              <w:t xml:space="preserve">standard flow and &lt;±5.1% of design </w:t>
            </w:r>
            <w:r w:rsidR="00682A06">
              <w:rPr>
                <w:sz w:val="24"/>
                <w:szCs w:val="24"/>
              </w:rPr>
              <w:t>flow</w:t>
            </w:r>
            <w:r w:rsidRPr="00F32597">
              <w:rPr>
                <w:sz w:val="24"/>
                <w:szCs w:val="24"/>
              </w:rPr>
              <w:t xml:space="preserve">; </w:t>
            </w:r>
            <w:r>
              <w:rPr>
                <w:sz w:val="24"/>
                <w:szCs w:val="24"/>
              </w:rPr>
              <w:t>A</w:t>
            </w:r>
            <w:r w:rsidRPr="00F32597">
              <w:rPr>
                <w:sz w:val="24"/>
                <w:szCs w:val="24"/>
              </w:rPr>
              <w:t>T &lt;</w:t>
            </w:r>
            <w:r w:rsidRPr="00F32597">
              <w:rPr>
                <w:rFonts w:hint="cs"/>
                <w:sz w:val="24"/>
                <w:szCs w:val="24"/>
              </w:rPr>
              <w:t>±</w:t>
            </w:r>
            <w:r w:rsidRPr="00F32597">
              <w:rPr>
                <w:sz w:val="24"/>
                <w:szCs w:val="24"/>
              </w:rPr>
              <w:t>2.1</w:t>
            </w:r>
            <w:r w:rsidRPr="00F32597">
              <w:rPr>
                <w:rFonts w:hint="cs"/>
                <w:sz w:val="24"/>
                <w:szCs w:val="24"/>
              </w:rPr>
              <w:t>º</w:t>
            </w:r>
            <w:r w:rsidRPr="00F32597">
              <w:rPr>
                <w:sz w:val="24"/>
                <w:szCs w:val="24"/>
              </w:rPr>
              <w:t>C; BP &lt;</w:t>
            </w:r>
            <w:r w:rsidRPr="00F32597">
              <w:rPr>
                <w:rFonts w:hint="cs"/>
                <w:sz w:val="24"/>
                <w:szCs w:val="24"/>
              </w:rPr>
              <w:t>±</w:t>
            </w:r>
            <w:r w:rsidRPr="00F32597">
              <w:rPr>
                <w:sz w:val="24"/>
                <w:szCs w:val="24"/>
              </w:rPr>
              <w:t xml:space="preserve">10.1 mmHg; </w:t>
            </w:r>
            <w:r w:rsidR="00A321F3">
              <w:rPr>
                <w:sz w:val="24"/>
                <w:szCs w:val="24"/>
              </w:rPr>
              <w:t>l</w:t>
            </w:r>
            <w:r w:rsidRPr="00890C0B">
              <w:rPr>
                <w:sz w:val="24"/>
                <w:szCs w:val="24"/>
              </w:rPr>
              <w:t xml:space="preserve">eak </w:t>
            </w:r>
            <w:r w:rsidR="00A321F3">
              <w:rPr>
                <w:sz w:val="24"/>
                <w:szCs w:val="24"/>
              </w:rPr>
              <w:t>c</w:t>
            </w:r>
            <w:r w:rsidRPr="00890C0B">
              <w:rPr>
                <w:sz w:val="24"/>
                <w:szCs w:val="24"/>
              </w:rPr>
              <w:t xml:space="preserve">heck </w:t>
            </w:r>
            <w:r w:rsidRPr="00C2641B">
              <w:rPr>
                <w:sz w:val="24"/>
                <w:szCs w:val="24"/>
              </w:rPr>
              <w:t>≤</w:t>
            </w:r>
            <w:r>
              <w:rPr>
                <w:sz w:val="24"/>
                <w:szCs w:val="24"/>
              </w:rPr>
              <w:t xml:space="preserve">0.2 </w:t>
            </w:r>
            <w:r w:rsidRPr="00385626">
              <w:rPr>
                <w:sz w:val="24"/>
                <w:szCs w:val="24"/>
              </w:rPr>
              <w:t>μ</w:t>
            </w:r>
            <w:r>
              <w:rPr>
                <w:sz w:val="24"/>
                <w:szCs w:val="24"/>
              </w:rPr>
              <w:t>g/m</w:t>
            </w:r>
            <w:r w:rsidRPr="00806189">
              <w:rPr>
                <w:sz w:val="24"/>
                <w:szCs w:val="24"/>
                <w:vertAlign w:val="superscript"/>
              </w:rPr>
              <w:t>3</w:t>
            </w:r>
            <w:r>
              <w:rPr>
                <w:sz w:val="24"/>
                <w:szCs w:val="24"/>
              </w:rPr>
              <w:t xml:space="preserve"> (T640x); </w:t>
            </w:r>
            <w:r w:rsidR="00A321F3">
              <w:rPr>
                <w:sz w:val="24"/>
                <w:szCs w:val="24"/>
              </w:rPr>
              <w:t>t</w:t>
            </w:r>
            <w:r>
              <w:rPr>
                <w:sz w:val="24"/>
                <w:szCs w:val="24"/>
              </w:rPr>
              <w:t xml:space="preserve">ime </w:t>
            </w:r>
            <w:r w:rsidRPr="00046F52">
              <w:rPr>
                <w:sz w:val="24"/>
                <w:szCs w:val="24"/>
                <w:u w:val="single"/>
              </w:rPr>
              <w:t>&lt;</w:t>
            </w:r>
            <w:r w:rsidRPr="00F32597">
              <w:rPr>
                <w:sz w:val="24"/>
                <w:szCs w:val="24"/>
              </w:rPr>
              <w:t xml:space="preserve">5 </w:t>
            </w:r>
            <w:r>
              <w:rPr>
                <w:sz w:val="24"/>
                <w:szCs w:val="24"/>
              </w:rPr>
              <w:t xml:space="preserve">minutes of local standard time; </w:t>
            </w:r>
            <w:r w:rsidR="00A321F3">
              <w:rPr>
                <w:sz w:val="24"/>
                <w:szCs w:val="24"/>
              </w:rPr>
              <w:t>d</w:t>
            </w:r>
            <w:r>
              <w:rPr>
                <w:sz w:val="24"/>
                <w:szCs w:val="24"/>
              </w:rPr>
              <w:t>ate is correct</w:t>
            </w:r>
            <w:r w:rsidR="00D57603">
              <w:rPr>
                <w:sz w:val="24"/>
                <w:szCs w:val="24"/>
              </w:rPr>
              <w:t>.</w:t>
            </w:r>
          </w:p>
          <w:p w14:paraId="35146D61" w14:textId="5F41D7D0" w:rsidR="00D578C7" w:rsidRPr="00A31C45" w:rsidRDefault="00D578C7" w:rsidP="00B67C5A">
            <w:pPr>
              <w:pStyle w:val="NoSpacing"/>
              <w:rPr>
                <w:sz w:val="24"/>
                <w:szCs w:val="24"/>
              </w:rPr>
            </w:pPr>
            <w:r>
              <w:rPr>
                <w:sz w:val="24"/>
                <w:szCs w:val="24"/>
              </w:rPr>
              <w:t xml:space="preserve">NOTE: Flow must be calibrated </w:t>
            </w:r>
            <w:r w:rsidRPr="00F32597">
              <w:rPr>
                <w:sz w:val="24"/>
                <w:szCs w:val="24"/>
              </w:rPr>
              <w:t>&lt;±</w:t>
            </w:r>
            <w:r>
              <w:rPr>
                <w:sz w:val="24"/>
                <w:szCs w:val="24"/>
              </w:rPr>
              <w:t>2</w:t>
            </w:r>
            <w:r w:rsidRPr="00F32597">
              <w:rPr>
                <w:sz w:val="24"/>
                <w:szCs w:val="24"/>
              </w:rPr>
              <w:t>.1% of standard flow</w:t>
            </w:r>
          </w:p>
        </w:tc>
      </w:tr>
      <w:tr w:rsidR="00A31C45" w14:paraId="649B0E95" w14:textId="77777777" w:rsidTr="00A31C45">
        <w:tc>
          <w:tcPr>
            <w:tcW w:w="1705" w:type="dxa"/>
          </w:tcPr>
          <w:p w14:paraId="4DBE6042" w14:textId="5D5645FB" w:rsidR="00C8118C" w:rsidRPr="00D22BDE" w:rsidRDefault="00A31C45" w:rsidP="00A31C45">
            <w:pPr>
              <w:pStyle w:val="NoSpacing"/>
              <w:rPr>
                <w:sz w:val="24"/>
                <w:szCs w:val="24"/>
                <w:vertAlign w:val="subscript"/>
              </w:rPr>
            </w:pPr>
            <w:r w:rsidRPr="00A31C45">
              <w:rPr>
                <w:sz w:val="24"/>
                <w:szCs w:val="24"/>
              </w:rPr>
              <w:t>PM</w:t>
            </w:r>
            <w:r w:rsidRPr="00A31C45">
              <w:rPr>
                <w:sz w:val="24"/>
                <w:szCs w:val="24"/>
                <w:vertAlign w:val="subscript"/>
              </w:rPr>
              <w:t>10</w:t>
            </w:r>
          </w:p>
        </w:tc>
        <w:tc>
          <w:tcPr>
            <w:tcW w:w="1800" w:type="dxa"/>
          </w:tcPr>
          <w:p w14:paraId="1B7FA4F0" w14:textId="5865AB3D" w:rsidR="00A31C45" w:rsidRPr="00A31C45" w:rsidRDefault="00A31C45" w:rsidP="00A31C45">
            <w:pPr>
              <w:pStyle w:val="NoSpacing"/>
              <w:rPr>
                <w:b/>
                <w:sz w:val="24"/>
                <w:szCs w:val="24"/>
              </w:rPr>
            </w:pPr>
            <w:r w:rsidRPr="00A31C45">
              <w:rPr>
                <w:sz w:val="24"/>
                <w:szCs w:val="24"/>
              </w:rPr>
              <w:t>Check of sampler flow rate</w:t>
            </w:r>
            <w:r w:rsidR="00A321F3">
              <w:rPr>
                <w:sz w:val="24"/>
                <w:szCs w:val="24"/>
              </w:rPr>
              <w:t xml:space="preserve">, </w:t>
            </w:r>
            <w:r w:rsidRPr="00A31C45">
              <w:rPr>
                <w:sz w:val="24"/>
                <w:szCs w:val="24"/>
              </w:rPr>
              <w:t>AT</w:t>
            </w:r>
            <w:r w:rsidR="00A321F3">
              <w:rPr>
                <w:sz w:val="24"/>
                <w:szCs w:val="24"/>
              </w:rPr>
              <w:t xml:space="preserve">, </w:t>
            </w:r>
            <w:r w:rsidRPr="00A31C45">
              <w:rPr>
                <w:sz w:val="24"/>
                <w:szCs w:val="24"/>
              </w:rPr>
              <w:t>BP</w:t>
            </w:r>
            <w:r w:rsidR="00A321F3">
              <w:rPr>
                <w:sz w:val="24"/>
                <w:szCs w:val="24"/>
              </w:rPr>
              <w:t>, l</w:t>
            </w:r>
            <w:r w:rsidRPr="00A31C45">
              <w:rPr>
                <w:sz w:val="24"/>
                <w:szCs w:val="24"/>
              </w:rPr>
              <w:t>eak check</w:t>
            </w:r>
          </w:p>
        </w:tc>
        <w:tc>
          <w:tcPr>
            <w:tcW w:w="5845" w:type="dxa"/>
          </w:tcPr>
          <w:p w14:paraId="0AE74051" w14:textId="3378211B" w:rsidR="00A31C45" w:rsidRPr="00A31C45" w:rsidRDefault="00A31C45" w:rsidP="00A31C45">
            <w:pPr>
              <w:pStyle w:val="NoSpacing"/>
              <w:rPr>
                <w:b/>
                <w:sz w:val="24"/>
                <w:szCs w:val="24"/>
              </w:rPr>
            </w:pPr>
            <w:r w:rsidRPr="00A31C45">
              <w:rPr>
                <w:sz w:val="24"/>
                <w:szCs w:val="24"/>
              </w:rPr>
              <w:t xml:space="preserve">Flow &lt; </w:t>
            </w:r>
            <w:r w:rsidRPr="00A31C45">
              <w:rPr>
                <w:rFonts w:hint="cs"/>
                <w:sz w:val="24"/>
                <w:szCs w:val="24"/>
              </w:rPr>
              <w:t>±</w:t>
            </w:r>
            <w:r w:rsidRPr="00A31C45">
              <w:rPr>
                <w:sz w:val="24"/>
                <w:szCs w:val="24"/>
              </w:rPr>
              <w:t xml:space="preserve">7.1% of </w:t>
            </w:r>
            <w:r w:rsidR="00682A06">
              <w:rPr>
                <w:sz w:val="24"/>
                <w:szCs w:val="24"/>
              </w:rPr>
              <w:t xml:space="preserve">transfer </w:t>
            </w:r>
            <w:r w:rsidRPr="00A31C45">
              <w:rPr>
                <w:sz w:val="24"/>
                <w:szCs w:val="24"/>
              </w:rPr>
              <w:t>standard flow; AT &lt;</w:t>
            </w:r>
            <w:r w:rsidRPr="00A31C45">
              <w:rPr>
                <w:rFonts w:hint="cs"/>
                <w:sz w:val="24"/>
                <w:szCs w:val="24"/>
              </w:rPr>
              <w:t>±</w:t>
            </w:r>
            <w:r w:rsidRPr="00A31C45">
              <w:rPr>
                <w:sz w:val="24"/>
                <w:szCs w:val="24"/>
              </w:rPr>
              <w:t>2.1</w:t>
            </w:r>
            <w:r w:rsidRPr="00A31C45">
              <w:rPr>
                <w:rFonts w:hint="cs"/>
                <w:sz w:val="24"/>
                <w:szCs w:val="24"/>
              </w:rPr>
              <w:t>º</w:t>
            </w:r>
            <w:r w:rsidRPr="00A31C45">
              <w:rPr>
                <w:sz w:val="24"/>
                <w:szCs w:val="24"/>
              </w:rPr>
              <w:t>C; BP &lt;</w:t>
            </w:r>
            <w:r w:rsidRPr="00A31C45">
              <w:rPr>
                <w:rFonts w:hint="cs"/>
                <w:sz w:val="24"/>
                <w:szCs w:val="24"/>
              </w:rPr>
              <w:t>±</w:t>
            </w:r>
            <w:r w:rsidRPr="00A31C45">
              <w:rPr>
                <w:sz w:val="24"/>
                <w:szCs w:val="24"/>
              </w:rPr>
              <w:t xml:space="preserve">10.1 mmHg; </w:t>
            </w:r>
            <w:r w:rsidR="00A321F3">
              <w:rPr>
                <w:sz w:val="24"/>
                <w:szCs w:val="24"/>
              </w:rPr>
              <w:t>l</w:t>
            </w:r>
            <w:r w:rsidRPr="00A31C45">
              <w:rPr>
                <w:sz w:val="24"/>
                <w:szCs w:val="24"/>
              </w:rPr>
              <w:t xml:space="preserve">eak </w:t>
            </w:r>
            <w:r w:rsidR="00A321F3">
              <w:rPr>
                <w:sz w:val="24"/>
                <w:szCs w:val="24"/>
              </w:rPr>
              <w:t>c</w:t>
            </w:r>
            <w:r w:rsidRPr="00A31C45">
              <w:rPr>
                <w:sz w:val="24"/>
                <w:szCs w:val="24"/>
              </w:rPr>
              <w:t xml:space="preserve">heck ≤0.15 </w:t>
            </w:r>
            <w:r w:rsidR="007B0586">
              <w:rPr>
                <w:sz w:val="24"/>
                <w:szCs w:val="24"/>
              </w:rPr>
              <w:t>LPM</w:t>
            </w:r>
            <w:r w:rsidRPr="00A31C45">
              <w:rPr>
                <w:sz w:val="24"/>
                <w:szCs w:val="24"/>
              </w:rPr>
              <w:t xml:space="preserve"> (</w:t>
            </w:r>
            <w:r w:rsidR="00A321F3">
              <w:rPr>
                <w:sz w:val="24"/>
                <w:szCs w:val="24"/>
              </w:rPr>
              <w:t>m</w:t>
            </w:r>
            <w:r w:rsidRPr="00A31C45">
              <w:rPr>
                <w:sz w:val="24"/>
                <w:szCs w:val="24"/>
              </w:rPr>
              <w:t xml:space="preserve">ain </w:t>
            </w:r>
            <w:r w:rsidR="00A321F3">
              <w:rPr>
                <w:sz w:val="24"/>
                <w:szCs w:val="24"/>
              </w:rPr>
              <w:t>f</w:t>
            </w:r>
            <w:r w:rsidRPr="00A31C45">
              <w:rPr>
                <w:sz w:val="24"/>
                <w:szCs w:val="24"/>
              </w:rPr>
              <w:t xml:space="preserve">low TEOM), ≤0.60 </w:t>
            </w:r>
            <w:r w:rsidR="007B0586">
              <w:rPr>
                <w:sz w:val="24"/>
                <w:szCs w:val="24"/>
              </w:rPr>
              <w:t>LPM</w:t>
            </w:r>
            <w:r w:rsidRPr="00A31C45">
              <w:rPr>
                <w:sz w:val="24"/>
                <w:szCs w:val="24"/>
              </w:rPr>
              <w:t xml:space="preserve"> (</w:t>
            </w:r>
            <w:r w:rsidR="00A321F3">
              <w:rPr>
                <w:sz w:val="24"/>
                <w:szCs w:val="24"/>
              </w:rPr>
              <w:t>a</w:t>
            </w:r>
            <w:r w:rsidRPr="00A31C45">
              <w:rPr>
                <w:sz w:val="24"/>
                <w:szCs w:val="24"/>
              </w:rPr>
              <w:t xml:space="preserve">ux </w:t>
            </w:r>
            <w:r w:rsidR="00A321F3">
              <w:rPr>
                <w:sz w:val="24"/>
                <w:szCs w:val="24"/>
              </w:rPr>
              <w:t>f</w:t>
            </w:r>
            <w:r w:rsidRPr="00A31C45">
              <w:rPr>
                <w:sz w:val="24"/>
                <w:szCs w:val="24"/>
              </w:rPr>
              <w:t xml:space="preserve">low TEOM); </w:t>
            </w:r>
            <w:r w:rsidR="00A321F3">
              <w:rPr>
                <w:sz w:val="24"/>
                <w:szCs w:val="24"/>
              </w:rPr>
              <w:t>t</w:t>
            </w:r>
            <w:r w:rsidRPr="00A31C45">
              <w:rPr>
                <w:sz w:val="24"/>
                <w:szCs w:val="24"/>
              </w:rPr>
              <w:t xml:space="preserve">ime </w:t>
            </w:r>
            <w:r w:rsidRPr="00A31C45">
              <w:rPr>
                <w:sz w:val="24"/>
                <w:szCs w:val="24"/>
                <w:u w:val="single"/>
              </w:rPr>
              <w:t>&lt;</w:t>
            </w:r>
            <w:r w:rsidRPr="00A31C45">
              <w:rPr>
                <w:sz w:val="24"/>
                <w:szCs w:val="24"/>
              </w:rPr>
              <w:t xml:space="preserve">5 minutes of local standard time; </w:t>
            </w:r>
            <w:r w:rsidR="00A321F3">
              <w:rPr>
                <w:sz w:val="24"/>
                <w:szCs w:val="24"/>
              </w:rPr>
              <w:t>d</w:t>
            </w:r>
            <w:r w:rsidRPr="00A31C45">
              <w:rPr>
                <w:sz w:val="24"/>
                <w:szCs w:val="24"/>
              </w:rPr>
              <w:t>ate is correct</w:t>
            </w:r>
          </w:p>
        </w:tc>
      </w:tr>
    </w:tbl>
    <w:p w14:paraId="23D8A633" w14:textId="77777777" w:rsidR="00CC7BFF" w:rsidRDefault="00CC7BFF">
      <w:bookmarkStart w:id="28" w:name="_Hlk58327607"/>
      <w:r>
        <w:br w:type="page"/>
      </w:r>
    </w:p>
    <w:tbl>
      <w:tblPr>
        <w:tblStyle w:val="TableGrid"/>
        <w:tblW w:w="0" w:type="auto"/>
        <w:tblLook w:val="04A0" w:firstRow="1" w:lastRow="0" w:firstColumn="1" w:lastColumn="0" w:noHBand="0" w:noVBand="1"/>
      </w:tblPr>
      <w:tblGrid>
        <w:gridCol w:w="1705"/>
        <w:gridCol w:w="1800"/>
        <w:gridCol w:w="5845"/>
      </w:tblGrid>
      <w:tr w:rsidR="00CC7BFF" w14:paraId="4D8F315D" w14:textId="77777777" w:rsidTr="00655413">
        <w:tc>
          <w:tcPr>
            <w:tcW w:w="9350" w:type="dxa"/>
            <w:gridSpan w:val="3"/>
          </w:tcPr>
          <w:p w14:paraId="621EAAE6" w14:textId="77777777" w:rsidR="00CC7BFF" w:rsidRDefault="00CC7BFF" w:rsidP="00655413">
            <w:pPr>
              <w:pStyle w:val="NoSpacing"/>
              <w:rPr>
                <w:b/>
                <w:sz w:val="24"/>
                <w:szCs w:val="24"/>
              </w:rPr>
            </w:pPr>
            <w:r>
              <w:rPr>
                <w:b/>
                <w:sz w:val="24"/>
                <w:szCs w:val="24"/>
              </w:rPr>
              <w:lastRenderedPageBreak/>
              <w:t>Type of Check: Calibration and Verification</w:t>
            </w:r>
          </w:p>
        </w:tc>
      </w:tr>
      <w:tr w:rsidR="00CC7BFF" w:rsidRPr="00F32597" w14:paraId="75614AC0" w14:textId="77777777" w:rsidTr="00655413">
        <w:tc>
          <w:tcPr>
            <w:tcW w:w="1705" w:type="dxa"/>
          </w:tcPr>
          <w:p w14:paraId="0965A7A3" w14:textId="77777777" w:rsidR="00CC7BFF" w:rsidRPr="00F32597" w:rsidRDefault="00CC7BFF" w:rsidP="00655413">
            <w:pPr>
              <w:widowControl w:val="0"/>
              <w:tabs>
                <w:tab w:val="left" w:pos="631"/>
                <w:tab w:val="left" w:pos="1080"/>
                <w:tab w:val="left" w:pos="2790"/>
                <w:tab w:val="left" w:pos="3510"/>
                <w:tab w:val="left" w:pos="4230"/>
                <w:tab w:val="left" w:pos="4950"/>
              </w:tabs>
              <w:autoSpaceDE w:val="0"/>
              <w:autoSpaceDN w:val="0"/>
              <w:rPr>
                <w:b/>
                <w:sz w:val="24"/>
                <w:szCs w:val="24"/>
              </w:rPr>
            </w:pPr>
            <w:r w:rsidRPr="00F32597">
              <w:rPr>
                <w:b/>
                <w:sz w:val="24"/>
                <w:szCs w:val="24"/>
              </w:rPr>
              <w:t>Parameter Method</w:t>
            </w:r>
          </w:p>
        </w:tc>
        <w:tc>
          <w:tcPr>
            <w:tcW w:w="1800" w:type="dxa"/>
          </w:tcPr>
          <w:p w14:paraId="1BDCCC71" w14:textId="77777777" w:rsidR="00CC7BFF" w:rsidRPr="00F32597" w:rsidRDefault="00CC7BFF" w:rsidP="00655413">
            <w:pPr>
              <w:widowControl w:val="0"/>
              <w:tabs>
                <w:tab w:val="left" w:pos="631"/>
                <w:tab w:val="left" w:pos="1080"/>
                <w:tab w:val="left" w:pos="2790"/>
                <w:tab w:val="left" w:pos="3510"/>
                <w:tab w:val="left" w:pos="4230"/>
                <w:tab w:val="left" w:pos="4950"/>
              </w:tabs>
              <w:autoSpaceDE w:val="0"/>
              <w:autoSpaceDN w:val="0"/>
              <w:rPr>
                <w:b/>
                <w:sz w:val="24"/>
                <w:szCs w:val="24"/>
              </w:rPr>
            </w:pPr>
            <w:r w:rsidRPr="00F32597">
              <w:rPr>
                <w:b/>
                <w:sz w:val="24"/>
                <w:szCs w:val="24"/>
              </w:rPr>
              <w:t>Assessment Method</w:t>
            </w:r>
          </w:p>
        </w:tc>
        <w:tc>
          <w:tcPr>
            <w:tcW w:w="5845" w:type="dxa"/>
          </w:tcPr>
          <w:p w14:paraId="009BD5AF" w14:textId="77777777" w:rsidR="00CC7BFF" w:rsidRPr="00F32597" w:rsidRDefault="00CC7BFF" w:rsidP="00655413">
            <w:pPr>
              <w:widowControl w:val="0"/>
              <w:tabs>
                <w:tab w:val="left" w:pos="631"/>
                <w:tab w:val="left" w:pos="1080"/>
                <w:tab w:val="left" w:pos="2790"/>
                <w:tab w:val="left" w:pos="3510"/>
                <w:tab w:val="left" w:pos="4230"/>
                <w:tab w:val="left" w:pos="4950"/>
              </w:tabs>
              <w:autoSpaceDE w:val="0"/>
              <w:autoSpaceDN w:val="0"/>
              <w:rPr>
                <w:b/>
                <w:sz w:val="24"/>
                <w:szCs w:val="24"/>
              </w:rPr>
            </w:pPr>
            <w:r w:rsidRPr="00F32597">
              <w:rPr>
                <w:b/>
                <w:sz w:val="24"/>
                <w:szCs w:val="24"/>
              </w:rPr>
              <w:t>Measure</w:t>
            </w:r>
            <w:r>
              <w:rPr>
                <w:b/>
                <w:sz w:val="24"/>
                <w:szCs w:val="24"/>
              </w:rPr>
              <w:t>ment</w:t>
            </w:r>
            <w:r w:rsidRPr="00F32597">
              <w:rPr>
                <w:b/>
                <w:sz w:val="24"/>
                <w:szCs w:val="24"/>
              </w:rPr>
              <w:t xml:space="preserve"> Quality Objectives</w:t>
            </w:r>
          </w:p>
        </w:tc>
      </w:tr>
      <w:tr w:rsidR="00A31C45" w14:paraId="41CB9054" w14:textId="77777777" w:rsidTr="00A31C45">
        <w:tc>
          <w:tcPr>
            <w:tcW w:w="1705" w:type="dxa"/>
          </w:tcPr>
          <w:p w14:paraId="2B8B5BF2" w14:textId="78565A71" w:rsidR="00A31C45" w:rsidRPr="00A31C45" w:rsidRDefault="00A31C45" w:rsidP="00A31C45">
            <w:pPr>
              <w:pStyle w:val="NoSpacing"/>
              <w:rPr>
                <w:b/>
                <w:sz w:val="24"/>
                <w:szCs w:val="24"/>
              </w:rPr>
            </w:pPr>
            <w:r w:rsidRPr="00A31C45">
              <w:rPr>
                <w:sz w:val="24"/>
                <w:szCs w:val="24"/>
              </w:rPr>
              <w:t>PM</w:t>
            </w:r>
            <w:r w:rsidRPr="00A31C45">
              <w:rPr>
                <w:sz w:val="24"/>
                <w:szCs w:val="24"/>
                <w:vertAlign w:val="subscript"/>
              </w:rPr>
              <w:t>2.5</w:t>
            </w:r>
            <w:r w:rsidRPr="00A31C45">
              <w:rPr>
                <w:sz w:val="24"/>
                <w:szCs w:val="24"/>
              </w:rPr>
              <w:t xml:space="preserve"> </w:t>
            </w:r>
            <w:r w:rsidR="00A321F3">
              <w:rPr>
                <w:sz w:val="24"/>
                <w:szCs w:val="24"/>
              </w:rPr>
              <w:t>s</w:t>
            </w:r>
            <w:r w:rsidRPr="00A31C45">
              <w:rPr>
                <w:sz w:val="24"/>
                <w:szCs w:val="24"/>
              </w:rPr>
              <w:t>peciation (Aethalometer)</w:t>
            </w:r>
          </w:p>
        </w:tc>
        <w:tc>
          <w:tcPr>
            <w:tcW w:w="1800" w:type="dxa"/>
          </w:tcPr>
          <w:p w14:paraId="1C532962" w14:textId="077BF762" w:rsidR="00A31C45" w:rsidRPr="00A31C45" w:rsidRDefault="00A31C45" w:rsidP="00A31C45">
            <w:pPr>
              <w:pStyle w:val="NoSpacing"/>
              <w:rPr>
                <w:b/>
                <w:sz w:val="24"/>
                <w:szCs w:val="24"/>
              </w:rPr>
            </w:pPr>
            <w:r w:rsidRPr="00A31C45">
              <w:rPr>
                <w:sz w:val="24"/>
                <w:szCs w:val="24"/>
              </w:rPr>
              <w:t>Check of sampler flow rate</w:t>
            </w:r>
            <w:r w:rsidR="00A321F3">
              <w:rPr>
                <w:sz w:val="24"/>
                <w:szCs w:val="24"/>
              </w:rPr>
              <w:t xml:space="preserve">, </w:t>
            </w:r>
            <w:r w:rsidR="0050328E">
              <w:rPr>
                <w:sz w:val="24"/>
                <w:szCs w:val="24"/>
              </w:rPr>
              <w:t>AT</w:t>
            </w:r>
            <w:r w:rsidR="00A321F3">
              <w:rPr>
                <w:sz w:val="24"/>
                <w:szCs w:val="24"/>
              </w:rPr>
              <w:t xml:space="preserve">, </w:t>
            </w:r>
            <w:r w:rsidR="0050328E">
              <w:rPr>
                <w:sz w:val="24"/>
                <w:szCs w:val="24"/>
              </w:rPr>
              <w:t>BP</w:t>
            </w:r>
            <w:r w:rsidR="00A321F3">
              <w:rPr>
                <w:sz w:val="24"/>
                <w:szCs w:val="24"/>
              </w:rPr>
              <w:t>, l</w:t>
            </w:r>
            <w:r w:rsidR="0050328E">
              <w:rPr>
                <w:sz w:val="24"/>
                <w:szCs w:val="24"/>
              </w:rPr>
              <w:t>eak check</w:t>
            </w:r>
            <w:r w:rsidR="00A321F3">
              <w:rPr>
                <w:sz w:val="24"/>
                <w:szCs w:val="24"/>
              </w:rPr>
              <w:t>, t</w:t>
            </w:r>
            <w:r w:rsidRPr="00A31C45">
              <w:rPr>
                <w:sz w:val="24"/>
                <w:szCs w:val="24"/>
              </w:rPr>
              <w:t>ime</w:t>
            </w:r>
            <w:r w:rsidR="00A321F3">
              <w:rPr>
                <w:sz w:val="24"/>
                <w:szCs w:val="24"/>
              </w:rPr>
              <w:t>, d</w:t>
            </w:r>
            <w:r w:rsidRPr="00A31C45">
              <w:rPr>
                <w:sz w:val="24"/>
                <w:szCs w:val="24"/>
              </w:rPr>
              <w:t>ate</w:t>
            </w:r>
          </w:p>
        </w:tc>
        <w:tc>
          <w:tcPr>
            <w:tcW w:w="5845" w:type="dxa"/>
          </w:tcPr>
          <w:p w14:paraId="3D675F9B" w14:textId="5F08BEE3" w:rsidR="00A31C45" w:rsidRPr="00A31C45" w:rsidRDefault="00A31C45" w:rsidP="00A31C45">
            <w:pPr>
              <w:pStyle w:val="NoSpacing"/>
              <w:rPr>
                <w:b/>
                <w:sz w:val="24"/>
                <w:szCs w:val="24"/>
              </w:rPr>
            </w:pPr>
            <w:r w:rsidRPr="00A31C45">
              <w:rPr>
                <w:sz w:val="24"/>
                <w:szCs w:val="24"/>
              </w:rPr>
              <w:t>Flow &lt;</w:t>
            </w:r>
            <w:r w:rsidRPr="00A31C45">
              <w:rPr>
                <w:rFonts w:hint="cs"/>
                <w:sz w:val="24"/>
                <w:szCs w:val="24"/>
              </w:rPr>
              <w:t>±</w:t>
            </w:r>
            <w:r w:rsidRPr="00A31C45">
              <w:rPr>
                <w:sz w:val="24"/>
                <w:szCs w:val="24"/>
              </w:rPr>
              <w:t>1</w:t>
            </w:r>
            <w:r w:rsidR="0050328E">
              <w:rPr>
                <w:sz w:val="24"/>
                <w:szCs w:val="24"/>
              </w:rPr>
              <w:t>0</w:t>
            </w:r>
            <w:r w:rsidRPr="00A31C45">
              <w:rPr>
                <w:sz w:val="24"/>
                <w:szCs w:val="24"/>
              </w:rPr>
              <w:t xml:space="preserve">.1% of </w:t>
            </w:r>
            <w:r w:rsidR="00682A06">
              <w:rPr>
                <w:sz w:val="24"/>
                <w:szCs w:val="24"/>
              </w:rPr>
              <w:t xml:space="preserve">transfer </w:t>
            </w:r>
            <w:r w:rsidRPr="00A31C45">
              <w:rPr>
                <w:sz w:val="24"/>
                <w:szCs w:val="24"/>
              </w:rPr>
              <w:t xml:space="preserve">standard flow; </w:t>
            </w:r>
            <w:r w:rsidR="0050328E">
              <w:rPr>
                <w:sz w:val="24"/>
                <w:szCs w:val="24"/>
              </w:rPr>
              <w:t>A</w:t>
            </w:r>
            <w:r w:rsidR="0050328E" w:rsidRPr="00F32597">
              <w:rPr>
                <w:sz w:val="24"/>
                <w:szCs w:val="24"/>
              </w:rPr>
              <w:t>T &lt;</w:t>
            </w:r>
            <w:r w:rsidR="0050328E" w:rsidRPr="00F32597">
              <w:rPr>
                <w:rFonts w:hint="cs"/>
                <w:sz w:val="24"/>
                <w:szCs w:val="24"/>
              </w:rPr>
              <w:t>±</w:t>
            </w:r>
            <w:r w:rsidR="0050328E" w:rsidRPr="00F32597">
              <w:rPr>
                <w:sz w:val="24"/>
                <w:szCs w:val="24"/>
              </w:rPr>
              <w:t>2.1</w:t>
            </w:r>
            <w:r w:rsidR="0050328E" w:rsidRPr="00F32597">
              <w:rPr>
                <w:rFonts w:hint="cs"/>
                <w:sz w:val="24"/>
                <w:szCs w:val="24"/>
              </w:rPr>
              <w:t>º</w:t>
            </w:r>
            <w:r w:rsidR="0050328E" w:rsidRPr="00F32597">
              <w:rPr>
                <w:sz w:val="24"/>
                <w:szCs w:val="24"/>
              </w:rPr>
              <w:t>C; BP &lt;</w:t>
            </w:r>
            <w:r w:rsidR="0050328E" w:rsidRPr="00F32597">
              <w:rPr>
                <w:rFonts w:hint="cs"/>
                <w:sz w:val="24"/>
                <w:szCs w:val="24"/>
              </w:rPr>
              <w:t>±</w:t>
            </w:r>
            <w:r w:rsidR="0050328E" w:rsidRPr="00F32597">
              <w:rPr>
                <w:sz w:val="24"/>
                <w:szCs w:val="24"/>
              </w:rPr>
              <w:t>10.1 mmHg</w:t>
            </w:r>
            <w:r w:rsidR="0050328E">
              <w:rPr>
                <w:sz w:val="24"/>
                <w:szCs w:val="24"/>
              </w:rPr>
              <w:t>;</w:t>
            </w:r>
            <w:r w:rsidR="0050328E" w:rsidRPr="00A31C45">
              <w:rPr>
                <w:sz w:val="24"/>
                <w:szCs w:val="24"/>
              </w:rPr>
              <w:t xml:space="preserve"> </w:t>
            </w:r>
            <w:r w:rsidR="00A321F3">
              <w:rPr>
                <w:sz w:val="24"/>
                <w:szCs w:val="24"/>
              </w:rPr>
              <w:t>l</w:t>
            </w:r>
            <w:r w:rsidRPr="00A31C45">
              <w:rPr>
                <w:sz w:val="24"/>
                <w:szCs w:val="24"/>
              </w:rPr>
              <w:t xml:space="preserve">eakage </w:t>
            </w:r>
            <w:r w:rsidR="00A321F3">
              <w:rPr>
                <w:sz w:val="24"/>
                <w:szCs w:val="24"/>
              </w:rPr>
              <w:t>t</w:t>
            </w:r>
            <w:r w:rsidRPr="00A31C45">
              <w:rPr>
                <w:sz w:val="24"/>
                <w:szCs w:val="24"/>
              </w:rPr>
              <w:t xml:space="preserve">est &lt;10.0% (TAPI 633 and AE33); </w:t>
            </w:r>
            <w:r w:rsidR="00682A06" w:rsidRPr="00682A06">
              <w:rPr>
                <w:sz w:val="24"/>
                <w:szCs w:val="24"/>
              </w:rPr>
              <w:t xml:space="preserve">&lt;0.5 lpm (BC-1060); </w:t>
            </w:r>
            <w:r w:rsidR="00A321F3">
              <w:rPr>
                <w:sz w:val="24"/>
                <w:szCs w:val="24"/>
              </w:rPr>
              <w:t>t</w:t>
            </w:r>
            <w:r w:rsidRPr="00A31C45">
              <w:rPr>
                <w:sz w:val="24"/>
                <w:szCs w:val="24"/>
              </w:rPr>
              <w:t xml:space="preserve">ime </w:t>
            </w:r>
            <w:r w:rsidRPr="00A31C45">
              <w:rPr>
                <w:sz w:val="24"/>
                <w:szCs w:val="24"/>
                <w:u w:val="single"/>
              </w:rPr>
              <w:t>&lt;</w:t>
            </w:r>
            <w:r w:rsidRPr="00A31C45">
              <w:rPr>
                <w:sz w:val="24"/>
                <w:szCs w:val="24"/>
              </w:rPr>
              <w:t xml:space="preserve">5 minutes of local standard time; </w:t>
            </w:r>
            <w:r w:rsidR="00A321F3">
              <w:rPr>
                <w:sz w:val="24"/>
                <w:szCs w:val="24"/>
              </w:rPr>
              <w:t>d</w:t>
            </w:r>
            <w:r w:rsidRPr="00A31C45">
              <w:rPr>
                <w:sz w:val="24"/>
                <w:szCs w:val="24"/>
              </w:rPr>
              <w:t>ate is correct</w:t>
            </w:r>
          </w:p>
        </w:tc>
      </w:tr>
    </w:tbl>
    <w:bookmarkEnd w:id="28"/>
    <w:p w14:paraId="16755F42" w14:textId="77777777" w:rsidR="002F71FE" w:rsidRDefault="00FC580C" w:rsidP="006803E7">
      <w:pPr>
        <w:pStyle w:val="NoSpacing"/>
        <w:spacing w:before="120"/>
        <w:rPr>
          <w:rFonts w:ascii="Times New Roman" w:hAnsi="Times New Roman" w:cs="Times New Roman"/>
          <w:b/>
          <w:sz w:val="24"/>
          <w:szCs w:val="24"/>
        </w:rPr>
      </w:pPr>
      <w:r>
        <w:rPr>
          <w:rFonts w:ascii="Times New Roman" w:hAnsi="Times New Roman" w:cs="Times New Roman"/>
          <w:b/>
          <w:sz w:val="24"/>
          <w:szCs w:val="24"/>
        </w:rPr>
        <w:t>Table 1</w:t>
      </w:r>
      <w:r w:rsidR="00C212DE">
        <w:rPr>
          <w:rFonts w:ascii="Times New Roman" w:hAnsi="Times New Roman" w:cs="Times New Roman"/>
          <w:b/>
          <w:sz w:val="24"/>
          <w:szCs w:val="24"/>
        </w:rPr>
        <w:t>3</w:t>
      </w:r>
      <w:r>
        <w:rPr>
          <w:rFonts w:ascii="Times New Roman" w:hAnsi="Times New Roman" w:cs="Times New Roman"/>
          <w:b/>
          <w:sz w:val="24"/>
          <w:szCs w:val="24"/>
        </w:rPr>
        <w:t>. QAS Continuous Methods Data Assessment Requirements</w:t>
      </w:r>
    </w:p>
    <w:tbl>
      <w:tblPr>
        <w:tblStyle w:val="TableGrid"/>
        <w:tblW w:w="0" w:type="auto"/>
        <w:tblLook w:val="04A0" w:firstRow="1" w:lastRow="0" w:firstColumn="1" w:lastColumn="0" w:noHBand="0" w:noVBand="1"/>
      </w:tblPr>
      <w:tblGrid>
        <w:gridCol w:w="1705"/>
        <w:gridCol w:w="1800"/>
        <w:gridCol w:w="5845"/>
      </w:tblGrid>
      <w:tr w:rsidR="00FC580C" w14:paraId="79D085BD" w14:textId="77777777" w:rsidTr="002054DA">
        <w:tc>
          <w:tcPr>
            <w:tcW w:w="9350" w:type="dxa"/>
            <w:gridSpan w:val="3"/>
          </w:tcPr>
          <w:p w14:paraId="2FD42D09" w14:textId="77777777" w:rsidR="00FC580C" w:rsidRDefault="00FC580C" w:rsidP="004B7789">
            <w:pPr>
              <w:pStyle w:val="NoSpacing"/>
              <w:rPr>
                <w:b/>
                <w:sz w:val="24"/>
                <w:szCs w:val="24"/>
              </w:rPr>
            </w:pPr>
            <w:r>
              <w:rPr>
                <w:b/>
                <w:sz w:val="24"/>
                <w:szCs w:val="24"/>
              </w:rPr>
              <w:t>Type of Check: Audit</w:t>
            </w:r>
          </w:p>
        </w:tc>
      </w:tr>
      <w:tr w:rsidR="00FC580C" w14:paraId="6854DD15" w14:textId="77777777" w:rsidTr="00CC2765">
        <w:tc>
          <w:tcPr>
            <w:tcW w:w="1705" w:type="dxa"/>
          </w:tcPr>
          <w:p w14:paraId="4FA78AD6" w14:textId="77777777" w:rsidR="00FC580C" w:rsidRPr="00F32597" w:rsidRDefault="00FC580C" w:rsidP="000A3A7C">
            <w:pPr>
              <w:widowControl w:val="0"/>
              <w:tabs>
                <w:tab w:val="left" w:pos="631"/>
                <w:tab w:val="left" w:pos="1080"/>
                <w:tab w:val="left" w:pos="2790"/>
                <w:tab w:val="left" w:pos="3510"/>
                <w:tab w:val="left" w:pos="4230"/>
                <w:tab w:val="left" w:pos="4950"/>
              </w:tabs>
              <w:autoSpaceDE w:val="0"/>
              <w:autoSpaceDN w:val="0"/>
              <w:rPr>
                <w:b/>
                <w:sz w:val="24"/>
                <w:szCs w:val="24"/>
              </w:rPr>
            </w:pPr>
            <w:r w:rsidRPr="00F32597">
              <w:rPr>
                <w:b/>
                <w:sz w:val="24"/>
                <w:szCs w:val="24"/>
              </w:rPr>
              <w:t>Parameter Method</w:t>
            </w:r>
          </w:p>
        </w:tc>
        <w:tc>
          <w:tcPr>
            <w:tcW w:w="1800" w:type="dxa"/>
          </w:tcPr>
          <w:p w14:paraId="69861239" w14:textId="77777777" w:rsidR="00FC580C" w:rsidRPr="00F32597" w:rsidRDefault="00FC580C" w:rsidP="000A3A7C">
            <w:pPr>
              <w:widowControl w:val="0"/>
              <w:tabs>
                <w:tab w:val="left" w:pos="631"/>
                <w:tab w:val="left" w:pos="1080"/>
                <w:tab w:val="left" w:pos="2790"/>
                <w:tab w:val="left" w:pos="3510"/>
                <w:tab w:val="left" w:pos="4230"/>
                <w:tab w:val="left" w:pos="4950"/>
              </w:tabs>
              <w:autoSpaceDE w:val="0"/>
              <w:autoSpaceDN w:val="0"/>
              <w:rPr>
                <w:b/>
                <w:sz w:val="24"/>
                <w:szCs w:val="24"/>
              </w:rPr>
            </w:pPr>
            <w:r w:rsidRPr="00F32597">
              <w:rPr>
                <w:b/>
                <w:sz w:val="24"/>
                <w:szCs w:val="24"/>
              </w:rPr>
              <w:t>Assessment Method</w:t>
            </w:r>
          </w:p>
        </w:tc>
        <w:tc>
          <w:tcPr>
            <w:tcW w:w="5845" w:type="dxa"/>
          </w:tcPr>
          <w:p w14:paraId="577616C8" w14:textId="1FBD0C68" w:rsidR="00FC580C" w:rsidRPr="00F32597" w:rsidRDefault="00FC580C" w:rsidP="000A3A7C">
            <w:pPr>
              <w:widowControl w:val="0"/>
              <w:tabs>
                <w:tab w:val="left" w:pos="631"/>
                <w:tab w:val="left" w:pos="1080"/>
                <w:tab w:val="left" w:pos="2790"/>
                <w:tab w:val="left" w:pos="3510"/>
                <w:tab w:val="left" w:pos="4230"/>
                <w:tab w:val="left" w:pos="4950"/>
              </w:tabs>
              <w:autoSpaceDE w:val="0"/>
              <w:autoSpaceDN w:val="0"/>
              <w:rPr>
                <w:b/>
                <w:sz w:val="24"/>
                <w:szCs w:val="24"/>
              </w:rPr>
            </w:pPr>
            <w:r w:rsidRPr="00F32597">
              <w:rPr>
                <w:b/>
                <w:sz w:val="24"/>
                <w:szCs w:val="24"/>
              </w:rPr>
              <w:t>Measure</w:t>
            </w:r>
            <w:r w:rsidR="00636D96">
              <w:rPr>
                <w:b/>
                <w:sz w:val="24"/>
                <w:szCs w:val="24"/>
              </w:rPr>
              <w:t>ment</w:t>
            </w:r>
            <w:r w:rsidRPr="00F32597">
              <w:rPr>
                <w:b/>
                <w:sz w:val="24"/>
                <w:szCs w:val="24"/>
              </w:rPr>
              <w:t xml:space="preserve"> Quality Objectives</w:t>
            </w:r>
          </w:p>
        </w:tc>
      </w:tr>
      <w:tr w:rsidR="00FC580C" w14:paraId="7E62F55F" w14:textId="77777777" w:rsidTr="00CC2765">
        <w:tc>
          <w:tcPr>
            <w:tcW w:w="1705" w:type="dxa"/>
          </w:tcPr>
          <w:p w14:paraId="1AB25416" w14:textId="77777777" w:rsidR="00FC580C" w:rsidRPr="00F32597" w:rsidRDefault="00FC580C" w:rsidP="00FC580C">
            <w:pPr>
              <w:widowControl w:val="0"/>
              <w:tabs>
                <w:tab w:val="left" w:pos="631"/>
                <w:tab w:val="left" w:pos="1080"/>
                <w:tab w:val="left" w:pos="2790"/>
                <w:tab w:val="left" w:pos="3510"/>
                <w:tab w:val="left" w:pos="4230"/>
                <w:tab w:val="left" w:pos="4950"/>
              </w:tabs>
              <w:autoSpaceDE w:val="0"/>
              <w:autoSpaceDN w:val="0"/>
              <w:jc w:val="center"/>
              <w:rPr>
                <w:sz w:val="24"/>
                <w:szCs w:val="24"/>
              </w:rPr>
            </w:pPr>
            <w:r w:rsidRPr="00F32597">
              <w:rPr>
                <w:sz w:val="24"/>
                <w:szCs w:val="24"/>
              </w:rPr>
              <w:t>PM</w:t>
            </w:r>
            <w:r>
              <w:rPr>
                <w:sz w:val="24"/>
                <w:szCs w:val="24"/>
                <w:vertAlign w:val="subscript"/>
              </w:rPr>
              <w:t>1.0</w:t>
            </w:r>
          </w:p>
        </w:tc>
        <w:tc>
          <w:tcPr>
            <w:tcW w:w="1800" w:type="dxa"/>
          </w:tcPr>
          <w:p w14:paraId="46508138" w14:textId="48DF8DD0" w:rsidR="00FC580C" w:rsidRPr="00F32597" w:rsidRDefault="00FC580C" w:rsidP="00FC580C">
            <w:pPr>
              <w:widowControl w:val="0"/>
              <w:tabs>
                <w:tab w:val="left" w:pos="631"/>
                <w:tab w:val="left" w:pos="1080"/>
                <w:tab w:val="left" w:pos="2790"/>
                <w:tab w:val="left" w:pos="3510"/>
                <w:tab w:val="left" w:pos="4230"/>
                <w:tab w:val="left" w:pos="4950"/>
              </w:tabs>
              <w:autoSpaceDE w:val="0"/>
              <w:autoSpaceDN w:val="0"/>
              <w:rPr>
                <w:sz w:val="24"/>
                <w:szCs w:val="24"/>
              </w:rPr>
            </w:pPr>
            <w:r>
              <w:rPr>
                <w:sz w:val="24"/>
                <w:szCs w:val="24"/>
              </w:rPr>
              <w:t>Check of sampler flow rate</w:t>
            </w:r>
            <w:r w:rsidR="00A321F3">
              <w:rPr>
                <w:sz w:val="24"/>
                <w:szCs w:val="24"/>
              </w:rPr>
              <w:t>, t</w:t>
            </w:r>
            <w:r>
              <w:rPr>
                <w:sz w:val="24"/>
                <w:szCs w:val="24"/>
              </w:rPr>
              <w:t>ime</w:t>
            </w:r>
            <w:r w:rsidR="00A321F3">
              <w:rPr>
                <w:sz w:val="24"/>
                <w:szCs w:val="24"/>
              </w:rPr>
              <w:t>, d</w:t>
            </w:r>
            <w:r>
              <w:rPr>
                <w:sz w:val="24"/>
                <w:szCs w:val="24"/>
              </w:rPr>
              <w:t>ate</w:t>
            </w:r>
          </w:p>
        </w:tc>
        <w:tc>
          <w:tcPr>
            <w:tcW w:w="5845" w:type="dxa"/>
          </w:tcPr>
          <w:p w14:paraId="197A2826" w14:textId="68F5C8F5" w:rsidR="00FC580C" w:rsidRPr="00F32597" w:rsidRDefault="00FC580C" w:rsidP="00FC580C">
            <w:pPr>
              <w:widowControl w:val="0"/>
              <w:tabs>
                <w:tab w:val="left" w:pos="631"/>
                <w:tab w:val="left" w:pos="1080"/>
                <w:tab w:val="left" w:pos="2790"/>
                <w:tab w:val="left" w:pos="3510"/>
                <w:tab w:val="left" w:pos="4230"/>
                <w:tab w:val="left" w:pos="4950"/>
              </w:tabs>
              <w:autoSpaceDE w:val="0"/>
              <w:autoSpaceDN w:val="0"/>
              <w:rPr>
                <w:sz w:val="24"/>
                <w:szCs w:val="24"/>
              </w:rPr>
            </w:pPr>
            <w:r w:rsidRPr="00F32597">
              <w:rPr>
                <w:sz w:val="24"/>
                <w:szCs w:val="24"/>
              </w:rPr>
              <w:t>Flow &lt;±</w:t>
            </w:r>
            <w:r>
              <w:rPr>
                <w:sz w:val="24"/>
                <w:szCs w:val="24"/>
              </w:rPr>
              <w:t>5</w:t>
            </w:r>
            <w:r w:rsidRPr="00F32597">
              <w:rPr>
                <w:sz w:val="24"/>
                <w:szCs w:val="24"/>
              </w:rPr>
              <w:t xml:space="preserve">.1% of design </w:t>
            </w:r>
            <w:r w:rsidR="00682A06">
              <w:rPr>
                <w:sz w:val="24"/>
                <w:szCs w:val="24"/>
              </w:rPr>
              <w:t>flow</w:t>
            </w:r>
            <w:r w:rsidR="00B81FC4">
              <w:rPr>
                <w:sz w:val="24"/>
                <w:szCs w:val="24"/>
              </w:rPr>
              <w:t xml:space="preserve"> checked with transfer standard</w:t>
            </w:r>
            <w:r>
              <w:rPr>
                <w:sz w:val="24"/>
                <w:szCs w:val="24"/>
              </w:rPr>
              <w:t xml:space="preserve">; </w:t>
            </w:r>
            <w:r w:rsidR="00A321F3">
              <w:rPr>
                <w:sz w:val="24"/>
                <w:szCs w:val="24"/>
              </w:rPr>
              <w:t>t</w:t>
            </w:r>
            <w:r>
              <w:rPr>
                <w:sz w:val="24"/>
                <w:szCs w:val="24"/>
              </w:rPr>
              <w:t xml:space="preserve">ime </w:t>
            </w:r>
            <w:r w:rsidRPr="00046F52">
              <w:rPr>
                <w:sz w:val="24"/>
                <w:szCs w:val="24"/>
                <w:u w:val="single"/>
              </w:rPr>
              <w:t>&lt;</w:t>
            </w:r>
            <w:r w:rsidRPr="00F32597">
              <w:rPr>
                <w:sz w:val="24"/>
                <w:szCs w:val="24"/>
              </w:rPr>
              <w:t xml:space="preserve">5 </w:t>
            </w:r>
            <w:r>
              <w:rPr>
                <w:sz w:val="24"/>
                <w:szCs w:val="24"/>
              </w:rPr>
              <w:t xml:space="preserve">minutes of local standard time; </w:t>
            </w:r>
            <w:r w:rsidR="00A321F3">
              <w:rPr>
                <w:sz w:val="24"/>
                <w:szCs w:val="24"/>
              </w:rPr>
              <w:t>d</w:t>
            </w:r>
            <w:r>
              <w:rPr>
                <w:sz w:val="24"/>
                <w:szCs w:val="24"/>
              </w:rPr>
              <w:t>ate is correct</w:t>
            </w:r>
            <w:r w:rsidR="00D57603">
              <w:rPr>
                <w:sz w:val="24"/>
                <w:szCs w:val="24"/>
              </w:rPr>
              <w:t xml:space="preserve">; </w:t>
            </w:r>
            <w:r w:rsidR="00D57603" w:rsidRPr="006B2603">
              <w:rPr>
                <w:sz w:val="24"/>
                <w:szCs w:val="24"/>
              </w:rPr>
              <w:t xml:space="preserve">if using a T640 for </w:t>
            </w:r>
            <w:r w:rsidR="00D57603" w:rsidRPr="00F32597">
              <w:rPr>
                <w:sz w:val="24"/>
                <w:szCs w:val="24"/>
              </w:rPr>
              <w:t>PM</w:t>
            </w:r>
            <w:r w:rsidR="00D57603">
              <w:rPr>
                <w:sz w:val="24"/>
                <w:szCs w:val="24"/>
                <w:vertAlign w:val="subscript"/>
              </w:rPr>
              <w:t>1.0</w:t>
            </w:r>
            <w:r w:rsidR="00D57603" w:rsidRPr="006B2603">
              <w:rPr>
                <w:sz w:val="24"/>
                <w:szCs w:val="24"/>
              </w:rPr>
              <w:t xml:space="preserve">, follow the continuous </w:t>
            </w:r>
            <w:r w:rsidR="00D57603" w:rsidRPr="00F32597">
              <w:rPr>
                <w:sz w:val="24"/>
                <w:szCs w:val="24"/>
              </w:rPr>
              <w:t>PM</w:t>
            </w:r>
            <w:r w:rsidR="00D57603" w:rsidRPr="00F32597">
              <w:rPr>
                <w:sz w:val="24"/>
                <w:szCs w:val="24"/>
                <w:vertAlign w:val="subscript"/>
              </w:rPr>
              <w:t>2.5</w:t>
            </w:r>
            <w:r w:rsidR="00D57603">
              <w:rPr>
                <w:sz w:val="24"/>
                <w:szCs w:val="24"/>
                <w:vertAlign w:val="subscript"/>
              </w:rPr>
              <w:t xml:space="preserve"> </w:t>
            </w:r>
            <w:r w:rsidR="00D57603" w:rsidRPr="006B2603">
              <w:rPr>
                <w:sz w:val="24"/>
                <w:szCs w:val="24"/>
              </w:rPr>
              <w:t>Measured Quality Objectives</w:t>
            </w:r>
          </w:p>
        </w:tc>
      </w:tr>
      <w:tr w:rsidR="00FC580C" w14:paraId="51F7AE1C" w14:textId="77777777" w:rsidTr="00CC2765">
        <w:tc>
          <w:tcPr>
            <w:tcW w:w="1705" w:type="dxa"/>
          </w:tcPr>
          <w:p w14:paraId="356C26DD" w14:textId="77777777" w:rsidR="00FC580C" w:rsidRPr="00F32597" w:rsidRDefault="00FC580C" w:rsidP="00FC580C">
            <w:pPr>
              <w:widowControl w:val="0"/>
              <w:tabs>
                <w:tab w:val="left" w:pos="631"/>
                <w:tab w:val="left" w:pos="1080"/>
                <w:tab w:val="left" w:pos="2790"/>
                <w:tab w:val="left" w:pos="3510"/>
                <w:tab w:val="left" w:pos="4230"/>
                <w:tab w:val="left" w:pos="4950"/>
              </w:tabs>
              <w:autoSpaceDE w:val="0"/>
              <w:autoSpaceDN w:val="0"/>
              <w:jc w:val="center"/>
              <w:rPr>
                <w:sz w:val="24"/>
                <w:szCs w:val="24"/>
              </w:rPr>
            </w:pPr>
            <w:r w:rsidRPr="00F32597">
              <w:rPr>
                <w:sz w:val="24"/>
                <w:szCs w:val="24"/>
              </w:rPr>
              <w:t>PM</w:t>
            </w:r>
            <w:r w:rsidRPr="00F32597">
              <w:rPr>
                <w:sz w:val="24"/>
                <w:szCs w:val="24"/>
                <w:vertAlign w:val="subscript"/>
              </w:rPr>
              <w:t>2.5</w:t>
            </w:r>
          </w:p>
        </w:tc>
        <w:tc>
          <w:tcPr>
            <w:tcW w:w="1800" w:type="dxa"/>
          </w:tcPr>
          <w:p w14:paraId="111BAEC0" w14:textId="0297A12C" w:rsidR="00FC580C" w:rsidRPr="00F32597" w:rsidRDefault="00FC580C" w:rsidP="00FE42A3">
            <w:pPr>
              <w:widowControl w:val="0"/>
              <w:tabs>
                <w:tab w:val="left" w:pos="631"/>
                <w:tab w:val="left" w:pos="1080"/>
                <w:tab w:val="left" w:pos="2790"/>
                <w:tab w:val="left" w:pos="3510"/>
                <w:tab w:val="left" w:pos="4230"/>
                <w:tab w:val="left" w:pos="4950"/>
              </w:tabs>
              <w:autoSpaceDE w:val="0"/>
              <w:autoSpaceDN w:val="0"/>
              <w:rPr>
                <w:sz w:val="24"/>
                <w:szCs w:val="24"/>
              </w:rPr>
            </w:pPr>
            <w:r w:rsidRPr="00F32597">
              <w:rPr>
                <w:sz w:val="24"/>
                <w:szCs w:val="24"/>
              </w:rPr>
              <w:t>Check of sampler flow rate</w:t>
            </w:r>
            <w:r w:rsidR="00A321F3">
              <w:rPr>
                <w:sz w:val="24"/>
                <w:szCs w:val="24"/>
              </w:rPr>
              <w:t xml:space="preserve">, </w:t>
            </w:r>
            <w:r>
              <w:rPr>
                <w:sz w:val="24"/>
                <w:szCs w:val="24"/>
              </w:rPr>
              <w:t>A</w:t>
            </w:r>
            <w:r w:rsidRPr="00F32597">
              <w:rPr>
                <w:sz w:val="24"/>
                <w:szCs w:val="24"/>
              </w:rPr>
              <w:t>T</w:t>
            </w:r>
            <w:r w:rsidR="00A321F3">
              <w:rPr>
                <w:sz w:val="24"/>
                <w:szCs w:val="24"/>
              </w:rPr>
              <w:t xml:space="preserve">, </w:t>
            </w:r>
            <w:r w:rsidRPr="00F32597">
              <w:rPr>
                <w:sz w:val="24"/>
                <w:szCs w:val="24"/>
              </w:rPr>
              <w:t>BP</w:t>
            </w:r>
            <w:r w:rsidR="00A321F3">
              <w:rPr>
                <w:sz w:val="24"/>
                <w:szCs w:val="24"/>
              </w:rPr>
              <w:t>, l</w:t>
            </w:r>
            <w:r w:rsidRPr="00F32597">
              <w:rPr>
                <w:sz w:val="24"/>
                <w:szCs w:val="24"/>
              </w:rPr>
              <w:t xml:space="preserve">eak </w:t>
            </w:r>
            <w:r w:rsidR="00FE42A3">
              <w:rPr>
                <w:sz w:val="24"/>
                <w:szCs w:val="24"/>
              </w:rPr>
              <w:t>c</w:t>
            </w:r>
            <w:r w:rsidRPr="00F32597">
              <w:rPr>
                <w:sz w:val="24"/>
                <w:szCs w:val="24"/>
              </w:rPr>
              <w:t>heck</w:t>
            </w:r>
            <w:r w:rsidR="00A321F3">
              <w:rPr>
                <w:sz w:val="24"/>
                <w:szCs w:val="24"/>
              </w:rPr>
              <w:t>, z</w:t>
            </w:r>
            <w:r w:rsidR="00FE42A3">
              <w:rPr>
                <w:sz w:val="24"/>
                <w:szCs w:val="24"/>
              </w:rPr>
              <w:t>ero</w:t>
            </w:r>
            <w:r w:rsidR="00A321F3">
              <w:rPr>
                <w:sz w:val="24"/>
                <w:szCs w:val="24"/>
              </w:rPr>
              <w:t>, t</w:t>
            </w:r>
            <w:r>
              <w:rPr>
                <w:sz w:val="24"/>
                <w:szCs w:val="24"/>
              </w:rPr>
              <w:t>ime</w:t>
            </w:r>
            <w:r w:rsidR="00A321F3">
              <w:rPr>
                <w:sz w:val="24"/>
                <w:szCs w:val="24"/>
              </w:rPr>
              <w:t>, d</w:t>
            </w:r>
            <w:r>
              <w:rPr>
                <w:sz w:val="24"/>
                <w:szCs w:val="24"/>
              </w:rPr>
              <w:t>ate</w:t>
            </w:r>
          </w:p>
        </w:tc>
        <w:tc>
          <w:tcPr>
            <w:tcW w:w="5845" w:type="dxa"/>
          </w:tcPr>
          <w:p w14:paraId="6E0BB3A5" w14:textId="39F8E313" w:rsidR="00FC580C" w:rsidRPr="00F32597" w:rsidRDefault="00FC580C" w:rsidP="00FC580C">
            <w:pPr>
              <w:widowControl w:val="0"/>
              <w:tabs>
                <w:tab w:val="left" w:pos="631"/>
                <w:tab w:val="left" w:pos="1080"/>
                <w:tab w:val="left" w:pos="2790"/>
                <w:tab w:val="left" w:pos="3510"/>
                <w:tab w:val="left" w:pos="4230"/>
                <w:tab w:val="left" w:pos="4950"/>
              </w:tabs>
              <w:autoSpaceDE w:val="0"/>
              <w:autoSpaceDN w:val="0"/>
              <w:rPr>
                <w:sz w:val="24"/>
                <w:szCs w:val="24"/>
              </w:rPr>
            </w:pPr>
            <w:r w:rsidRPr="00F32597">
              <w:rPr>
                <w:sz w:val="24"/>
                <w:szCs w:val="24"/>
              </w:rPr>
              <w:t xml:space="preserve">Flow &lt;±4.1% of </w:t>
            </w:r>
            <w:r w:rsidR="00682A06">
              <w:rPr>
                <w:sz w:val="24"/>
                <w:szCs w:val="24"/>
              </w:rPr>
              <w:t xml:space="preserve">transfer </w:t>
            </w:r>
            <w:r w:rsidRPr="00F32597">
              <w:rPr>
                <w:sz w:val="24"/>
                <w:szCs w:val="24"/>
              </w:rPr>
              <w:t xml:space="preserve">standard flow and &lt;±5.1% of design </w:t>
            </w:r>
            <w:r w:rsidR="00682A06">
              <w:rPr>
                <w:sz w:val="24"/>
                <w:szCs w:val="24"/>
              </w:rPr>
              <w:t>flow</w:t>
            </w:r>
            <w:r w:rsidRPr="00F32597">
              <w:rPr>
                <w:sz w:val="24"/>
                <w:szCs w:val="24"/>
              </w:rPr>
              <w:t xml:space="preserve">; </w:t>
            </w:r>
            <w:r>
              <w:rPr>
                <w:sz w:val="24"/>
                <w:szCs w:val="24"/>
              </w:rPr>
              <w:t>A</w:t>
            </w:r>
            <w:r w:rsidRPr="00F32597">
              <w:rPr>
                <w:sz w:val="24"/>
                <w:szCs w:val="24"/>
              </w:rPr>
              <w:t>T &lt;</w:t>
            </w:r>
            <w:r w:rsidRPr="00F32597">
              <w:rPr>
                <w:rFonts w:hint="cs"/>
                <w:sz w:val="24"/>
                <w:szCs w:val="24"/>
              </w:rPr>
              <w:t>±</w:t>
            </w:r>
            <w:r w:rsidRPr="00F32597">
              <w:rPr>
                <w:sz w:val="24"/>
                <w:szCs w:val="24"/>
              </w:rPr>
              <w:t>2.1</w:t>
            </w:r>
            <w:r w:rsidRPr="00F32597">
              <w:rPr>
                <w:rFonts w:hint="cs"/>
                <w:sz w:val="24"/>
                <w:szCs w:val="24"/>
              </w:rPr>
              <w:t>º</w:t>
            </w:r>
            <w:r w:rsidRPr="00F32597">
              <w:rPr>
                <w:sz w:val="24"/>
                <w:szCs w:val="24"/>
              </w:rPr>
              <w:t>C; BP &lt;</w:t>
            </w:r>
            <w:r w:rsidRPr="00F32597">
              <w:rPr>
                <w:rFonts w:hint="cs"/>
                <w:sz w:val="24"/>
                <w:szCs w:val="24"/>
              </w:rPr>
              <w:t>±</w:t>
            </w:r>
            <w:r w:rsidRPr="00F32597">
              <w:rPr>
                <w:sz w:val="24"/>
                <w:szCs w:val="24"/>
              </w:rPr>
              <w:t xml:space="preserve">10.1 mmHg; </w:t>
            </w:r>
            <w:r w:rsidR="00A321F3">
              <w:rPr>
                <w:sz w:val="24"/>
                <w:szCs w:val="24"/>
              </w:rPr>
              <w:t>l</w:t>
            </w:r>
            <w:r w:rsidRPr="00F32597">
              <w:rPr>
                <w:sz w:val="24"/>
                <w:szCs w:val="24"/>
              </w:rPr>
              <w:t xml:space="preserve">eak </w:t>
            </w:r>
            <w:r w:rsidR="00A321F3">
              <w:rPr>
                <w:sz w:val="24"/>
                <w:szCs w:val="24"/>
              </w:rPr>
              <w:t>c</w:t>
            </w:r>
            <w:r w:rsidRPr="00F32597">
              <w:rPr>
                <w:sz w:val="24"/>
                <w:szCs w:val="24"/>
              </w:rPr>
              <w:t xml:space="preserve">heck &lt;1.5 </w:t>
            </w:r>
            <w:r w:rsidR="007B0586">
              <w:rPr>
                <w:sz w:val="24"/>
                <w:szCs w:val="24"/>
              </w:rPr>
              <w:t>LPM</w:t>
            </w:r>
            <w:r w:rsidRPr="00F32597">
              <w:rPr>
                <w:sz w:val="24"/>
                <w:szCs w:val="24"/>
              </w:rPr>
              <w:t xml:space="preserve"> (BAM), </w:t>
            </w:r>
            <w:r w:rsidR="00D578C7" w:rsidRPr="00D578C7">
              <w:rPr>
                <w:sz w:val="24"/>
                <w:szCs w:val="24"/>
              </w:rPr>
              <w:t>≤0.2 μg/m3 (TAPI T640 and T640x)</w:t>
            </w:r>
            <w:r>
              <w:rPr>
                <w:sz w:val="24"/>
                <w:szCs w:val="24"/>
              </w:rPr>
              <w:t xml:space="preserve">; </w:t>
            </w:r>
            <w:r w:rsidR="00A321F3">
              <w:rPr>
                <w:sz w:val="24"/>
                <w:szCs w:val="24"/>
              </w:rPr>
              <w:t>t</w:t>
            </w:r>
            <w:r>
              <w:rPr>
                <w:sz w:val="24"/>
                <w:szCs w:val="24"/>
              </w:rPr>
              <w:t xml:space="preserve">ime </w:t>
            </w:r>
            <w:r w:rsidRPr="00046F52">
              <w:rPr>
                <w:sz w:val="24"/>
                <w:szCs w:val="24"/>
                <w:u w:val="single"/>
              </w:rPr>
              <w:t>&lt;</w:t>
            </w:r>
            <w:r w:rsidRPr="00F32597">
              <w:rPr>
                <w:sz w:val="24"/>
                <w:szCs w:val="24"/>
              </w:rPr>
              <w:t xml:space="preserve">5 </w:t>
            </w:r>
            <w:r>
              <w:rPr>
                <w:sz w:val="24"/>
                <w:szCs w:val="24"/>
              </w:rPr>
              <w:t xml:space="preserve">minutes of local standard time; </w:t>
            </w:r>
            <w:r w:rsidR="00A321F3">
              <w:rPr>
                <w:sz w:val="24"/>
                <w:szCs w:val="24"/>
              </w:rPr>
              <w:t>d</w:t>
            </w:r>
            <w:r>
              <w:rPr>
                <w:sz w:val="24"/>
                <w:szCs w:val="24"/>
              </w:rPr>
              <w:t>ate is correct</w:t>
            </w:r>
          </w:p>
        </w:tc>
      </w:tr>
      <w:tr w:rsidR="00CC7BFF" w:rsidRPr="00F32597" w14:paraId="0FBD52FE" w14:textId="77777777" w:rsidTr="00655413">
        <w:tc>
          <w:tcPr>
            <w:tcW w:w="1705" w:type="dxa"/>
          </w:tcPr>
          <w:p w14:paraId="6385C077" w14:textId="66217ED7" w:rsidR="00CC7BFF" w:rsidRPr="00F32597" w:rsidRDefault="00CC7BFF" w:rsidP="00655413">
            <w:pPr>
              <w:keepNext/>
              <w:spacing w:before="120" w:after="120"/>
              <w:outlineLvl w:val="1"/>
              <w:rPr>
                <w:sz w:val="24"/>
                <w:szCs w:val="24"/>
              </w:rPr>
            </w:pPr>
            <w:r>
              <w:rPr>
                <w:sz w:val="24"/>
                <w:szCs w:val="24"/>
              </w:rPr>
              <w:t xml:space="preserve">      </w:t>
            </w:r>
            <w:r w:rsidRPr="00F32597">
              <w:rPr>
                <w:sz w:val="24"/>
                <w:szCs w:val="24"/>
              </w:rPr>
              <w:t>PM</w:t>
            </w:r>
            <w:r w:rsidRPr="00F32597">
              <w:rPr>
                <w:sz w:val="24"/>
                <w:szCs w:val="24"/>
                <w:vertAlign w:val="subscript"/>
              </w:rPr>
              <w:t>10c</w:t>
            </w:r>
          </w:p>
        </w:tc>
        <w:tc>
          <w:tcPr>
            <w:tcW w:w="1800" w:type="dxa"/>
          </w:tcPr>
          <w:p w14:paraId="1D356E66" w14:textId="77777777" w:rsidR="00CC7BFF" w:rsidRPr="00F32597" w:rsidRDefault="00CC7BFF" w:rsidP="00655413">
            <w:pPr>
              <w:keepNext/>
              <w:spacing w:before="120" w:after="120"/>
              <w:outlineLvl w:val="1"/>
              <w:rPr>
                <w:sz w:val="24"/>
                <w:szCs w:val="24"/>
              </w:rPr>
            </w:pPr>
            <w:r w:rsidRPr="00F32597">
              <w:rPr>
                <w:sz w:val="24"/>
                <w:szCs w:val="24"/>
              </w:rPr>
              <w:t>Check of sampler flow rate</w:t>
            </w:r>
            <w:r>
              <w:rPr>
                <w:sz w:val="24"/>
                <w:szCs w:val="24"/>
              </w:rPr>
              <w:t>, A</w:t>
            </w:r>
            <w:r w:rsidRPr="00F32597">
              <w:rPr>
                <w:sz w:val="24"/>
                <w:szCs w:val="24"/>
              </w:rPr>
              <w:t>T</w:t>
            </w:r>
            <w:r>
              <w:rPr>
                <w:sz w:val="24"/>
                <w:szCs w:val="24"/>
              </w:rPr>
              <w:t xml:space="preserve">, </w:t>
            </w:r>
            <w:r w:rsidRPr="00F32597">
              <w:rPr>
                <w:sz w:val="24"/>
                <w:szCs w:val="24"/>
              </w:rPr>
              <w:t>BP</w:t>
            </w:r>
            <w:r>
              <w:rPr>
                <w:sz w:val="24"/>
                <w:szCs w:val="24"/>
              </w:rPr>
              <w:t>, l</w:t>
            </w:r>
            <w:r w:rsidRPr="00F32597">
              <w:rPr>
                <w:sz w:val="24"/>
                <w:szCs w:val="24"/>
              </w:rPr>
              <w:t xml:space="preserve">eak </w:t>
            </w:r>
            <w:r>
              <w:rPr>
                <w:sz w:val="24"/>
                <w:szCs w:val="24"/>
              </w:rPr>
              <w:t>c</w:t>
            </w:r>
            <w:r w:rsidRPr="00F32597">
              <w:rPr>
                <w:sz w:val="24"/>
                <w:szCs w:val="24"/>
              </w:rPr>
              <w:t>heck</w:t>
            </w:r>
            <w:r>
              <w:rPr>
                <w:sz w:val="24"/>
                <w:szCs w:val="24"/>
              </w:rPr>
              <w:t>, time, date</w:t>
            </w:r>
          </w:p>
        </w:tc>
        <w:tc>
          <w:tcPr>
            <w:tcW w:w="5845" w:type="dxa"/>
          </w:tcPr>
          <w:p w14:paraId="25D8F860" w14:textId="77777777" w:rsidR="00CC7BFF" w:rsidRPr="00F32597" w:rsidRDefault="00CC7BFF" w:rsidP="00655413">
            <w:pPr>
              <w:keepNext/>
              <w:spacing w:before="120" w:after="120"/>
              <w:outlineLvl w:val="1"/>
              <w:rPr>
                <w:sz w:val="24"/>
                <w:szCs w:val="24"/>
              </w:rPr>
            </w:pPr>
            <w:r w:rsidRPr="00F32597">
              <w:rPr>
                <w:sz w:val="24"/>
                <w:szCs w:val="24"/>
              </w:rPr>
              <w:t xml:space="preserve">Flow &lt;±4.1% of </w:t>
            </w:r>
            <w:r>
              <w:rPr>
                <w:sz w:val="24"/>
                <w:szCs w:val="24"/>
              </w:rPr>
              <w:t xml:space="preserve">transfer </w:t>
            </w:r>
            <w:r w:rsidRPr="00F32597">
              <w:rPr>
                <w:sz w:val="24"/>
                <w:szCs w:val="24"/>
              </w:rPr>
              <w:t xml:space="preserve">standard flow and &lt;±5.1% of design </w:t>
            </w:r>
            <w:r>
              <w:rPr>
                <w:sz w:val="24"/>
                <w:szCs w:val="24"/>
              </w:rPr>
              <w:t>flow</w:t>
            </w:r>
            <w:r w:rsidRPr="00F32597">
              <w:rPr>
                <w:sz w:val="24"/>
                <w:szCs w:val="24"/>
              </w:rPr>
              <w:t xml:space="preserve">; </w:t>
            </w:r>
            <w:r>
              <w:rPr>
                <w:sz w:val="24"/>
                <w:szCs w:val="24"/>
              </w:rPr>
              <w:t>A</w:t>
            </w:r>
            <w:r w:rsidRPr="00F32597">
              <w:rPr>
                <w:sz w:val="24"/>
                <w:szCs w:val="24"/>
              </w:rPr>
              <w:t>T &lt;</w:t>
            </w:r>
            <w:r w:rsidRPr="00F32597">
              <w:rPr>
                <w:rFonts w:hint="cs"/>
                <w:sz w:val="24"/>
                <w:szCs w:val="24"/>
              </w:rPr>
              <w:t>±</w:t>
            </w:r>
            <w:r w:rsidRPr="00F32597">
              <w:rPr>
                <w:sz w:val="24"/>
                <w:szCs w:val="24"/>
              </w:rPr>
              <w:t>2.1</w:t>
            </w:r>
            <w:r w:rsidRPr="00F32597">
              <w:rPr>
                <w:rFonts w:hint="cs"/>
                <w:sz w:val="24"/>
                <w:szCs w:val="24"/>
              </w:rPr>
              <w:t>º</w:t>
            </w:r>
            <w:r w:rsidRPr="00F32597">
              <w:rPr>
                <w:sz w:val="24"/>
                <w:szCs w:val="24"/>
              </w:rPr>
              <w:t>C; BP &lt;</w:t>
            </w:r>
            <w:r w:rsidRPr="00F32597">
              <w:rPr>
                <w:rFonts w:hint="cs"/>
                <w:sz w:val="24"/>
                <w:szCs w:val="24"/>
              </w:rPr>
              <w:t>±</w:t>
            </w:r>
            <w:r w:rsidRPr="00F32597">
              <w:rPr>
                <w:sz w:val="24"/>
                <w:szCs w:val="24"/>
              </w:rPr>
              <w:t xml:space="preserve">10.1 mmHg; </w:t>
            </w:r>
            <w:r>
              <w:rPr>
                <w:sz w:val="24"/>
                <w:szCs w:val="24"/>
              </w:rPr>
              <w:t>l</w:t>
            </w:r>
            <w:r w:rsidRPr="00F32597">
              <w:rPr>
                <w:sz w:val="24"/>
                <w:szCs w:val="24"/>
              </w:rPr>
              <w:t xml:space="preserve">eak </w:t>
            </w:r>
            <w:r>
              <w:rPr>
                <w:sz w:val="24"/>
                <w:szCs w:val="24"/>
              </w:rPr>
              <w:t>c</w:t>
            </w:r>
            <w:r w:rsidRPr="00F32597">
              <w:rPr>
                <w:sz w:val="24"/>
                <w:szCs w:val="24"/>
              </w:rPr>
              <w:t>heck</w:t>
            </w:r>
            <w:r>
              <w:rPr>
                <w:sz w:val="24"/>
                <w:szCs w:val="24"/>
              </w:rPr>
              <w:t xml:space="preserve"> </w:t>
            </w:r>
            <w:r w:rsidRPr="00D578C7">
              <w:rPr>
                <w:sz w:val="24"/>
                <w:szCs w:val="24"/>
              </w:rPr>
              <w:t>≤0.2 μg/m3 (T640x)</w:t>
            </w:r>
            <w:r>
              <w:rPr>
                <w:sz w:val="24"/>
                <w:szCs w:val="24"/>
              </w:rPr>
              <w:t xml:space="preserve">; time </w:t>
            </w:r>
            <w:r w:rsidRPr="00046F52">
              <w:rPr>
                <w:sz w:val="24"/>
                <w:szCs w:val="24"/>
                <w:u w:val="single"/>
              </w:rPr>
              <w:t>&lt;</w:t>
            </w:r>
            <w:r w:rsidRPr="00F32597">
              <w:rPr>
                <w:sz w:val="24"/>
                <w:szCs w:val="24"/>
              </w:rPr>
              <w:t xml:space="preserve">5 </w:t>
            </w:r>
            <w:r>
              <w:rPr>
                <w:sz w:val="24"/>
                <w:szCs w:val="24"/>
              </w:rPr>
              <w:t>minutes of local standard time; date is correct</w:t>
            </w:r>
          </w:p>
        </w:tc>
      </w:tr>
      <w:tr w:rsidR="00CC7BFF" w:rsidRPr="00F32597" w14:paraId="3BD2440A" w14:textId="77777777" w:rsidTr="00655413">
        <w:tc>
          <w:tcPr>
            <w:tcW w:w="1705" w:type="dxa"/>
          </w:tcPr>
          <w:p w14:paraId="71647B67" w14:textId="6E7DAB4C" w:rsidR="00CC7BFF" w:rsidRPr="00F32597" w:rsidRDefault="00CC7BFF" w:rsidP="00655413">
            <w:pPr>
              <w:keepNext/>
              <w:spacing w:before="120" w:after="120"/>
              <w:outlineLvl w:val="1"/>
              <w:rPr>
                <w:sz w:val="24"/>
                <w:szCs w:val="24"/>
              </w:rPr>
            </w:pPr>
            <w:r>
              <w:rPr>
                <w:sz w:val="24"/>
                <w:szCs w:val="24"/>
              </w:rPr>
              <w:t xml:space="preserve">      </w:t>
            </w:r>
            <w:r w:rsidRPr="00F32597">
              <w:rPr>
                <w:sz w:val="24"/>
                <w:szCs w:val="24"/>
              </w:rPr>
              <w:t>PM</w:t>
            </w:r>
            <w:r w:rsidRPr="00F32597">
              <w:rPr>
                <w:sz w:val="24"/>
                <w:szCs w:val="24"/>
                <w:vertAlign w:val="subscript"/>
              </w:rPr>
              <w:t xml:space="preserve">10 </w:t>
            </w:r>
          </w:p>
        </w:tc>
        <w:tc>
          <w:tcPr>
            <w:tcW w:w="1800" w:type="dxa"/>
          </w:tcPr>
          <w:p w14:paraId="36DF199A" w14:textId="77777777" w:rsidR="00CC7BFF" w:rsidRPr="00F32597" w:rsidRDefault="00CC7BFF" w:rsidP="00655413">
            <w:pPr>
              <w:keepNext/>
              <w:spacing w:before="120" w:after="120"/>
              <w:outlineLvl w:val="1"/>
              <w:rPr>
                <w:sz w:val="24"/>
                <w:szCs w:val="24"/>
              </w:rPr>
            </w:pPr>
            <w:r w:rsidRPr="00F32597">
              <w:rPr>
                <w:sz w:val="24"/>
                <w:szCs w:val="24"/>
              </w:rPr>
              <w:t>Check of sampler flow rate</w:t>
            </w:r>
            <w:r>
              <w:rPr>
                <w:sz w:val="24"/>
                <w:szCs w:val="24"/>
              </w:rPr>
              <w:t>, A</w:t>
            </w:r>
            <w:r w:rsidRPr="00F32597">
              <w:rPr>
                <w:sz w:val="24"/>
                <w:szCs w:val="24"/>
              </w:rPr>
              <w:t>T</w:t>
            </w:r>
            <w:r>
              <w:rPr>
                <w:sz w:val="24"/>
                <w:szCs w:val="24"/>
              </w:rPr>
              <w:t xml:space="preserve">, </w:t>
            </w:r>
            <w:r w:rsidRPr="00F32597">
              <w:rPr>
                <w:sz w:val="24"/>
                <w:szCs w:val="24"/>
              </w:rPr>
              <w:t>BP</w:t>
            </w:r>
            <w:r>
              <w:rPr>
                <w:sz w:val="24"/>
                <w:szCs w:val="24"/>
              </w:rPr>
              <w:t>, l</w:t>
            </w:r>
            <w:r w:rsidRPr="00F32597">
              <w:rPr>
                <w:sz w:val="24"/>
                <w:szCs w:val="24"/>
              </w:rPr>
              <w:t xml:space="preserve">eak </w:t>
            </w:r>
            <w:r>
              <w:rPr>
                <w:sz w:val="24"/>
                <w:szCs w:val="24"/>
              </w:rPr>
              <w:t>c</w:t>
            </w:r>
            <w:r w:rsidRPr="00F32597">
              <w:rPr>
                <w:sz w:val="24"/>
                <w:szCs w:val="24"/>
              </w:rPr>
              <w:t>heck</w:t>
            </w:r>
            <w:r>
              <w:rPr>
                <w:sz w:val="24"/>
                <w:szCs w:val="24"/>
              </w:rPr>
              <w:t>, time, date</w:t>
            </w:r>
          </w:p>
        </w:tc>
        <w:tc>
          <w:tcPr>
            <w:tcW w:w="5845" w:type="dxa"/>
          </w:tcPr>
          <w:p w14:paraId="27E5F41A" w14:textId="77777777" w:rsidR="00CC7BFF" w:rsidRPr="00F32597" w:rsidRDefault="00CC7BFF" w:rsidP="00655413">
            <w:pPr>
              <w:keepNext/>
              <w:spacing w:before="120" w:after="120"/>
              <w:outlineLvl w:val="1"/>
              <w:rPr>
                <w:sz w:val="24"/>
                <w:szCs w:val="24"/>
              </w:rPr>
            </w:pPr>
            <w:r w:rsidRPr="00F32597">
              <w:rPr>
                <w:sz w:val="24"/>
                <w:szCs w:val="24"/>
              </w:rPr>
              <w:t xml:space="preserve">Flow &lt; </w:t>
            </w:r>
            <w:r w:rsidRPr="00F32597">
              <w:rPr>
                <w:rFonts w:hint="cs"/>
                <w:sz w:val="24"/>
                <w:szCs w:val="24"/>
              </w:rPr>
              <w:t>±</w:t>
            </w:r>
            <w:r>
              <w:rPr>
                <w:sz w:val="24"/>
                <w:szCs w:val="24"/>
              </w:rPr>
              <w:t>10</w:t>
            </w:r>
            <w:r w:rsidRPr="00F32597">
              <w:rPr>
                <w:sz w:val="24"/>
                <w:szCs w:val="24"/>
              </w:rPr>
              <w:t>.</w:t>
            </w:r>
            <w:r>
              <w:rPr>
                <w:sz w:val="24"/>
                <w:szCs w:val="24"/>
              </w:rPr>
              <w:t>1</w:t>
            </w:r>
            <w:r w:rsidRPr="00F32597">
              <w:rPr>
                <w:sz w:val="24"/>
                <w:szCs w:val="24"/>
              </w:rPr>
              <w:t xml:space="preserve">% of </w:t>
            </w:r>
            <w:r>
              <w:rPr>
                <w:sz w:val="24"/>
                <w:szCs w:val="24"/>
              </w:rPr>
              <w:t xml:space="preserve">transfer </w:t>
            </w:r>
            <w:r w:rsidRPr="00F32597">
              <w:rPr>
                <w:sz w:val="24"/>
                <w:szCs w:val="24"/>
              </w:rPr>
              <w:t xml:space="preserve">standard flow; </w:t>
            </w:r>
            <w:r>
              <w:rPr>
                <w:sz w:val="24"/>
                <w:szCs w:val="24"/>
              </w:rPr>
              <w:t xml:space="preserve">AT </w:t>
            </w:r>
            <w:r w:rsidRPr="00F32597">
              <w:rPr>
                <w:sz w:val="24"/>
                <w:szCs w:val="24"/>
              </w:rPr>
              <w:t>&lt;</w:t>
            </w:r>
            <w:r w:rsidRPr="00F32597">
              <w:rPr>
                <w:rFonts w:hint="cs"/>
                <w:sz w:val="24"/>
                <w:szCs w:val="24"/>
              </w:rPr>
              <w:t>±</w:t>
            </w:r>
            <w:r w:rsidRPr="00F32597">
              <w:rPr>
                <w:sz w:val="24"/>
                <w:szCs w:val="24"/>
              </w:rPr>
              <w:t>2.1</w:t>
            </w:r>
            <w:r w:rsidRPr="00F32597">
              <w:rPr>
                <w:rFonts w:hint="cs"/>
                <w:sz w:val="24"/>
                <w:szCs w:val="24"/>
              </w:rPr>
              <w:t>º</w:t>
            </w:r>
            <w:r w:rsidRPr="00F32597">
              <w:rPr>
                <w:sz w:val="24"/>
                <w:szCs w:val="24"/>
              </w:rPr>
              <w:t xml:space="preserve">C; </w:t>
            </w:r>
            <w:r>
              <w:rPr>
                <w:sz w:val="24"/>
                <w:szCs w:val="24"/>
              </w:rPr>
              <w:t xml:space="preserve">BP </w:t>
            </w:r>
            <w:r w:rsidRPr="00F32597">
              <w:rPr>
                <w:sz w:val="24"/>
                <w:szCs w:val="24"/>
              </w:rPr>
              <w:t>&lt;</w:t>
            </w:r>
            <w:r w:rsidRPr="00F32597">
              <w:rPr>
                <w:rFonts w:hint="cs"/>
                <w:sz w:val="24"/>
                <w:szCs w:val="24"/>
              </w:rPr>
              <w:t>±</w:t>
            </w:r>
            <w:r w:rsidRPr="00F32597">
              <w:rPr>
                <w:sz w:val="24"/>
                <w:szCs w:val="24"/>
              </w:rPr>
              <w:t xml:space="preserve">10.1 mmHg; </w:t>
            </w:r>
            <w:r>
              <w:rPr>
                <w:sz w:val="24"/>
                <w:szCs w:val="24"/>
              </w:rPr>
              <w:t>l</w:t>
            </w:r>
            <w:r w:rsidRPr="00F32597">
              <w:rPr>
                <w:sz w:val="24"/>
                <w:szCs w:val="24"/>
              </w:rPr>
              <w:t xml:space="preserve">eak </w:t>
            </w:r>
            <w:r>
              <w:rPr>
                <w:sz w:val="24"/>
                <w:szCs w:val="24"/>
              </w:rPr>
              <w:t>c</w:t>
            </w:r>
            <w:r w:rsidRPr="00F32597">
              <w:rPr>
                <w:sz w:val="24"/>
                <w:szCs w:val="24"/>
              </w:rPr>
              <w:t xml:space="preserve">heck ≤0.15 </w:t>
            </w:r>
            <w:r>
              <w:rPr>
                <w:sz w:val="24"/>
                <w:szCs w:val="24"/>
              </w:rPr>
              <w:t>LPM</w:t>
            </w:r>
            <w:r w:rsidRPr="00F32597">
              <w:rPr>
                <w:sz w:val="24"/>
                <w:szCs w:val="24"/>
              </w:rPr>
              <w:t xml:space="preserve"> (</w:t>
            </w:r>
            <w:r>
              <w:rPr>
                <w:sz w:val="24"/>
                <w:szCs w:val="24"/>
              </w:rPr>
              <w:t>m</w:t>
            </w:r>
            <w:r w:rsidRPr="00F32597">
              <w:rPr>
                <w:sz w:val="24"/>
                <w:szCs w:val="24"/>
              </w:rPr>
              <w:t xml:space="preserve">ain </w:t>
            </w:r>
            <w:r>
              <w:rPr>
                <w:sz w:val="24"/>
                <w:szCs w:val="24"/>
              </w:rPr>
              <w:t>f</w:t>
            </w:r>
            <w:r w:rsidRPr="00F32597">
              <w:rPr>
                <w:sz w:val="24"/>
                <w:szCs w:val="24"/>
              </w:rPr>
              <w:t xml:space="preserve">low TEOM), ≤0.60 </w:t>
            </w:r>
            <w:r>
              <w:rPr>
                <w:sz w:val="24"/>
                <w:szCs w:val="24"/>
              </w:rPr>
              <w:t>LPM</w:t>
            </w:r>
            <w:r w:rsidRPr="00F32597">
              <w:rPr>
                <w:sz w:val="24"/>
                <w:szCs w:val="24"/>
              </w:rPr>
              <w:t xml:space="preserve"> (</w:t>
            </w:r>
            <w:r>
              <w:rPr>
                <w:sz w:val="24"/>
                <w:szCs w:val="24"/>
              </w:rPr>
              <w:t>a</w:t>
            </w:r>
            <w:r w:rsidRPr="00F32597">
              <w:rPr>
                <w:sz w:val="24"/>
                <w:szCs w:val="24"/>
              </w:rPr>
              <w:t xml:space="preserve">ux </w:t>
            </w:r>
            <w:r>
              <w:rPr>
                <w:sz w:val="24"/>
                <w:szCs w:val="24"/>
              </w:rPr>
              <w:t>f</w:t>
            </w:r>
            <w:r w:rsidRPr="00F32597">
              <w:rPr>
                <w:sz w:val="24"/>
                <w:szCs w:val="24"/>
              </w:rPr>
              <w:t>low TEOM)</w:t>
            </w:r>
            <w:r>
              <w:rPr>
                <w:sz w:val="24"/>
                <w:szCs w:val="24"/>
              </w:rPr>
              <w:t xml:space="preserve">; time </w:t>
            </w:r>
            <w:r w:rsidRPr="00046F52">
              <w:rPr>
                <w:sz w:val="24"/>
                <w:szCs w:val="24"/>
                <w:u w:val="single"/>
              </w:rPr>
              <w:t>&lt;</w:t>
            </w:r>
            <w:r w:rsidRPr="00F32597">
              <w:rPr>
                <w:sz w:val="24"/>
                <w:szCs w:val="24"/>
              </w:rPr>
              <w:t xml:space="preserve">5 </w:t>
            </w:r>
            <w:r>
              <w:rPr>
                <w:sz w:val="24"/>
                <w:szCs w:val="24"/>
              </w:rPr>
              <w:t>minutes of local standard time; date is correct</w:t>
            </w:r>
          </w:p>
        </w:tc>
      </w:tr>
      <w:tr w:rsidR="00CC7BFF" w:rsidRPr="00CC2765" w14:paraId="55FD070D" w14:textId="77777777" w:rsidTr="00655413">
        <w:tc>
          <w:tcPr>
            <w:tcW w:w="1705" w:type="dxa"/>
          </w:tcPr>
          <w:p w14:paraId="57C7CC88" w14:textId="0E969639" w:rsidR="00CC7BFF" w:rsidRPr="00CC2765" w:rsidRDefault="00CC7BFF" w:rsidP="00CC7BFF">
            <w:pPr>
              <w:keepNext/>
              <w:spacing w:before="120" w:after="120"/>
              <w:outlineLvl w:val="1"/>
              <w:rPr>
                <w:rFonts w:eastAsiaTheme="minorHAnsi"/>
                <w:b/>
                <w:sz w:val="24"/>
                <w:szCs w:val="22"/>
              </w:rPr>
            </w:pPr>
            <w:r>
              <w:rPr>
                <w:sz w:val="24"/>
                <w:szCs w:val="24"/>
              </w:rPr>
              <w:t xml:space="preserve">      </w:t>
            </w:r>
            <w:r w:rsidRPr="00F32597">
              <w:rPr>
                <w:sz w:val="24"/>
                <w:szCs w:val="24"/>
              </w:rPr>
              <w:t>PM</w:t>
            </w:r>
            <w:r w:rsidRPr="00F32597">
              <w:rPr>
                <w:sz w:val="24"/>
                <w:szCs w:val="24"/>
                <w:vertAlign w:val="subscript"/>
              </w:rPr>
              <w:t xml:space="preserve">2.5 </w:t>
            </w:r>
            <w:r>
              <w:rPr>
                <w:sz w:val="24"/>
                <w:szCs w:val="24"/>
                <w:vertAlign w:val="subscript"/>
              </w:rPr>
              <w:t xml:space="preserve">  </w:t>
            </w:r>
            <w:r>
              <w:rPr>
                <w:sz w:val="24"/>
                <w:szCs w:val="24"/>
              </w:rPr>
              <w:t>s</w:t>
            </w:r>
            <w:r w:rsidRPr="00F32597">
              <w:rPr>
                <w:sz w:val="24"/>
                <w:szCs w:val="24"/>
              </w:rPr>
              <w:t>peciation (Aethalometer)</w:t>
            </w:r>
          </w:p>
        </w:tc>
        <w:tc>
          <w:tcPr>
            <w:tcW w:w="1800" w:type="dxa"/>
          </w:tcPr>
          <w:p w14:paraId="26FE4FE7" w14:textId="77777777" w:rsidR="00CC7BFF" w:rsidRPr="00CC2765" w:rsidRDefault="00CC7BFF" w:rsidP="00655413">
            <w:pPr>
              <w:keepNext/>
              <w:spacing w:before="120" w:after="120"/>
              <w:outlineLvl w:val="1"/>
              <w:rPr>
                <w:rFonts w:eastAsiaTheme="minorHAnsi"/>
                <w:b/>
                <w:sz w:val="24"/>
                <w:szCs w:val="22"/>
              </w:rPr>
            </w:pPr>
            <w:r w:rsidRPr="00F32597">
              <w:rPr>
                <w:sz w:val="24"/>
                <w:szCs w:val="24"/>
              </w:rPr>
              <w:t>Check of sampler flow rate</w:t>
            </w:r>
            <w:r>
              <w:rPr>
                <w:sz w:val="24"/>
                <w:szCs w:val="24"/>
              </w:rPr>
              <w:t>, AT, BP, leak check, time, date</w:t>
            </w:r>
          </w:p>
        </w:tc>
        <w:tc>
          <w:tcPr>
            <w:tcW w:w="5845" w:type="dxa"/>
          </w:tcPr>
          <w:p w14:paraId="054C2A3D" w14:textId="77777777" w:rsidR="00CC7BFF" w:rsidRPr="00CC2765" w:rsidRDefault="00CC7BFF" w:rsidP="00655413">
            <w:pPr>
              <w:keepNext/>
              <w:spacing w:before="120" w:after="120"/>
              <w:outlineLvl w:val="1"/>
              <w:rPr>
                <w:rFonts w:eastAsiaTheme="minorHAnsi"/>
                <w:b/>
                <w:sz w:val="24"/>
                <w:szCs w:val="22"/>
              </w:rPr>
            </w:pPr>
            <w:r w:rsidRPr="00F32597">
              <w:rPr>
                <w:sz w:val="24"/>
                <w:szCs w:val="24"/>
              </w:rPr>
              <w:t>Flow &lt;</w:t>
            </w:r>
            <w:r w:rsidRPr="00F32597">
              <w:rPr>
                <w:rFonts w:hint="cs"/>
                <w:sz w:val="24"/>
                <w:szCs w:val="24"/>
              </w:rPr>
              <w:t>±</w:t>
            </w:r>
            <w:r w:rsidRPr="00F32597">
              <w:rPr>
                <w:sz w:val="24"/>
                <w:szCs w:val="24"/>
              </w:rPr>
              <w:t>1</w:t>
            </w:r>
            <w:r>
              <w:rPr>
                <w:sz w:val="24"/>
                <w:szCs w:val="24"/>
              </w:rPr>
              <w:t>0</w:t>
            </w:r>
            <w:r w:rsidRPr="00F32597">
              <w:rPr>
                <w:sz w:val="24"/>
                <w:szCs w:val="24"/>
              </w:rPr>
              <w:t>.1% of standard flow</w:t>
            </w:r>
            <w:r>
              <w:rPr>
                <w:sz w:val="24"/>
                <w:szCs w:val="24"/>
              </w:rPr>
              <w:t xml:space="preserve">; </w:t>
            </w:r>
            <w:r w:rsidRPr="00C83731">
              <w:rPr>
                <w:sz w:val="24"/>
                <w:szCs w:val="24"/>
              </w:rPr>
              <w:t>AT &lt;±2.1ºC; BP &lt;±10.1 mmHg</w:t>
            </w:r>
            <w:r>
              <w:rPr>
                <w:sz w:val="24"/>
                <w:szCs w:val="24"/>
              </w:rPr>
              <w:t xml:space="preserve">; leakage test </w:t>
            </w:r>
            <w:r w:rsidRPr="00F32597">
              <w:rPr>
                <w:sz w:val="24"/>
                <w:szCs w:val="24"/>
              </w:rPr>
              <w:t>&lt;</w:t>
            </w:r>
            <w:r>
              <w:rPr>
                <w:sz w:val="24"/>
                <w:szCs w:val="24"/>
              </w:rPr>
              <w:t xml:space="preserve">10.0% (TAPI 633 and AE33); </w:t>
            </w:r>
            <w:r w:rsidRPr="00682A06">
              <w:rPr>
                <w:sz w:val="24"/>
                <w:szCs w:val="24"/>
              </w:rPr>
              <w:t xml:space="preserve">&lt;0.5 lpm (BC-1060); </w:t>
            </w:r>
            <w:r>
              <w:rPr>
                <w:sz w:val="24"/>
                <w:szCs w:val="24"/>
              </w:rPr>
              <w:t xml:space="preserve">time </w:t>
            </w:r>
            <w:r w:rsidRPr="00046F52">
              <w:rPr>
                <w:sz w:val="24"/>
                <w:szCs w:val="24"/>
                <w:u w:val="single"/>
              </w:rPr>
              <w:t>&lt;</w:t>
            </w:r>
            <w:r w:rsidRPr="00F32597">
              <w:rPr>
                <w:sz w:val="24"/>
                <w:szCs w:val="24"/>
              </w:rPr>
              <w:t xml:space="preserve">5 </w:t>
            </w:r>
            <w:r>
              <w:rPr>
                <w:sz w:val="24"/>
                <w:szCs w:val="24"/>
              </w:rPr>
              <w:t>minutes of local standard time; date is correct</w:t>
            </w:r>
          </w:p>
        </w:tc>
      </w:tr>
    </w:tbl>
    <w:p w14:paraId="30AB035A" w14:textId="45277095" w:rsidR="00321C0E" w:rsidRDefault="00321C0E" w:rsidP="00FD4CDE">
      <w:pPr>
        <w:keepNext/>
        <w:spacing w:before="120" w:after="120" w:line="240" w:lineRule="auto"/>
        <w:outlineLvl w:val="1"/>
        <w:rPr>
          <w:rFonts w:ascii="Times New Roman" w:hAnsi="Times New Roman" w:cs="Times New Roman"/>
          <w:b/>
          <w:sz w:val="24"/>
        </w:rPr>
      </w:pPr>
      <w:r>
        <w:rPr>
          <w:rFonts w:ascii="Times New Roman" w:hAnsi="Times New Roman" w:cs="Times New Roman"/>
          <w:b/>
          <w:sz w:val="24"/>
        </w:rPr>
        <w:t>7.1.1</w:t>
      </w:r>
      <w:r>
        <w:rPr>
          <w:rFonts w:ascii="Times New Roman" w:hAnsi="Times New Roman" w:cs="Times New Roman"/>
          <w:b/>
          <w:sz w:val="24"/>
        </w:rPr>
        <w:tab/>
        <w:t>Field Blanks</w:t>
      </w:r>
    </w:p>
    <w:p w14:paraId="2BAC6106" w14:textId="30F748E5" w:rsidR="00321C0E" w:rsidRDefault="00321C0E" w:rsidP="00FD4CDE">
      <w:pPr>
        <w:pStyle w:val="NoSpacing"/>
        <w:spacing w:before="120" w:after="120"/>
        <w:rPr>
          <w:rFonts w:ascii="Times New Roman" w:hAnsi="Times New Roman" w:cs="Times New Roman"/>
          <w:sz w:val="24"/>
          <w:szCs w:val="24"/>
        </w:rPr>
      </w:pPr>
      <w:r>
        <w:rPr>
          <w:rFonts w:ascii="Times New Roman" w:hAnsi="Times New Roman" w:cs="Times New Roman"/>
          <w:sz w:val="24"/>
          <w:szCs w:val="24"/>
        </w:rPr>
        <w:t>Field blanks for intermittent PM</w:t>
      </w:r>
      <w:r w:rsidRPr="00321C0E">
        <w:rPr>
          <w:rFonts w:ascii="Times New Roman" w:hAnsi="Times New Roman" w:cs="Times New Roman"/>
          <w:sz w:val="24"/>
          <w:szCs w:val="24"/>
          <w:vertAlign w:val="subscript"/>
        </w:rPr>
        <w:t xml:space="preserve">2.5 </w:t>
      </w:r>
      <w:r>
        <w:rPr>
          <w:rFonts w:ascii="Times New Roman" w:hAnsi="Times New Roman" w:cs="Times New Roman"/>
          <w:sz w:val="24"/>
          <w:szCs w:val="24"/>
        </w:rPr>
        <w:t>and PM</w:t>
      </w:r>
      <w:r w:rsidRPr="00321C0E">
        <w:rPr>
          <w:rFonts w:ascii="Times New Roman" w:hAnsi="Times New Roman" w:cs="Times New Roman"/>
          <w:sz w:val="24"/>
          <w:szCs w:val="24"/>
          <w:vertAlign w:val="subscript"/>
        </w:rPr>
        <w:t>10</w:t>
      </w:r>
      <w:r>
        <w:rPr>
          <w:rFonts w:ascii="Times New Roman" w:hAnsi="Times New Roman" w:cs="Times New Roman"/>
          <w:sz w:val="24"/>
          <w:szCs w:val="24"/>
        </w:rPr>
        <w:t xml:space="preserve"> are collected at a frequency of 10% of the sampling runs scheduled per site. </w:t>
      </w:r>
      <w:r w:rsidR="00CF7290">
        <w:rPr>
          <w:rFonts w:ascii="Times New Roman" w:hAnsi="Times New Roman" w:cs="Times New Roman"/>
          <w:sz w:val="24"/>
          <w:szCs w:val="24"/>
        </w:rPr>
        <w:t xml:space="preserve">If the field blank was properly programmed and ran as a field blank, then it will count towards the 10% collection frequency. </w:t>
      </w:r>
      <w:r>
        <w:rPr>
          <w:rFonts w:ascii="Times New Roman" w:hAnsi="Times New Roman" w:cs="Times New Roman"/>
          <w:sz w:val="24"/>
          <w:szCs w:val="24"/>
        </w:rPr>
        <w:t xml:space="preserve">The validation acceptance criterion for field </w:t>
      </w:r>
      <w:r>
        <w:rPr>
          <w:rFonts w:ascii="Times New Roman" w:hAnsi="Times New Roman" w:cs="Times New Roman"/>
          <w:sz w:val="24"/>
          <w:szCs w:val="24"/>
        </w:rPr>
        <w:lastRenderedPageBreak/>
        <w:t xml:space="preserve">blanks is ±30 </w:t>
      </w:r>
      <w:r w:rsidR="00DF6095">
        <w:rPr>
          <w:rFonts w:ascii="Times New Roman" w:hAnsi="Times New Roman" w:cs="Times New Roman"/>
          <w:sz w:val="24"/>
          <w:szCs w:val="24"/>
        </w:rPr>
        <w:t>µ</w:t>
      </w:r>
      <w:r>
        <w:rPr>
          <w:rFonts w:ascii="Times New Roman" w:hAnsi="Times New Roman" w:cs="Times New Roman"/>
          <w:sz w:val="24"/>
          <w:szCs w:val="24"/>
        </w:rPr>
        <w:t xml:space="preserve">g between </w:t>
      </w:r>
      <w:r w:rsidR="0022164B">
        <w:rPr>
          <w:rFonts w:ascii="Times New Roman" w:hAnsi="Times New Roman" w:cs="Times New Roman"/>
          <w:sz w:val="24"/>
          <w:szCs w:val="24"/>
        </w:rPr>
        <w:t>weighings</w:t>
      </w:r>
      <w:r>
        <w:rPr>
          <w:rFonts w:ascii="Times New Roman" w:hAnsi="Times New Roman" w:cs="Times New Roman"/>
          <w:sz w:val="24"/>
          <w:szCs w:val="24"/>
        </w:rPr>
        <w:t>. If th</w:t>
      </w:r>
      <w:r w:rsidR="00A321F3">
        <w:rPr>
          <w:rFonts w:ascii="Times New Roman" w:hAnsi="Times New Roman" w:cs="Times New Roman"/>
          <w:sz w:val="24"/>
          <w:szCs w:val="24"/>
        </w:rPr>
        <w:t>e</w:t>
      </w:r>
      <w:r>
        <w:rPr>
          <w:rFonts w:ascii="Times New Roman" w:hAnsi="Times New Roman" w:cs="Times New Roman"/>
          <w:sz w:val="24"/>
          <w:szCs w:val="24"/>
        </w:rPr>
        <w:t xml:space="preserve"> limit is exceeded, further investigation </w:t>
      </w:r>
      <w:r w:rsidR="00A321F3">
        <w:rPr>
          <w:rFonts w:ascii="Times New Roman" w:hAnsi="Times New Roman" w:cs="Times New Roman"/>
          <w:sz w:val="24"/>
          <w:szCs w:val="24"/>
        </w:rPr>
        <w:t>is</w:t>
      </w:r>
      <w:r>
        <w:rPr>
          <w:rFonts w:ascii="Times New Roman" w:hAnsi="Times New Roman" w:cs="Times New Roman"/>
          <w:sz w:val="24"/>
          <w:szCs w:val="24"/>
        </w:rPr>
        <w:t xml:space="preserve"> performed, which may result in additional field blanks being deployed and potentially a QA qualifier or a null data qualifier being placed on any samples in question. Further information on field blanks is provided in </w:t>
      </w:r>
      <w:hyperlink r:id="rId25" w:history="1">
        <w:r w:rsidR="00312517" w:rsidRPr="00657A5D">
          <w:rPr>
            <w:rStyle w:val="Hyperlink"/>
            <w:rFonts w:ascii="Times New Roman" w:hAnsi="Times New Roman" w:cs="Times New Roman"/>
            <w:sz w:val="24"/>
            <w:szCs w:val="24"/>
          </w:rPr>
          <w:t>40 CFR Part 50</w:t>
        </w:r>
      </w:hyperlink>
      <w:r>
        <w:rPr>
          <w:rFonts w:ascii="Times New Roman" w:hAnsi="Times New Roman" w:cs="Times New Roman"/>
          <w:sz w:val="24"/>
          <w:szCs w:val="24"/>
        </w:rPr>
        <w:t xml:space="preserve"> Appendix L and QA GD 2.12.</w:t>
      </w:r>
      <w:r w:rsidR="00FE42A3">
        <w:rPr>
          <w:rFonts w:ascii="Times New Roman" w:hAnsi="Times New Roman" w:cs="Times New Roman"/>
          <w:sz w:val="24"/>
          <w:szCs w:val="24"/>
        </w:rPr>
        <w:t xml:space="preserve"> Field blanks for intermittent PM</w:t>
      </w:r>
      <w:r w:rsidR="00FE42A3" w:rsidRPr="00321C0E">
        <w:rPr>
          <w:rFonts w:ascii="Times New Roman" w:hAnsi="Times New Roman" w:cs="Times New Roman"/>
          <w:sz w:val="24"/>
          <w:szCs w:val="24"/>
          <w:vertAlign w:val="subscript"/>
        </w:rPr>
        <w:t>2.5</w:t>
      </w:r>
      <w:r w:rsidR="00FE42A3">
        <w:rPr>
          <w:rFonts w:ascii="Times New Roman" w:hAnsi="Times New Roman" w:cs="Times New Roman"/>
          <w:sz w:val="24"/>
          <w:szCs w:val="24"/>
          <w:vertAlign w:val="subscript"/>
        </w:rPr>
        <w:t xml:space="preserve"> </w:t>
      </w:r>
      <w:r w:rsidR="00A321F3">
        <w:rPr>
          <w:rFonts w:ascii="Times New Roman" w:hAnsi="Times New Roman" w:cs="Times New Roman"/>
          <w:sz w:val="24"/>
          <w:szCs w:val="24"/>
        </w:rPr>
        <w:t>s</w:t>
      </w:r>
      <w:r w:rsidR="00FE42A3">
        <w:rPr>
          <w:rFonts w:ascii="Times New Roman" w:hAnsi="Times New Roman" w:cs="Times New Roman"/>
          <w:sz w:val="24"/>
          <w:szCs w:val="24"/>
        </w:rPr>
        <w:t xml:space="preserve">peciation follow the U.S. EPA </w:t>
      </w:r>
      <w:r w:rsidR="00DF7453">
        <w:rPr>
          <w:rFonts w:ascii="Times New Roman" w:hAnsi="Times New Roman" w:cs="Times New Roman"/>
          <w:sz w:val="24"/>
          <w:szCs w:val="24"/>
        </w:rPr>
        <w:t>s</w:t>
      </w:r>
      <w:r w:rsidR="00FE42A3">
        <w:rPr>
          <w:rFonts w:ascii="Times New Roman" w:hAnsi="Times New Roman" w:cs="Times New Roman"/>
          <w:sz w:val="24"/>
          <w:szCs w:val="24"/>
        </w:rPr>
        <w:t>ampling schedule</w:t>
      </w:r>
      <w:r w:rsidR="00621B06">
        <w:rPr>
          <w:rFonts w:ascii="Times New Roman" w:hAnsi="Times New Roman" w:cs="Times New Roman"/>
          <w:sz w:val="24"/>
          <w:szCs w:val="24"/>
        </w:rPr>
        <w:t xml:space="preserve"> and follow U.S. EPA SOPs</w:t>
      </w:r>
      <w:r w:rsidR="00FE42A3">
        <w:rPr>
          <w:rFonts w:ascii="Times New Roman" w:hAnsi="Times New Roman" w:cs="Times New Roman"/>
          <w:sz w:val="24"/>
          <w:szCs w:val="24"/>
        </w:rPr>
        <w:t>.</w:t>
      </w:r>
      <w:r w:rsidR="00FF2B6B">
        <w:rPr>
          <w:rFonts w:ascii="Times New Roman" w:hAnsi="Times New Roman" w:cs="Times New Roman"/>
          <w:sz w:val="24"/>
          <w:szCs w:val="24"/>
        </w:rPr>
        <w:t xml:space="preserve"> Field blanks for TSP follow the PEP audit program.</w:t>
      </w:r>
    </w:p>
    <w:p w14:paraId="635C9EB3" w14:textId="77777777" w:rsidR="003B386B" w:rsidRDefault="003B386B" w:rsidP="00FD4CDE">
      <w:pPr>
        <w:keepNext/>
        <w:spacing w:before="120" w:after="120" w:line="240" w:lineRule="auto"/>
        <w:outlineLvl w:val="1"/>
        <w:rPr>
          <w:rFonts w:ascii="Times New Roman" w:hAnsi="Times New Roman" w:cs="Times New Roman"/>
          <w:b/>
          <w:sz w:val="24"/>
        </w:rPr>
      </w:pPr>
      <w:r>
        <w:rPr>
          <w:rFonts w:ascii="Times New Roman" w:hAnsi="Times New Roman" w:cs="Times New Roman"/>
          <w:b/>
          <w:sz w:val="24"/>
        </w:rPr>
        <w:t>7.2</w:t>
      </w:r>
      <w:r>
        <w:rPr>
          <w:rFonts w:ascii="Times New Roman" w:hAnsi="Times New Roman" w:cs="Times New Roman"/>
          <w:b/>
          <w:sz w:val="24"/>
        </w:rPr>
        <w:tab/>
        <w:t>PEP Audits</w:t>
      </w:r>
    </w:p>
    <w:p w14:paraId="73411569" w14:textId="0CB68A27" w:rsidR="0079320C" w:rsidRDefault="007841AB" w:rsidP="00FD4CDE">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PM</w:t>
      </w:r>
      <w:r w:rsidRPr="00677BC4">
        <w:rPr>
          <w:rFonts w:ascii="Times New Roman" w:hAnsi="Times New Roman" w:cs="Times New Roman"/>
          <w:sz w:val="24"/>
          <w:vertAlign w:val="subscript"/>
        </w:rPr>
        <w:t xml:space="preserve">2.5 </w:t>
      </w:r>
      <w:r w:rsidR="004802CB">
        <w:rPr>
          <w:rFonts w:ascii="Times New Roman" w:hAnsi="Times New Roman" w:cs="Times New Roman"/>
          <w:sz w:val="24"/>
        </w:rPr>
        <w:t>and Pb s</w:t>
      </w:r>
      <w:r>
        <w:rPr>
          <w:rFonts w:ascii="Times New Roman" w:hAnsi="Times New Roman" w:cs="Times New Roman"/>
          <w:sz w:val="24"/>
        </w:rPr>
        <w:t xml:space="preserve">ampler bias </w:t>
      </w:r>
      <w:r w:rsidR="00A321F3">
        <w:rPr>
          <w:rFonts w:ascii="Times New Roman" w:hAnsi="Times New Roman" w:cs="Times New Roman"/>
          <w:sz w:val="24"/>
        </w:rPr>
        <w:t>are</w:t>
      </w:r>
      <w:r>
        <w:rPr>
          <w:rFonts w:ascii="Times New Roman" w:hAnsi="Times New Roman" w:cs="Times New Roman"/>
          <w:sz w:val="24"/>
        </w:rPr>
        <w:t xml:space="preserve"> determined from the results of independent </w:t>
      </w:r>
      <w:r w:rsidR="00A321F3">
        <w:rPr>
          <w:rFonts w:ascii="Times New Roman" w:hAnsi="Times New Roman" w:cs="Times New Roman"/>
          <w:sz w:val="24"/>
        </w:rPr>
        <w:t>P</w:t>
      </w:r>
      <w:r>
        <w:rPr>
          <w:rFonts w:ascii="Times New Roman" w:hAnsi="Times New Roman" w:cs="Times New Roman"/>
          <w:sz w:val="24"/>
        </w:rPr>
        <w:t xml:space="preserve">erformance </w:t>
      </w:r>
      <w:r w:rsidR="00A321F3">
        <w:rPr>
          <w:rFonts w:ascii="Times New Roman" w:hAnsi="Times New Roman" w:cs="Times New Roman"/>
          <w:sz w:val="24"/>
        </w:rPr>
        <w:t>E</w:t>
      </w:r>
      <w:r>
        <w:rPr>
          <w:rFonts w:ascii="Times New Roman" w:hAnsi="Times New Roman" w:cs="Times New Roman"/>
          <w:sz w:val="24"/>
        </w:rPr>
        <w:t xml:space="preserve">valuation </w:t>
      </w:r>
      <w:r w:rsidR="00A321F3">
        <w:rPr>
          <w:rFonts w:ascii="Times New Roman" w:hAnsi="Times New Roman" w:cs="Times New Roman"/>
          <w:sz w:val="24"/>
        </w:rPr>
        <w:t>P</w:t>
      </w:r>
      <w:r>
        <w:rPr>
          <w:rFonts w:ascii="Times New Roman" w:hAnsi="Times New Roman" w:cs="Times New Roman"/>
          <w:sz w:val="24"/>
        </w:rPr>
        <w:t xml:space="preserve">rogram (PEP) audits. </w:t>
      </w:r>
      <w:r w:rsidR="00EB4696">
        <w:rPr>
          <w:rFonts w:ascii="Times New Roman" w:hAnsi="Times New Roman" w:cs="Times New Roman"/>
          <w:sz w:val="24"/>
        </w:rPr>
        <w:t xml:space="preserve">The U.S. </w:t>
      </w:r>
      <w:r>
        <w:rPr>
          <w:rFonts w:ascii="Times New Roman" w:hAnsi="Times New Roman" w:cs="Times New Roman"/>
          <w:sz w:val="24"/>
        </w:rPr>
        <w:t xml:space="preserve">EPA or designated contractor performs the audits. </w:t>
      </w:r>
      <w:r w:rsidR="00677BC4">
        <w:rPr>
          <w:rFonts w:ascii="Times New Roman" w:hAnsi="Times New Roman" w:cs="Times New Roman"/>
          <w:sz w:val="24"/>
        </w:rPr>
        <w:t xml:space="preserve">The audits are required as part of </w:t>
      </w:r>
      <w:hyperlink r:id="rId26" w:history="1">
        <w:r w:rsidR="009C166D">
          <w:rPr>
            <w:rStyle w:val="Hyperlink"/>
            <w:rFonts w:ascii="Times New Roman" w:eastAsia="Times New Roman" w:hAnsi="Times New Roman" w:cs="Times New Roman"/>
            <w:sz w:val="24"/>
            <w:szCs w:val="24"/>
          </w:rPr>
          <w:t>40 CFR Part 58</w:t>
        </w:r>
      </w:hyperlink>
      <w:r w:rsidR="00DA6ADE" w:rsidRPr="00F06771">
        <w:rPr>
          <w:rStyle w:val="Hyperlink"/>
          <w:rFonts w:ascii="Times New Roman" w:eastAsia="Times New Roman" w:hAnsi="Times New Roman" w:cs="Times New Roman"/>
          <w:sz w:val="24"/>
          <w:szCs w:val="24"/>
          <w:u w:val="none"/>
        </w:rPr>
        <w:t xml:space="preserve"> </w:t>
      </w:r>
      <w:r w:rsidR="00677BC4">
        <w:rPr>
          <w:rFonts w:ascii="Times New Roman" w:hAnsi="Times New Roman" w:cs="Times New Roman"/>
          <w:sz w:val="24"/>
        </w:rPr>
        <w:t>Appendix A. Requirements for the PEP include:</w:t>
      </w:r>
    </w:p>
    <w:p w14:paraId="22DF5BED" w14:textId="79DDF4B6" w:rsidR="00677BC4" w:rsidRDefault="00A321F3" w:rsidP="009B589A">
      <w:pPr>
        <w:pStyle w:val="ListParagraph"/>
        <w:keepNext/>
        <w:numPr>
          <w:ilvl w:val="0"/>
          <w:numId w:val="21"/>
        </w:numPr>
        <w:spacing w:before="120" w:after="120"/>
        <w:ind w:left="360"/>
        <w:contextualSpacing w:val="0"/>
        <w:outlineLvl w:val="1"/>
        <w:rPr>
          <w:sz w:val="24"/>
        </w:rPr>
      </w:pPr>
      <w:r>
        <w:rPr>
          <w:sz w:val="24"/>
        </w:rPr>
        <w:t>For e</w:t>
      </w:r>
      <w:r w:rsidR="00677BC4">
        <w:rPr>
          <w:sz w:val="24"/>
        </w:rPr>
        <w:t xml:space="preserve">ach PQAO with </w:t>
      </w:r>
      <w:r w:rsidR="003C7A3E">
        <w:rPr>
          <w:sz w:val="24"/>
        </w:rPr>
        <w:t>five</w:t>
      </w:r>
      <w:r w:rsidR="00677BC4">
        <w:rPr>
          <w:sz w:val="24"/>
        </w:rPr>
        <w:t xml:space="preserve"> or less PM</w:t>
      </w:r>
      <w:r w:rsidR="00677BC4" w:rsidRPr="00A45698">
        <w:rPr>
          <w:sz w:val="24"/>
          <w:vertAlign w:val="subscript"/>
        </w:rPr>
        <w:t>2.5</w:t>
      </w:r>
      <w:r w:rsidR="00677BC4">
        <w:rPr>
          <w:sz w:val="24"/>
        </w:rPr>
        <w:t xml:space="preserve"> </w:t>
      </w:r>
      <w:r w:rsidR="004802CB">
        <w:rPr>
          <w:sz w:val="24"/>
        </w:rPr>
        <w:t>and Pb m</w:t>
      </w:r>
      <w:r w:rsidR="00677BC4">
        <w:rPr>
          <w:sz w:val="24"/>
        </w:rPr>
        <w:t>onitoring sites</w:t>
      </w:r>
      <w:r w:rsidR="00392665">
        <w:rPr>
          <w:sz w:val="24"/>
        </w:rPr>
        <w:t xml:space="preserve">, </w:t>
      </w:r>
      <w:r w:rsidR="003C7A3E">
        <w:rPr>
          <w:sz w:val="24"/>
        </w:rPr>
        <w:t>five</w:t>
      </w:r>
      <w:r w:rsidR="00677BC4">
        <w:rPr>
          <w:sz w:val="24"/>
        </w:rPr>
        <w:t xml:space="preserve"> valid audits per year distributed across </w:t>
      </w:r>
      <w:r w:rsidR="00C247A0">
        <w:rPr>
          <w:sz w:val="24"/>
        </w:rPr>
        <w:t>four</w:t>
      </w:r>
      <w:r w:rsidR="00677BC4">
        <w:rPr>
          <w:sz w:val="24"/>
        </w:rPr>
        <w:t xml:space="preserve"> quarters.</w:t>
      </w:r>
    </w:p>
    <w:p w14:paraId="6DD65375" w14:textId="1F606B79" w:rsidR="00677BC4" w:rsidRDefault="00392665" w:rsidP="009B589A">
      <w:pPr>
        <w:pStyle w:val="ListParagraph"/>
        <w:keepNext/>
        <w:numPr>
          <w:ilvl w:val="0"/>
          <w:numId w:val="21"/>
        </w:numPr>
        <w:spacing w:before="120" w:after="120"/>
        <w:ind w:left="360"/>
        <w:contextualSpacing w:val="0"/>
        <w:outlineLvl w:val="1"/>
        <w:rPr>
          <w:sz w:val="24"/>
        </w:rPr>
      </w:pPr>
      <w:r>
        <w:rPr>
          <w:sz w:val="24"/>
        </w:rPr>
        <w:t>Fo</w:t>
      </w:r>
      <w:r w:rsidR="009A5EAA">
        <w:rPr>
          <w:sz w:val="24"/>
        </w:rPr>
        <w:t>r</w:t>
      </w:r>
      <w:r>
        <w:rPr>
          <w:sz w:val="24"/>
        </w:rPr>
        <w:t xml:space="preserve"> e</w:t>
      </w:r>
      <w:r w:rsidR="00677BC4">
        <w:rPr>
          <w:sz w:val="24"/>
        </w:rPr>
        <w:t xml:space="preserve">ach PQAO with greater than </w:t>
      </w:r>
      <w:r w:rsidR="003C7A3E">
        <w:rPr>
          <w:sz w:val="24"/>
        </w:rPr>
        <w:t>five</w:t>
      </w:r>
      <w:r w:rsidR="00677BC4">
        <w:rPr>
          <w:sz w:val="24"/>
        </w:rPr>
        <w:t xml:space="preserve"> </w:t>
      </w:r>
      <w:r w:rsidR="00712829">
        <w:rPr>
          <w:sz w:val="24"/>
        </w:rPr>
        <w:t>PM</w:t>
      </w:r>
      <w:r w:rsidR="00712829" w:rsidRPr="00A45698">
        <w:rPr>
          <w:sz w:val="24"/>
          <w:vertAlign w:val="subscript"/>
        </w:rPr>
        <w:t>2.5</w:t>
      </w:r>
      <w:r w:rsidR="00712829">
        <w:rPr>
          <w:sz w:val="24"/>
        </w:rPr>
        <w:t xml:space="preserve"> and </w:t>
      </w:r>
      <w:r w:rsidR="00C31737">
        <w:rPr>
          <w:sz w:val="24"/>
        </w:rPr>
        <w:t>five</w:t>
      </w:r>
      <w:r w:rsidR="00712829">
        <w:rPr>
          <w:sz w:val="24"/>
        </w:rPr>
        <w:t xml:space="preserve"> Pb </w:t>
      </w:r>
      <w:r w:rsidR="00677BC4">
        <w:rPr>
          <w:sz w:val="24"/>
        </w:rPr>
        <w:t>sites</w:t>
      </w:r>
      <w:r>
        <w:rPr>
          <w:sz w:val="24"/>
        </w:rPr>
        <w:t xml:space="preserve">, </w:t>
      </w:r>
      <w:r w:rsidR="003C7A3E">
        <w:rPr>
          <w:sz w:val="24"/>
        </w:rPr>
        <w:t>eight</w:t>
      </w:r>
      <w:r w:rsidR="00677BC4">
        <w:rPr>
          <w:sz w:val="24"/>
        </w:rPr>
        <w:t xml:space="preserve"> valid audits per year distributed across the </w:t>
      </w:r>
      <w:r w:rsidR="00C247A0">
        <w:rPr>
          <w:sz w:val="24"/>
        </w:rPr>
        <w:t>four</w:t>
      </w:r>
      <w:r w:rsidR="00677BC4">
        <w:rPr>
          <w:sz w:val="24"/>
        </w:rPr>
        <w:t xml:space="preserve"> quarters.</w:t>
      </w:r>
    </w:p>
    <w:p w14:paraId="524CB0D4" w14:textId="77777777" w:rsidR="00677BC4" w:rsidRDefault="00677BC4" w:rsidP="009B589A">
      <w:pPr>
        <w:pStyle w:val="ListParagraph"/>
        <w:keepNext/>
        <w:numPr>
          <w:ilvl w:val="0"/>
          <w:numId w:val="21"/>
        </w:numPr>
        <w:spacing w:before="120" w:after="120"/>
        <w:ind w:left="360"/>
        <w:contextualSpacing w:val="0"/>
        <w:outlineLvl w:val="1"/>
        <w:rPr>
          <w:sz w:val="24"/>
        </w:rPr>
      </w:pPr>
      <w:r>
        <w:rPr>
          <w:sz w:val="24"/>
        </w:rPr>
        <w:t>One hundred percent completeness.</w:t>
      </w:r>
    </w:p>
    <w:p w14:paraId="6328A2A2" w14:textId="09C8A3F2" w:rsidR="00677BC4" w:rsidRDefault="00677BC4" w:rsidP="009B589A">
      <w:pPr>
        <w:pStyle w:val="ListParagraph"/>
        <w:keepNext/>
        <w:numPr>
          <w:ilvl w:val="0"/>
          <w:numId w:val="21"/>
        </w:numPr>
        <w:spacing w:before="120" w:after="120"/>
        <w:ind w:left="360"/>
        <w:contextualSpacing w:val="0"/>
        <w:outlineLvl w:val="1"/>
        <w:rPr>
          <w:sz w:val="24"/>
        </w:rPr>
      </w:pPr>
      <w:r>
        <w:rPr>
          <w:sz w:val="24"/>
        </w:rPr>
        <w:t xml:space="preserve">All samplers subject to an audit within </w:t>
      </w:r>
      <w:r w:rsidR="00C247A0">
        <w:rPr>
          <w:sz w:val="24"/>
        </w:rPr>
        <w:t>six</w:t>
      </w:r>
      <w:r>
        <w:rPr>
          <w:sz w:val="24"/>
        </w:rPr>
        <w:t xml:space="preserve"> years</w:t>
      </w:r>
      <w:r w:rsidR="004A3C61">
        <w:rPr>
          <w:sz w:val="24"/>
        </w:rPr>
        <w:t>.</w:t>
      </w:r>
    </w:p>
    <w:p w14:paraId="372698F5" w14:textId="77777777" w:rsidR="00F8029D" w:rsidRDefault="00677BC4" w:rsidP="00FD4CDE">
      <w:pPr>
        <w:pStyle w:val="ListParagraph"/>
        <w:keepNext/>
        <w:spacing w:before="120" w:after="120"/>
        <w:ind w:left="0"/>
        <w:contextualSpacing w:val="0"/>
        <w:outlineLvl w:val="1"/>
        <w:rPr>
          <w:sz w:val="24"/>
        </w:rPr>
      </w:pPr>
      <w:r>
        <w:rPr>
          <w:sz w:val="24"/>
        </w:rPr>
        <w:t xml:space="preserve">Results of audit samples are reported </w:t>
      </w:r>
      <w:r w:rsidR="00F8029D">
        <w:rPr>
          <w:sz w:val="24"/>
        </w:rPr>
        <w:t xml:space="preserve">to AQS by </w:t>
      </w:r>
      <w:r w:rsidR="00CD322D">
        <w:rPr>
          <w:sz w:val="24"/>
        </w:rPr>
        <w:t xml:space="preserve">the U.S. </w:t>
      </w:r>
      <w:r w:rsidR="00F8029D">
        <w:rPr>
          <w:sz w:val="24"/>
        </w:rPr>
        <w:t>EPA or the designated contractor.</w:t>
      </w:r>
    </w:p>
    <w:p w14:paraId="0CA925E9" w14:textId="77777777" w:rsidR="003B386B" w:rsidRDefault="003B386B" w:rsidP="00FD4CDE">
      <w:pPr>
        <w:keepNext/>
        <w:spacing w:before="120" w:after="120" w:line="240" w:lineRule="auto"/>
        <w:outlineLvl w:val="1"/>
        <w:rPr>
          <w:rFonts w:ascii="Times New Roman" w:hAnsi="Times New Roman" w:cs="Times New Roman"/>
          <w:b/>
          <w:sz w:val="24"/>
        </w:rPr>
      </w:pPr>
      <w:r>
        <w:rPr>
          <w:rFonts w:ascii="Times New Roman" w:hAnsi="Times New Roman" w:cs="Times New Roman"/>
          <w:b/>
          <w:sz w:val="24"/>
        </w:rPr>
        <w:t>7.3</w:t>
      </w:r>
      <w:r>
        <w:rPr>
          <w:rFonts w:ascii="Times New Roman" w:hAnsi="Times New Roman" w:cs="Times New Roman"/>
          <w:b/>
          <w:sz w:val="24"/>
        </w:rPr>
        <w:tab/>
        <w:t>Sampler Collocation</w:t>
      </w:r>
    </w:p>
    <w:p w14:paraId="5020090D" w14:textId="6EFCB001" w:rsidR="00E625B4" w:rsidRDefault="00E625B4" w:rsidP="00FD4CDE">
      <w:pPr>
        <w:keepNext/>
        <w:spacing w:before="120" w:after="120" w:line="240" w:lineRule="auto"/>
        <w:outlineLvl w:val="1"/>
        <w:rPr>
          <w:rFonts w:ascii="Times New Roman" w:hAnsi="Times New Roman" w:cs="Times New Roman"/>
          <w:b/>
          <w:sz w:val="24"/>
        </w:rPr>
      </w:pPr>
      <w:r>
        <w:rPr>
          <w:rFonts w:ascii="Times New Roman" w:hAnsi="Times New Roman" w:cs="Times New Roman"/>
          <w:b/>
          <w:sz w:val="24"/>
        </w:rPr>
        <w:t>7</w:t>
      </w:r>
      <w:r w:rsidR="002702FC">
        <w:rPr>
          <w:rFonts w:ascii="Times New Roman" w:hAnsi="Times New Roman" w:cs="Times New Roman"/>
          <w:b/>
          <w:sz w:val="24"/>
        </w:rPr>
        <w:t>.3.1</w:t>
      </w:r>
      <w:r>
        <w:rPr>
          <w:rFonts w:ascii="Times New Roman" w:hAnsi="Times New Roman" w:cs="Times New Roman"/>
          <w:b/>
          <w:sz w:val="24"/>
        </w:rPr>
        <w:tab/>
        <w:t>PM</w:t>
      </w:r>
      <w:r w:rsidRPr="00E625B4">
        <w:rPr>
          <w:rFonts w:ascii="Times New Roman" w:hAnsi="Times New Roman" w:cs="Times New Roman"/>
          <w:b/>
          <w:sz w:val="24"/>
          <w:vertAlign w:val="subscript"/>
        </w:rPr>
        <w:t>2.5</w:t>
      </w:r>
      <w:r w:rsidR="00392665">
        <w:rPr>
          <w:rFonts w:ascii="Times New Roman" w:hAnsi="Times New Roman" w:cs="Times New Roman"/>
          <w:b/>
          <w:sz w:val="24"/>
        </w:rPr>
        <w:t xml:space="preserve"> or </w:t>
      </w:r>
      <w:r>
        <w:rPr>
          <w:rFonts w:ascii="Times New Roman" w:hAnsi="Times New Roman" w:cs="Times New Roman"/>
          <w:b/>
          <w:sz w:val="24"/>
        </w:rPr>
        <w:t>PM</w:t>
      </w:r>
      <w:r w:rsidRPr="00E625B4">
        <w:rPr>
          <w:rFonts w:ascii="Times New Roman" w:hAnsi="Times New Roman" w:cs="Times New Roman"/>
          <w:b/>
          <w:sz w:val="24"/>
          <w:vertAlign w:val="subscript"/>
        </w:rPr>
        <w:t>10</w:t>
      </w:r>
    </w:p>
    <w:p w14:paraId="2EDFDB14" w14:textId="58421EC2" w:rsidR="007034E4" w:rsidRPr="007034E4" w:rsidRDefault="007034E4" w:rsidP="007034E4">
      <w:pPr>
        <w:widowControl w:val="0"/>
        <w:tabs>
          <w:tab w:val="left" w:pos="-360"/>
          <w:tab w:val="left" w:pos="0"/>
          <w:tab w:val="left" w:pos="720"/>
          <w:tab w:val="left" w:pos="1260"/>
          <w:tab w:val="left" w:pos="1800"/>
          <w:tab w:val="left" w:pos="2160"/>
          <w:tab w:val="left" w:pos="2520"/>
          <w:tab w:val="left" w:pos="2880"/>
          <w:tab w:val="left" w:pos="3600"/>
          <w:tab w:val="left" w:pos="4320"/>
          <w:tab w:val="left" w:pos="5040"/>
          <w:tab w:val="left" w:pos="5760"/>
          <w:tab w:val="left" w:pos="6480"/>
          <w:tab w:val="left" w:pos="7200"/>
          <w:tab w:val="left" w:pos="7920"/>
          <w:tab w:val="left" w:pos="8640"/>
          <w:tab w:val="left" w:pos="9360"/>
          <w:tab w:val="left" w:pos="9630"/>
        </w:tabs>
        <w:spacing w:before="120" w:after="120" w:line="240" w:lineRule="auto"/>
        <w:rPr>
          <w:rFonts w:ascii="Times New Roman" w:eastAsia="Times New Roman" w:hAnsi="Times New Roman" w:cs="Times New Roman"/>
          <w:sz w:val="24"/>
          <w:szCs w:val="20"/>
        </w:rPr>
      </w:pPr>
      <w:r w:rsidRPr="007034E4">
        <w:rPr>
          <w:rFonts w:ascii="Times New Roman" w:eastAsia="Times New Roman" w:hAnsi="Times New Roman" w:cs="Times New Roman"/>
          <w:sz w:val="24"/>
          <w:szCs w:val="20"/>
        </w:rPr>
        <w:t xml:space="preserve">Precision is the measure of mutual agreement among individual measurements of the same property, usually under prescribed similar conditions. </w:t>
      </w:r>
      <w:bookmarkStart w:id="29" w:name="_Hlk94779400"/>
      <w:r w:rsidRPr="007034E4">
        <w:rPr>
          <w:rFonts w:ascii="Times New Roman" w:eastAsia="Times New Roman" w:hAnsi="Times New Roman" w:cs="Times New Roman"/>
          <w:sz w:val="24"/>
          <w:szCs w:val="20"/>
        </w:rPr>
        <w:t xml:space="preserve">Precision is estimated by </w:t>
      </w:r>
      <w:r w:rsidR="00392665">
        <w:rPr>
          <w:rFonts w:ascii="Times New Roman" w:eastAsia="Times New Roman" w:hAnsi="Times New Roman" w:cs="Times New Roman"/>
          <w:sz w:val="24"/>
          <w:szCs w:val="20"/>
        </w:rPr>
        <w:t xml:space="preserve">using </w:t>
      </w:r>
      <w:r w:rsidRPr="007034E4">
        <w:rPr>
          <w:rFonts w:ascii="Times New Roman" w:eastAsia="Times New Roman" w:hAnsi="Times New Roman" w:cs="Times New Roman"/>
          <w:sz w:val="24"/>
          <w:szCs w:val="20"/>
        </w:rPr>
        <w:t xml:space="preserve">a duplicate sampler of the same method </w:t>
      </w:r>
      <w:r w:rsidR="00062CD3">
        <w:rPr>
          <w:rFonts w:ascii="Times New Roman" w:eastAsia="Times New Roman" w:hAnsi="Times New Roman" w:cs="Times New Roman"/>
          <w:sz w:val="24"/>
          <w:szCs w:val="20"/>
        </w:rPr>
        <w:t xml:space="preserve">(e.g., 2025 to 2025; or T640 to T640) </w:t>
      </w:r>
      <w:r w:rsidRPr="007034E4">
        <w:rPr>
          <w:rFonts w:ascii="Times New Roman" w:eastAsia="Times New Roman" w:hAnsi="Times New Roman" w:cs="Times New Roman"/>
          <w:sz w:val="24"/>
          <w:szCs w:val="20"/>
        </w:rPr>
        <w:t xml:space="preserve">or a collocated intermittent sampler at a selected continuous monitoring location </w:t>
      </w:r>
      <w:r w:rsidR="00062CD3">
        <w:rPr>
          <w:rFonts w:ascii="Times New Roman" w:eastAsia="Times New Roman" w:hAnsi="Times New Roman" w:cs="Times New Roman"/>
          <w:sz w:val="24"/>
          <w:szCs w:val="20"/>
        </w:rPr>
        <w:t xml:space="preserve">(e.g., 2025 to T640) </w:t>
      </w:r>
      <w:r w:rsidRPr="007034E4">
        <w:rPr>
          <w:rFonts w:ascii="Times New Roman" w:eastAsia="Times New Roman" w:hAnsi="Times New Roman" w:cs="Times New Roman"/>
          <w:sz w:val="24"/>
          <w:szCs w:val="20"/>
        </w:rPr>
        <w:t>in a measurement network</w:t>
      </w:r>
      <w:bookmarkEnd w:id="29"/>
      <w:r w:rsidRPr="007034E4">
        <w:rPr>
          <w:rFonts w:ascii="Times New Roman" w:eastAsia="Times New Roman" w:hAnsi="Times New Roman" w:cs="Times New Roman"/>
          <w:sz w:val="24"/>
          <w:szCs w:val="20"/>
        </w:rPr>
        <w:t xml:space="preserve">.  One sampler is designated as the reporting sampler and one sampler is designated as the collocated sampler. In the case of the duplicate sampling method, the collocated sampler must be maintained, operated, calibrated, verified, and audited </w:t>
      </w:r>
      <w:r w:rsidR="00ED1EFE">
        <w:rPr>
          <w:rFonts w:ascii="Times New Roman" w:eastAsia="Times New Roman" w:hAnsi="Times New Roman" w:cs="Times New Roman"/>
          <w:sz w:val="24"/>
          <w:szCs w:val="20"/>
        </w:rPr>
        <w:t xml:space="preserve">in the same time frame and </w:t>
      </w:r>
      <w:r w:rsidR="00324E2B">
        <w:rPr>
          <w:rFonts w:ascii="Times New Roman" w:eastAsia="Times New Roman" w:hAnsi="Times New Roman" w:cs="Times New Roman"/>
          <w:sz w:val="24"/>
          <w:szCs w:val="20"/>
        </w:rPr>
        <w:t xml:space="preserve">in the </w:t>
      </w:r>
      <w:r w:rsidRPr="007034E4">
        <w:rPr>
          <w:rFonts w:ascii="Times New Roman" w:eastAsia="Times New Roman" w:hAnsi="Times New Roman" w:cs="Times New Roman"/>
          <w:sz w:val="24"/>
          <w:szCs w:val="20"/>
        </w:rPr>
        <w:t xml:space="preserve">same manner as the reporting sampler. </w:t>
      </w:r>
    </w:p>
    <w:p w14:paraId="60250234" w14:textId="1E5EB543" w:rsidR="00E80439" w:rsidRDefault="00E80439" w:rsidP="007034E4">
      <w:pPr>
        <w:widowControl w:val="0"/>
        <w:tabs>
          <w:tab w:val="left" w:pos="-360"/>
          <w:tab w:val="left" w:pos="0"/>
          <w:tab w:val="left" w:pos="720"/>
          <w:tab w:val="left" w:pos="1260"/>
          <w:tab w:val="left" w:pos="1800"/>
          <w:tab w:val="left" w:pos="2160"/>
          <w:tab w:val="left" w:pos="2520"/>
          <w:tab w:val="left" w:pos="2880"/>
          <w:tab w:val="left" w:pos="3600"/>
          <w:tab w:val="left" w:pos="4320"/>
          <w:tab w:val="left" w:pos="5040"/>
          <w:tab w:val="left" w:pos="5760"/>
          <w:tab w:val="left" w:pos="6480"/>
          <w:tab w:val="left" w:pos="7200"/>
          <w:tab w:val="left" w:pos="7920"/>
          <w:tab w:val="left" w:pos="8640"/>
          <w:tab w:val="left" w:pos="9360"/>
          <w:tab w:val="left" w:pos="9630"/>
        </w:tabs>
        <w:spacing w:before="120" w:after="120" w:line="240" w:lineRule="auto"/>
        <w:rPr>
          <w:rFonts w:ascii="Times New Roman" w:eastAsia="Times New Roman" w:hAnsi="Times New Roman" w:cs="Times New Roman"/>
          <w:sz w:val="24"/>
          <w:szCs w:val="20"/>
        </w:rPr>
      </w:pPr>
      <w:r w:rsidRPr="00E80439">
        <w:rPr>
          <w:rFonts w:ascii="Times New Roman" w:eastAsia="Times New Roman" w:hAnsi="Times New Roman" w:cs="Times New Roman"/>
          <w:sz w:val="24"/>
          <w:szCs w:val="20"/>
        </w:rPr>
        <w:t>The collocated sampler’s inlet must be within 1 to 4 meters from the inlet of the reporting sampler’s inlet, within one meter vertically, and must be at least two meters from the inlet of any other sampler inlets such as high-volume samplers (e.g., TSP). IDEM’s ANP provides the number of PM2.5 (intermittent and continuous) duplicate sites, PM10 (intermittent) duplicate sites, and PM2.5 (intermittent to continuous method) sites with collocated samplers, which meets the numbers required by the CFR and U.S. EPA.</w:t>
      </w:r>
      <w:r w:rsidR="002C5AC4">
        <w:rPr>
          <w:rFonts w:ascii="Times New Roman" w:eastAsia="Times New Roman" w:hAnsi="Times New Roman" w:cs="Times New Roman"/>
          <w:sz w:val="24"/>
          <w:szCs w:val="20"/>
        </w:rPr>
        <w:t xml:space="preserve"> </w:t>
      </w:r>
      <w:r w:rsidR="002C5AC4" w:rsidRPr="002C5AC4">
        <w:rPr>
          <w:rFonts w:ascii="Times New Roman" w:eastAsia="Times New Roman" w:hAnsi="Times New Roman" w:cs="Times New Roman"/>
          <w:sz w:val="24"/>
          <w:szCs w:val="20"/>
        </w:rPr>
        <w:t>In addition, collocated intermittent PM samplers are used at sites to test the comparability of the continuous PM samplers either newly installed at existing sites or at newly established sites.</w:t>
      </w:r>
    </w:p>
    <w:p w14:paraId="32E3A2A6" w14:textId="2C50616F" w:rsidR="00E80439" w:rsidRDefault="00E80439" w:rsidP="007034E4">
      <w:pPr>
        <w:widowControl w:val="0"/>
        <w:tabs>
          <w:tab w:val="left" w:pos="-360"/>
          <w:tab w:val="left" w:pos="0"/>
          <w:tab w:val="left" w:pos="720"/>
          <w:tab w:val="left" w:pos="1260"/>
          <w:tab w:val="left" w:pos="1800"/>
          <w:tab w:val="left" w:pos="2160"/>
          <w:tab w:val="left" w:pos="2520"/>
          <w:tab w:val="left" w:pos="2880"/>
          <w:tab w:val="left" w:pos="3600"/>
          <w:tab w:val="left" w:pos="4320"/>
          <w:tab w:val="left" w:pos="5040"/>
          <w:tab w:val="left" w:pos="5760"/>
          <w:tab w:val="left" w:pos="6480"/>
          <w:tab w:val="left" w:pos="7200"/>
          <w:tab w:val="left" w:pos="7920"/>
          <w:tab w:val="left" w:pos="8640"/>
          <w:tab w:val="left" w:pos="9360"/>
          <w:tab w:val="left" w:pos="9630"/>
        </w:tabs>
        <w:spacing w:before="120" w:after="120" w:line="240" w:lineRule="auto"/>
        <w:rPr>
          <w:rFonts w:ascii="Times New Roman" w:eastAsia="Times New Roman" w:hAnsi="Times New Roman" w:cs="Times New Roman"/>
          <w:sz w:val="24"/>
          <w:szCs w:val="20"/>
        </w:rPr>
      </w:pPr>
      <w:r w:rsidRPr="00E80439">
        <w:rPr>
          <w:rFonts w:ascii="Times New Roman" w:eastAsia="Times New Roman" w:hAnsi="Times New Roman" w:cs="Times New Roman"/>
          <w:sz w:val="24"/>
          <w:szCs w:val="20"/>
        </w:rPr>
        <w:t xml:space="preserve">Precision is calculated from the difference in the concentrations from the reporting and collocated samplers over a calendar quarter. All collocated intermittent samplers operate on a 1-in-6 day frequency except for PM2.5 continuous collocated samplers, which operate </w:t>
      </w:r>
      <w:r w:rsidRPr="00E80439">
        <w:rPr>
          <w:rFonts w:ascii="Times New Roman" w:eastAsia="Times New Roman" w:hAnsi="Times New Roman" w:cs="Times New Roman"/>
          <w:sz w:val="24"/>
          <w:szCs w:val="20"/>
        </w:rPr>
        <w:lastRenderedPageBreak/>
        <w:t>continuously every day. For each intermittent sampler, this allows for approximately 15 data pairs (reporting &amp; collocated concentrations) over each quarter for each site with collocated samplers. Estimates of network precision are made from reviewing three years of data.</w:t>
      </w:r>
    </w:p>
    <w:p w14:paraId="41104A44" w14:textId="12FDF05C" w:rsidR="007034E4" w:rsidRPr="007034E4" w:rsidRDefault="007034E4" w:rsidP="007034E4">
      <w:pPr>
        <w:widowControl w:val="0"/>
        <w:tabs>
          <w:tab w:val="left" w:pos="-360"/>
          <w:tab w:val="left" w:pos="0"/>
          <w:tab w:val="left" w:pos="720"/>
          <w:tab w:val="left" w:pos="1260"/>
          <w:tab w:val="left" w:pos="1800"/>
          <w:tab w:val="left" w:pos="2160"/>
          <w:tab w:val="left" w:pos="2520"/>
          <w:tab w:val="left" w:pos="2880"/>
          <w:tab w:val="left" w:pos="3600"/>
          <w:tab w:val="left" w:pos="4320"/>
          <w:tab w:val="left" w:pos="5040"/>
          <w:tab w:val="left" w:pos="5760"/>
          <w:tab w:val="left" w:pos="6480"/>
          <w:tab w:val="left" w:pos="7200"/>
          <w:tab w:val="left" w:pos="7920"/>
          <w:tab w:val="left" w:pos="8640"/>
          <w:tab w:val="left" w:pos="9360"/>
          <w:tab w:val="left" w:pos="9630"/>
        </w:tabs>
        <w:spacing w:before="120" w:after="120" w:line="240" w:lineRule="auto"/>
        <w:rPr>
          <w:rFonts w:ascii="Times New Roman" w:eastAsia="Times New Roman" w:hAnsi="Times New Roman" w:cs="Times New Roman"/>
          <w:sz w:val="24"/>
          <w:szCs w:val="20"/>
        </w:rPr>
      </w:pPr>
      <w:r w:rsidRPr="007034E4">
        <w:rPr>
          <w:rFonts w:ascii="Times New Roman" w:eastAsia="Times New Roman" w:hAnsi="Times New Roman" w:cs="Times New Roman"/>
          <w:sz w:val="24"/>
          <w:szCs w:val="20"/>
        </w:rPr>
        <w:t xml:space="preserve">Data </w:t>
      </w:r>
      <w:r w:rsidR="007D7055">
        <w:rPr>
          <w:rFonts w:ascii="Times New Roman" w:eastAsia="Times New Roman" w:hAnsi="Times New Roman" w:cs="Times New Roman"/>
          <w:sz w:val="24"/>
          <w:szCs w:val="20"/>
        </w:rPr>
        <w:t>are</w:t>
      </w:r>
      <w:r w:rsidRPr="007034E4">
        <w:rPr>
          <w:rFonts w:ascii="Times New Roman" w:eastAsia="Times New Roman" w:hAnsi="Times New Roman" w:cs="Times New Roman"/>
          <w:sz w:val="24"/>
          <w:szCs w:val="20"/>
        </w:rPr>
        <w:t xml:space="preserve"> reported to the U.S. EPA AQS database for both the reporting and collocated sampler, regardless of concentration. However, CV is calculated only from data pairs (reporting and collocated concentrations) when both values are </w:t>
      </w:r>
      <w:r w:rsidR="00A16EC7">
        <w:rPr>
          <w:rFonts w:ascii="Times New Roman" w:eastAsia="Times New Roman" w:hAnsi="Times New Roman" w:cs="Times New Roman"/>
          <w:sz w:val="24"/>
          <w:szCs w:val="20"/>
        </w:rPr>
        <w:t xml:space="preserve">equal to or above </w:t>
      </w:r>
      <w:r w:rsidRPr="007034E4">
        <w:rPr>
          <w:rFonts w:ascii="Times New Roman" w:eastAsia="Times New Roman" w:hAnsi="Times New Roman" w:cs="Times New Roman"/>
          <w:sz w:val="24"/>
          <w:szCs w:val="20"/>
        </w:rPr>
        <w:t>3 μg/m</w:t>
      </w:r>
      <w:r w:rsidRPr="007034E4">
        <w:rPr>
          <w:rFonts w:ascii="Times New Roman" w:eastAsia="Times New Roman" w:hAnsi="Times New Roman" w:cs="Times New Roman"/>
          <w:sz w:val="24"/>
          <w:szCs w:val="20"/>
          <w:vertAlign w:val="superscript"/>
        </w:rPr>
        <w:t>3</w:t>
      </w:r>
      <w:r w:rsidRPr="007034E4">
        <w:rPr>
          <w:rFonts w:ascii="Times New Roman" w:eastAsia="Times New Roman" w:hAnsi="Times New Roman" w:cs="Times New Roman"/>
          <w:sz w:val="24"/>
          <w:szCs w:val="20"/>
        </w:rPr>
        <w:t>. In addition, for the continuous method</w:t>
      </w:r>
      <w:r w:rsidR="00E80439">
        <w:rPr>
          <w:rFonts w:ascii="Times New Roman" w:eastAsia="Times New Roman" w:hAnsi="Times New Roman" w:cs="Times New Roman"/>
          <w:sz w:val="24"/>
          <w:szCs w:val="20"/>
        </w:rPr>
        <w:t>s</w:t>
      </w:r>
      <w:r w:rsidRPr="007034E4">
        <w:rPr>
          <w:rFonts w:ascii="Times New Roman" w:eastAsia="Times New Roman" w:hAnsi="Times New Roman" w:cs="Times New Roman"/>
          <w:sz w:val="24"/>
          <w:szCs w:val="20"/>
        </w:rPr>
        <w:t>, all 24 hours for a day must be valid for the daily average to be used to calculate CV.</w:t>
      </w:r>
      <w:bookmarkStart w:id="30" w:name="_Hlk94788969"/>
    </w:p>
    <w:bookmarkEnd w:id="30"/>
    <w:p w14:paraId="28FDEB1F" w14:textId="5D219E1B" w:rsidR="007034E4" w:rsidRPr="007034E4" w:rsidRDefault="007034E4" w:rsidP="007034E4">
      <w:pPr>
        <w:widowControl w:val="0"/>
        <w:tabs>
          <w:tab w:val="left" w:pos="-360"/>
          <w:tab w:val="left" w:pos="0"/>
          <w:tab w:val="left" w:pos="720"/>
          <w:tab w:val="left" w:pos="1260"/>
          <w:tab w:val="left" w:pos="1800"/>
          <w:tab w:val="left" w:pos="2160"/>
          <w:tab w:val="left" w:pos="2520"/>
          <w:tab w:val="left" w:pos="2880"/>
          <w:tab w:val="left" w:pos="3600"/>
          <w:tab w:val="left" w:pos="4320"/>
          <w:tab w:val="left" w:pos="5040"/>
          <w:tab w:val="left" w:pos="5760"/>
          <w:tab w:val="left" w:pos="6480"/>
          <w:tab w:val="left" w:pos="7200"/>
          <w:tab w:val="left" w:pos="7920"/>
          <w:tab w:val="left" w:pos="8640"/>
          <w:tab w:val="left" w:pos="9360"/>
          <w:tab w:val="left" w:pos="9630"/>
        </w:tabs>
        <w:spacing w:before="120" w:after="120" w:line="240" w:lineRule="auto"/>
        <w:rPr>
          <w:rFonts w:ascii="Times New Roman" w:eastAsia="Times New Roman" w:hAnsi="Times New Roman" w:cs="Times New Roman"/>
          <w:sz w:val="24"/>
          <w:szCs w:val="20"/>
        </w:rPr>
      </w:pPr>
      <w:r w:rsidRPr="007034E4">
        <w:rPr>
          <w:rFonts w:ascii="Times New Roman" w:eastAsia="Times New Roman" w:hAnsi="Times New Roman" w:cs="Times New Roman"/>
          <w:sz w:val="24"/>
          <w:szCs w:val="20"/>
        </w:rPr>
        <w:t xml:space="preserve">Equations used to calculate precision from reporting and collocated data pairs are stated in </w:t>
      </w:r>
      <w:hyperlink r:id="rId27" w:history="1">
        <w:r w:rsidR="00312517" w:rsidRPr="00657A5D">
          <w:rPr>
            <w:rStyle w:val="Hyperlink"/>
            <w:rFonts w:ascii="Times New Roman" w:eastAsia="Times New Roman" w:hAnsi="Times New Roman" w:cs="Times New Roman"/>
            <w:sz w:val="24"/>
            <w:szCs w:val="20"/>
          </w:rPr>
          <w:t>40 CFR Part 50</w:t>
        </w:r>
      </w:hyperlink>
      <w:r w:rsidRPr="007034E4">
        <w:rPr>
          <w:rFonts w:ascii="Times New Roman" w:eastAsia="Times New Roman" w:hAnsi="Times New Roman" w:cs="Times New Roman"/>
          <w:sz w:val="24"/>
          <w:szCs w:val="20"/>
        </w:rPr>
        <w:t xml:space="preserve"> Appendix L and </w:t>
      </w:r>
      <w:hyperlink r:id="rId28" w:history="1">
        <w:r w:rsidR="009C166D">
          <w:rPr>
            <w:rStyle w:val="Hyperlink"/>
            <w:rFonts w:ascii="Times New Roman" w:eastAsia="Times New Roman" w:hAnsi="Times New Roman" w:cs="Times New Roman"/>
            <w:sz w:val="24"/>
            <w:szCs w:val="24"/>
          </w:rPr>
          <w:t>40 CFR Part 58</w:t>
        </w:r>
      </w:hyperlink>
      <w:r w:rsidR="00DA6ADE" w:rsidRPr="00F06771">
        <w:rPr>
          <w:szCs w:val="20"/>
        </w:rPr>
        <w:t xml:space="preserve"> </w:t>
      </w:r>
      <w:r w:rsidRPr="007034E4">
        <w:rPr>
          <w:rFonts w:ascii="Times New Roman" w:eastAsia="Times New Roman" w:hAnsi="Times New Roman" w:cs="Times New Roman"/>
          <w:sz w:val="24"/>
          <w:szCs w:val="20"/>
        </w:rPr>
        <w:t xml:space="preserve">Appendix A. The U.S. EPA also </w:t>
      </w:r>
      <w:r w:rsidR="00392665">
        <w:rPr>
          <w:rFonts w:ascii="Times New Roman" w:eastAsia="Times New Roman" w:hAnsi="Times New Roman" w:cs="Times New Roman"/>
          <w:sz w:val="24"/>
          <w:szCs w:val="20"/>
        </w:rPr>
        <w:t>provides</w:t>
      </w:r>
      <w:r w:rsidRPr="007034E4">
        <w:rPr>
          <w:rFonts w:ascii="Times New Roman" w:eastAsia="Times New Roman" w:hAnsi="Times New Roman" w:cs="Times New Roman"/>
          <w:sz w:val="24"/>
          <w:szCs w:val="20"/>
        </w:rPr>
        <w:t xml:space="preserve"> a downloadable spreadsheet, Data Assessment Statistical Calculator, to calculate the CV. </w:t>
      </w:r>
      <w:r w:rsidR="00392665">
        <w:rPr>
          <w:rFonts w:ascii="Times New Roman" w:eastAsia="Times New Roman" w:hAnsi="Times New Roman" w:cs="Times New Roman"/>
          <w:sz w:val="24"/>
          <w:szCs w:val="20"/>
        </w:rPr>
        <w:t xml:space="preserve">The spreadsheet </w:t>
      </w:r>
      <w:r w:rsidR="007D7055">
        <w:rPr>
          <w:rFonts w:ascii="Times New Roman" w:eastAsia="Times New Roman" w:hAnsi="Times New Roman" w:cs="Times New Roman"/>
          <w:sz w:val="24"/>
          <w:szCs w:val="20"/>
        </w:rPr>
        <w:t xml:space="preserve">can be obtained through </w:t>
      </w:r>
      <w:hyperlink r:id="rId29" w:history="1">
        <w:r w:rsidR="00B8523E">
          <w:rPr>
            <w:rStyle w:val="Hyperlink"/>
            <w:rFonts w:ascii="Times New Roman" w:eastAsia="Times New Roman" w:hAnsi="Times New Roman" w:cs="Times New Roman"/>
            <w:sz w:val="24"/>
            <w:szCs w:val="20"/>
          </w:rPr>
          <w:t>AMTIC Ambient Air Monitoring Quality Assurance web page</w:t>
        </w:r>
      </w:hyperlink>
      <w:r w:rsidR="007D7055">
        <w:rPr>
          <w:rFonts w:ascii="Times New Roman" w:eastAsia="Times New Roman" w:hAnsi="Times New Roman" w:cs="Times New Roman"/>
          <w:sz w:val="24"/>
          <w:szCs w:val="20"/>
        </w:rPr>
        <w:t>.</w:t>
      </w:r>
    </w:p>
    <w:p w14:paraId="3031C4A0" w14:textId="0D7F8B6C" w:rsidR="007034E4" w:rsidRPr="007034E4" w:rsidRDefault="007034E4" w:rsidP="007034E4">
      <w:pPr>
        <w:widowControl w:val="0"/>
        <w:tabs>
          <w:tab w:val="left" w:pos="-360"/>
          <w:tab w:val="left" w:pos="0"/>
          <w:tab w:val="left" w:pos="720"/>
          <w:tab w:val="left" w:pos="1260"/>
          <w:tab w:val="left" w:pos="1800"/>
          <w:tab w:val="left" w:pos="2160"/>
          <w:tab w:val="left" w:pos="2520"/>
          <w:tab w:val="left" w:pos="2880"/>
          <w:tab w:val="left" w:pos="3600"/>
          <w:tab w:val="left" w:pos="4320"/>
          <w:tab w:val="left" w:pos="5040"/>
          <w:tab w:val="left" w:pos="5760"/>
          <w:tab w:val="left" w:pos="6480"/>
          <w:tab w:val="left" w:pos="7200"/>
          <w:tab w:val="left" w:pos="7920"/>
          <w:tab w:val="left" w:pos="8640"/>
          <w:tab w:val="left" w:pos="9360"/>
          <w:tab w:val="left" w:pos="9630"/>
        </w:tabs>
        <w:spacing w:before="120" w:after="120" w:line="240" w:lineRule="auto"/>
        <w:rPr>
          <w:rFonts w:ascii="Times New Roman" w:eastAsia="Times New Roman" w:hAnsi="Times New Roman" w:cs="Times New Roman"/>
          <w:sz w:val="24"/>
          <w:szCs w:val="20"/>
        </w:rPr>
      </w:pPr>
      <w:r w:rsidRPr="007034E4">
        <w:rPr>
          <w:rFonts w:ascii="Times New Roman" w:eastAsia="Times New Roman" w:hAnsi="Times New Roman" w:cs="Times New Roman"/>
          <w:sz w:val="24"/>
          <w:szCs w:val="20"/>
        </w:rPr>
        <w:t>The CV determine</w:t>
      </w:r>
      <w:r w:rsidR="007F2ED3">
        <w:rPr>
          <w:rFonts w:ascii="Times New Roman" w:eastAsia="Times New Roman" w:hAnsi="Times New Roman" w:cs="Times New Roman"/>
          <w:sz w:val="24"/>
          <w:szCs w:val="20"/>
        </w:rPr>
        <w:t>s</w:t>
      </w:r>
      <w:r w:rsidRPr="007034E4">
        <w:rPr>
          <w:rFonts w:ascii="Times New Roman" w:eastAsia="Times New Roman" w:hAnsi="Times New Roman" w:cs="Times New Roman"/>
          <w:sz w:val="24"/>
          <w:szCs w:val="20"/>
        </w:rPr>
        <w:t xml:space="preserve"> what corrective action, if any, is needed. A precision data quality </w:t>
      </w:r>
      <w:r w:rsidR="00FF2B6B">
        <w:rPr>
          <w:rFonts w:ascii="Times New Roman" w:eastAsia="Times New Roman" w:hAnsi="Times New Roman" w:cs="Times New Roman"/>
          <w:sz w:val="24"/>
          <w:szCs w:val="20"/>
        </w:rPr>
        <w:t>indicator</w:t>
      </w:r>
      <w:r w:rsidRPr="007034E4">
        <w:rPr>
          <w:rFonts w:ascii="Times New Roman" w:eastAsia="Times New Roman" w:hAnsi="Times New Roman" w:cs="Times New Roman"/>
          <w:sz w:val="24"/>
          <w:szCs w:val="20"/>
        </w:rPr>
        <w:t xml:space="preserve"> of 10% CV is used for comparison purposes, which is based upon the evaluation of 3 years of collocated precision data. CV values ≥10.1% may occur within th</w:t>
      </w:r>
      <w:r w:rsidR="007F2ED3">
        <w:rPr>
          <w:rFonts w:ascii="Times New Roman" w:eastAsia="Times New Roman" w:hAnsi="Times New Roman" w:cs="Times New Roman"/>
          <w:sz w:val="24"/>
          <w:szCs w:val="20"/>
        </w:rPr>
        <w:t>e</w:t>
      </w:r>
      <w:r w:rsidRPr="007034E4">
        <w:rPr>
          <w:rFonts w:ascii="Times New Roman" w:eastAsia="Times New Roman" w:hAnsi="Times New Roman" w:cs="Times New Roman"/>
          <w:sz w:val="24"/>
          <w:szCs w:val="20"/>
        </w:rPr>
        <w:t xml:space="preserve"> 3-year period. However, single collocated pairs with </w:t>
      </w:r>
      <w:r w:rsidR="003352FA">
        <w:rPr>
          <w:rFonts w:ascii="Times New Roman" w:eastAsia="Times New Roman" w:hAnsi="Times New Roman" w:cs="Times New Roman"/>
          <w:sz w:val="24"/>
          <w:szCs w:val="20"/>
        </w:rPr>
        <w:t>relative percent differences</w:t>
      </w:r>
      <w:r w:rsidRPr="007034E4">
        <w:rPr>
          <w:rFonts w:ascii="Times New Roman" w:eastAsia="Times New Roman" w:hAnsi="Times New Roman" w:cs="Times New Roman"/>
          <w:sz w:val="24"/>
          <w:szCs w:val="20"/>
        </w:rPr>
        <w:t xml:space="preserve"> ≥10.1% may require a re-weigh. If a single collocated pair is causing the quarterly CV to be ≥10.1%, then further investigation may warrant </w:t>
      </w:r>
      <w:r w:rsidR="00392665">
        <w:rPr>
          <w:rFonts w:ascii="Times New Roman" w:eastAsia="Times New Roman" w:hAnsi="Times New Roman" w:cs="Times New Roman"/>
          <w:sz w:val="24"/>
          <w:szCs w:val="20"/>
        </w:rPr>
        <w:t xml:space="preserve">application of </w:t>
      </w:r>
      <w:r w:rsidRPr="007034E4">
        <w:rPr>
          <w:rFonts w:ascii="Times New Roman" w:eastAsia="Times New Roman" w:hAnsi="Times New Roman" w:cs="Times New Roman"/>
          <w:sz w:val="24"/>
          <w:szCs w:val="20"/>
        </w:rPr>
        <w:t xml:space="preserve">a QA qualifier on the reporting value or a null data qualifier to one or both the reporting and collocated samples. The AMS </w:t>
      </w:r>
      <w:r w:rsidR="00392665">
        <w:rPr>
          <w:rFonts w:ascii="Times New Roman" w:eastAsia="Times New Roman" w:hAnsi="Times New Roman" w:cs="Times New Roman"/>
          <w:sz w:val="24"/>
          <w:szCs w:val="20"/>
        </w:rPr>
        <w:t xml:space="preserve">staff </w:t>
      </w:r>
      <w:r w:rsidRPr="007034E4">
        <w:rPr>
          <w:rFonts w:ascii="Times New Roman" w:eastAsia="Times New Roman" w:hAnsi="Times New Roman" w:cs="Times New Roman"/>
          <w:sz w:val="24"/>
          <w:szCs w:val="20"/>
        </w:rPr>
        <w:t xml:space="preserve">and QAS </w:t>
      </w:r>
      <w:r w:rsidR="00392665">
        <w:rPr>
          <w:rFonts w:ascii="Times New Roman" w:eastAsia="Times New Roman" w:hAnsi="Times New Roman" w:cs="Times New Roman"/>
          <w:sz w:val="24"/>
          <w:szCs w:val="20"/>
        </w:rPr>
        <w:t xml:space="preserve">staff </w:t>
      </w:r>
      <w:r w:rsidRPr="007034E4">
        <w:rPr>
          <w:rFonts w:ascii="Times New Roman" w:eastAsia="Times New Roman" w:hAnsi="Times New Roman" w:cs="Times New Roman"/>
          <w:sz w:val="24"/>
          <w:szCs w:val="20"/>
        </w:rPr>
        <w:t>are alerted by the ATS</w:t>
      </w:r>
      <w:r w:rsidR="007F2ED3">
        <w:rPr>
          <w:rFonts w:ascii="Times New Roman" w:eastAsia="Times New Roman" w:hAnsi="Times New Roman" w:cs="Times New Roman"/>
          <w:sz w:val="24"/>
          <w:szCs w:val="20"/>
        </w:rPr>
        <w:t xml:space="preserve"> staff</w:t>
      </w:r>
      <w:r w:rsidRPr="007034E4">
        <w:rPr>
          <w:rFonts w:ascii="Times New Roman" w:eastAsia="Times New Roman" w:hAnsi="Times New Roman" w:cs="Times New Roman"/>
          <w:sz w:val="24"/>
          <w:szCs w:val="20"/>
        </w:rPr>
        <w:t xml:space="preserve"> when filter weights indicate mass differences greater than 10%. Besides reweighs, operation</w:t>
      </w:r>
      <w:r w:rsidR="009D621F">
        <w:rPr>
          <w:rFonts w:ascii="Times New Roman" w:eastAsia="Times New Roman" w:hAnsi="Times New Roman" w:cs="Times New Roman"/>
          <w:sz w:val="24"/>
          <w:szCs w:val="20"/>
        </w:rPr>
        <w:t>al</w:t>
      </w:r>
      <w:r w:rsidRPr="007034E4">
        <w:rPr>
          <w:rFonts w:ascii="Times New Roman" w:eastAsia="Times New Roman" w:hAnsi="Times New Roman" w:cs="Times New Roman"/>
          <w:sz w:val="24"/>
          <w:szCs w:val="20"/>
        </w:rPr>
        <w:t xml:space="preserve"> solutions are investigated.</w:t>
      </w:r>
    </w:p>
    <w:p w14:paraId="00510918" w14:textId="5EA1910D" w:rsidR="007034E4" w:rsidRPr="007034E4" w:rsidRDefault="007034E4" w:rsidP="007034E4">
      <w:pPr>
        <w:widowControl w:val="0"/>
        <w:tabs>
          <w:tab w:val="left" w:pos="-360"/>
          <w:tab w:val="left" w:pos="0"/>
          <w:tab w:val="left" w:pos="720"/>
          <w:tab w:val="left" w:pos="1260"/>
          <w:tab w:val="left" w:pos="1800"/>
          <w:tab w:val="left" w:pos="2160"/>
          <w:tab w:val="left" w:pos="2520"/>
          <w:tab w:val="left" w:pos="2880"/>
          <w:tab w:val="left" w:pos="3600"/>
          <w:tab w:val="left" w:pos="4320"/>
          <w:tab w:val="left" w:pos="5040"/>
          <w:tab w:val="left" w:pos="5760"/>
          <w:tab w:val="left" w:pos="6480"/>
          <w:tab w:val="left" w:pos="7200"/>
          <w:tab w:val="left" w:pos="7920"/>
          <w:tab w:val="left" w:pos="8640"/>
          <w:tab w:val="left" w:pos="9360"/>
          <w:tab w:val="left" w:pos="9630"/>
        </w:tabs>
        <w:spacing w:before="120" w:after="120" w:line="240" w:lineRule="auto"/>
        <w:rPr>
          <w:rFonts w:ascii="Times New Roman" w:eastAsia="Calibri" w:hAnsi="Times New Roman" w:cs="Times New Roman"/>
          <w:b/>
          <w:sz w:val="24"/>
        </w:rPr>
      </w:pPr>
      <w:r w:rsidRPr="007034E4">
        <w:rPr>
          <w:rFonts w:ascii="Times New Roman" w:eastAsia="Times New Roman" w:hAnsi="Times New Roman" w:cs="Times New Roman"/>
          <w:sz w:val="24"/>
          <w:szCs w:val="20"/>
        </w:rPr>
        <w:t xml:space="preserve">Besides collocated monitoring, precision </w:t>
      </w:r>
      <w:r w:rsidR="00FF4AC6">
        <w:rPr>
          <w:rFonts w:ascii="Times New Roman" w:eastAsia="Times New Roman" w:hAnsi="Times New Roman" w:cs="Times New Roman"/>
          <w:sz w:val="24"/>
          <w:szCs w:val="20"/>
        </w:rPr>
        <w:t xml:space="preserve">checks </w:t>
      </w:r>
      <w:r w:rsidRPr="007034E4">
        <w:rPr>
          <w:rFonts w:ascii="Times New Roman" w:eastAsia="Times New Roman" w:hAnsi="Times New Roman" w:cs="Times New Roman"/>
          <w:sz w:val="24"/>
          <w:szCs w:val="20"/>
        </w:rPr>
        <w:t>are obtained using filter replicate weighing. During laboratory pre-weighing and post-weighing sessions, a filter from a batch is selected for a second weighing. The acceptable limit for the difference between the first post-weight and the second post-weight is 15 µg for clean filters and exposed filters. Failure may be due to transcription errors, microbalance malfunction, or the samples failing to reach equilibrium. Other QC checks (balance standards and lab blanks) will eliminate microbalance malfunction. If the replicate weighing does not meet the criterion, a second sample is selected and re-weighed as a second duplicate check. If this second check fails the acceptance criterion and the possibility of balance malfunction and transcription errors have been eliminated, all samples in the batch are equilibrated for an additional 24 hours and re-weighed. Corrective actions continue until duplicate weights for the batch meet acceptance criteria.</w:t>
      </w:r>
    </w:p>
    <w:p w14:paraId="4FDD9F38" w14:textId="77777777" w:rsidR="00E625B4" w:rsidRDefault="00E625B4" w:rsidP="00FD4CDE">
      <w:pPr>
        <w:keepNext/>
        <w:spacing w:before="120" w:after="120" w:line="240" w:lineRule="auto"/>
        <w:outlineLvl w:val="1"/>
        <w:rPr>
          <w:rFonts w:ascii="Times New Roman" w:hAnsi="Times New Roman" w:cs="Times New Roman"/>
          <w:b/>
          <w:sz w:val="24"/>
        </w:rPr>
      </w:pPr>
      <w:r>
        <w:rPr>
          <w:rFonts w:ascii="Times New Roman" w:hAnsi="Times New Roman" w:cs="Times New Roman"/>
          <w:b/>
          <w:sz w:val="24"/>
        </w:rPr>
        <w:t>7.3.2</w:t>
      </w:r>
      <w:r>
        <w:rPr>
          <w:rFonts w:ascii="Times New Roman" w:hAnsi="Times New Roman" w:cs="Times New Roman"/>
          <w:b/>
          <w:sz w:val="24"/>
        </w:rPr>
        <w:tab/>
        <w:t>Metals</w:t>
      </w:r>
    </w:p>
    <w:p w14:paraId="0432077B" w14:textId="01F20275" w:rsidR="008A3CB4" w:rsidRDefault="00E625B4" w:rsidP="00FD4CDE">
      <w:pPr>
        <w:widowControl w:val="0"/>
        <w:spacing w:before="120" w:after="120" w:line="240" w:lineRule="auto"/>
        <w:rPr>
          <w:rFonts w:ascii="Times New Roman" w:eastAsia="Times New Roman" w:hAnsi="Times New Roman" w:cs="Times New Roman"/>
          <w:sz w:val="24"/>
          <w:szCs w:val="20"/>
        </w:rPr>
      </w:pPr>
      <w:r w:rsidRPr="00E625B4">
        <w:rPr>
          <w:rFonts w:ascii="Times New Roman" w:eastAsia="Times New Roman" w:hAnsi="Times New Roman" w:cs="Times New Roman"/>
          <w:sz w:val="24"/>
          <w:szCs w:val="20"/>
        </w:rPr>
        <w:t xml:space="preserve">Precision of the TSP monitoring for metals network is measured by use of duplicate or collocated samplers. </w:t>
      </w:r>
      <w:hyperlink r:id="rId30" w:history="1">
        <w:r w:rsidR="009C166D">
          <w:rPr>
            <w:rStyle w:val="Hyperlink"/>
            <w:rFonts w:ascii="Times New Roman" w:eastAsia="Times New Roman" w:hAnsi="Times New Roman" w:cs="Times New Roman"/>
            <w:sz w:val="24"/>
            <w:szCs w:val="24"/>
          </w:rPr>
          <w:t>40 CFR Part 58</w:t>
        </w:r>
      </w:hyperlink>
      <w:r w:rsidR="009C166D" w:rsidRPr="00F06771">
        <w:rPr>
          <w:rStyle w:val="Hyperlink"/>
          <w:rFonts w:ascii="Times New Roman" w:eastAsia="Times New Roman" w:hAnsi="Times New Roman" w:cs="Times New Roman"/>
          <w:sz w:val="24"/>
          <w:szCs w:val="24"/>
          <w:u w:val="none"/>
        </w:rPr>
        <w:t xml:space="preserve"> </w:t>
      </w:r>
      <w:r w:rsidR="0089718A" w:rsidRPr="0089718A">
        <w:rPr>
          <w:rFonts w:ascii="Times New Roman" w:eastAsia="Times New Roman" w:hAnsi="Times New Roman" w:cs="Times New Roman"/>
          <w:sz w:val="24"/>
          <w:szCs w:val="20"/>
        </w:rPr>
        <w:t>Appendix A</w:t>
      </w:r>
      <w:r w:rsidR="006B528D">
        <w:rPr>
          <w:rFonts w:ascii="Times New Roman" w:eastAsia="Times New Roman" w:hAnsi="Times New Roman" w:cs="Times New Roman"/>
          <w:sz w:val="24"/>
          <w:szCs w:val="20"/>
        </w:rPr>
        <w:t>,</w:t>
      </w:r>
      <w:r w:rsidR="00FE42A3">
        <w:rPr>
          <w:rFonts w:ascii="Times New Roman" w:eastAsia="Times New Roman" w:hAnsi="Times New Roman" w:cs="Times New Roman"/>
          <w:sz w:val="24"/>
          <w:szCs w:val="20"/>
        </w:rPr>
        <w:t xml:space="preserve"> Section 3.4</w:t>
      </w:r>
      <w:r w:rsidR="005576A1">
        <w:rPr>
          <w:rFonts w:ascii="Times New Roman" w:eastAsia="Times New Roman" w:hAnsi="Times New Roman" w:cs="Times New Roman"/>
          <w:sz w:val="24"/>
          <w:szCs w:val="20"/>
        </w:rPr>
        <w:t>,</w:t>
      </w:r>
      <w:r w:rsidR="0089718A">
        <w:rPr>
          <w:rFonts w:ascii="Times New Roman" w:eastAsia="Times New Roman" w:hAnsi="Times New Roman" w:cs="Times New Roman"/>
          <w:sz w:val="24"/>
          <w:szCs w:val="20"/>
        </w:rPr>
        <w:t xml:space="preserve"> has the following requirements for a PQAO:</w:t>
      </w:r>
    </w:p>
    <w:p w14:paraId="0E55AEE3" w14:textId="6B2859FE" w:rsidR="008202DA" w:rsidRDefault="0089718A" w:rsidP="00FD4CDE">
      <w:pPr>
        <w:widowControl w:val="0"/>
        <w:numPr>
          <w:ilvl w:val="0"/>
          <w:numId w:val="10"/>
        </w:numPr>
        <w:tabs>
          <w:tab w:val="clear" w:pos="360"/>
        </w:tabs>
        <w:spacing w:before="120" w:after="120" w:line="240" w:lineRule="auto"/>
        <w:rPr>
          <w:rFonts w:ascii="Times New Roman" w:eastAsia="Times New Roman" w:hAnsi="Times New Roman" w:cs="Times New Roman"/>
          <w:sz w:val="24"/>
          <w:szCs w:val="20"/>
        </w:rPr>
      </w:pPr>
      <w:r w:rsidRPr="0089718A">
        <w:rPr>
          <w:rFonts w:ascii="Times New Roman" w:eastAsia="Times New Roman" w:hAnsi="Times New Roman" w:cs="Times New Roman"/>
          <w:sz w:val="24"/>
          <w:szCs w:val="20"/>
        </w:rPr>
        <w:t>Have 15 percent of the primary monitors (not counting non-source oriented NCore sites in PQAO) collocated. Values of 0.5 and greater round up</w:t>
      </w:r>
      <w:r w:rsidR="00DF6095">
        <w:rPr>
          <w:rFonts w:ascii="Times New Roman" w:eastAsia="Times New Roman" w:hAnsi="Times New Roman" w:cs="Times New Roman"/>
          <w:sz w:val="24"/>
          <w:szCs w:val="20"/>
        </w:rPr>
        <w:t>.</w:t>
      </w:r>
    </w:p>
    <w:p w14:paraId="67455DB2" w14:textId="5FEE1F00" w:rsidR="0089718A" w:rsidRDefault="008202DA" w:rsidP="008202DA">
      <w:pPr>
        <w:rPr>
          <w:rFonts w:ascii="Times New Roman" w:eastAsia="Times New Roman" w:hAnsi="Times New Roman" w:cs="Times New Roman"/>
          <w:sz w:val="24"/>
          <w:szCs w:val="20"/>
        </w:rPr>
      </w:pPr>
      <w:r>
        <w:rPr>
          <w:rFonts w:ascii="Times New Roman" w:eastAsia="Times New Roman" w:hAnsi="Times New Roman" w:cs="Times New Roman"/>
          <w:sz w:val="24"/>
          <w:szCs w:val="20"/>
        </w:rPr>
        <w:br w:type="page"/>
      </w:r>
    </w:p>
    <w:p w14:paraId="0822EC98" w14:textId="46E3E0F3" w:rsidR="0089718A" w:rsidRDefault="0089718A" w:rsidP="00FD4CDE">
      <w:pPr>
        <w:widowControl w:val="0"/>
        <w:numPr>
          <w:ilvl w:val="0"/>
          <w:numId w:val="10"/>
        </w:numPr>
        <w:tabs>
          <w:tab w:val="clear" w:pos="360"/>
        </w:tabs>
        <w:spacing w:before="120" w:after="120" w:line="240" w:lineRule="auto"/>
        <w:rPr>
          <w:rFonts w:ascii="Times New Roman" w:eastAsia="Times New Roman" w:hAnsi="Times New Roman" w:cs="Times New Roman"/>
          <w:sz w:val="24"/>
          <w:szCs w:val="20"/>
        </w:rPr>
      </w:pPr>
      <w:r w:rsidRPr="0089718A">
        <w:rPr>
          <w:rFonts w:ascii="Times New Roman" w:eastAsia="Times New Roman" w:hAnsi="Times New Roman" w:cs="Times New Roman"/>
          <w:sz w:val="24"/>
          <w:szCs w:val="20"/>
        </w:rPr>
        <w:lastRenderedPageBreak/>
        <w:t>Have at least one collocated quality control monitor</w:t>
      </w:r>
      <w:r w:rsidR="000E26F5">
        <w:rPr>
          <w:rFonts w:ascii="Times New Roman" w:eastAsia="Times New Roman" w:hAnsi="Times New Roman" w:cs="Times New Roman"/>
          <w:sz w:val="24"/>
          <w:szCs w:val="20"/>
        </w:rPr>
        <w:t xml:space="preserve"> </w:t>
      </w:r>
      <w:r w:rsidRPr="0089718A">
        <w:rPr>
          <w:rFonts w:ascii="Times New Roman" w:eastAsia="Times New Roman" w:hAnsi="Times New Roman" w:cs="Times New Roman"/>
          <w:sz w:val="24"/>
          <w:szCs w:val="20"/>
        </w:rPr>
        <w:t>if the total number of monitors is less than t</w:t>
      </w:r>
      <w:r>
        <w:rPr>
          <w:rFonts w:ascii="Times New Roman" w:eastAsia="Times New Roman" w:hAnsi="Times New Roman" w:cs="Times New Roman"/>
          <w:sz w:val="24"/>
          <w:szCs w:val="20"/>
        </w:rPr>
        <w:t>hree</w:t>
      </w:r>
      <w:r w:rsidR="00DF6095">
        <w:rPr>
          <w:rFonts w:ascii="Times New Roman" w:eastAsia="Times New Roman" w:hAnsi="Times New Roman" w:cs="Times New Roman"/>
          <w:sz w:val="24"/>
          <w:szCs w:val="20"/>
        </w:rPr>
        <w:t>.</w:t>
      </w:r>
    </w:p>
    <w:p w14:paraId="3EDB4A8D" w14:textId="10F29FA9" w:rsidR="0089718A" w:rsidRDefault="0089718A" w:rsidP="00FD4CDE">
      <w:pPr>
        <w:widowControl w:val="0"/>
        <w:numPr>
          <w:ilvl w:val="0"/>
          <w:numId w:val="10"/>
        </w:numPr>
        <w:tabs>
          <w:tab w:val="clear" w:pos="360"/>
        </w:tabs>
        <w:spacing w:before="120" w:after="120" w:line="240" w:lineRule="auto"/>
        <w:rPr>
          <w:rFonts w:ascii="Times New Roman" w:eastAsia="Times New Roman" w:hAnsi="Times New Roman" w:cs="Times New Roman"/>
          <w:sz w:val="24"/>
          <w:szCs w:val="20"/>
        </w:rPr>
      </w:pPr>
      <w:r w:rsidRPr="0089718A">
        <w:rPr>
          <w:rFonts w:ascii="Times New Roman" w:eastAsia="Times New Roman" w:hAnsi="Times New Roman" w:cs="Times New Roman"/>
          <w:sz w:val="24"/>
          <w:szCs w:val="20"/>
        </w:rPr>
        <w:t xml:space="preserve">The first collocated Pb site selected must be the site measuring the highest Pb concentrations in the network. If the site is impractical, alternative sites approved by the </w:t>
      </w:r>
      <w:r w:rsidR="00FE369C">
        <w:rPr>
          <w:rFonts w:ascii="Times New Roman" w:eastAsia="Times New Roman" w:hAnsi="Times New Roman" w:cs="Times New Roman"/>
          <w:sz w:val="24"/>
          <w:szCs w:val="20"/>
        </w:rPr>
        <w:t xml:space="preserve">U.S. </w:t>
      </w:r>
      <w:r w:rsidRPr="0089718A">
        <w:rPr>
          <w:rFonts w:ascii="Times New Roman" w:eastAsia="Times New Roman" w:hAnsi="Times New Roman" w:cs="Times New Roman"/>
          <w:sz w:val="24"/>
          <w:szCs w:val="20"/>
        </w:rPr>
        <w:t xml:space="preserve">EPA Regional Administrator, may be selected. If additional collocated sites are necessary, collocated sites may be chosen </w:t>
      </w:r>
      <w:r w:rsidR="000E26F5">
        <w:rPr>
          <w:rFonts w:ascii="Times New Roman" w:eastAsia="Times New Roman" w:hAnsi="Times New Roman" w:cs="Times New Roman"/>
          <w:sz w:val="24"/>
          <w:szCs w:val="20"/>
        </w:rPr>
        <w:t>to</w:t>
      </w:r>
      <w:r w:rsidRPr="0089718A">
        <w:rPr>
          <w:rFonts w:ascii="Times New Roman" w:eastAsia="Times New Roman" w:hAnsi="Times New Roman" w:cs="Times New Roman"/>
          <w:sz w:val="24"/>
          <w:szCs w:val="20"/>
        </w:rPr>
        <w:t xml:space="preserve"> reflect average ambient air Pb concentrations in the network.</w:t>
      </w:r>
    </w:p>
    <w:p w14:paraId="7DC7DA10" w14:textId="50D53B9D" w:rsidR="0089718A" w:rsidRDefault="0089718A" w:rsidP="00FD4CDE">
      <w:pPr>
        <w:widowControl w:val="0"/>
        <w:numPr>
          <w:ilvl w:val="0"/>
          <w:numId w:val="10"/>
        </w:numPr>
        <w:tabs>
          <w:tab w:val="clear" w:pos="360"/>
        </w:tabs>
        <w:spacing w:before="120" w:after="120" w:line="240" w:lineRule="auto"/>
        <w:rPr>
          <w:rFonts w:ascii="Times New Roman" w:eastAsia="Times New Roman" w:hAnsi="Times New Roman" w:cs="Times New Roman"/>
          <w:sz w:val="24"/>
          <w:szCs w:val="20"/>
        </w:rPr>
      </w:pPr>
      <w:r w:rsidRPr="0089718A">
        <w:rPr>
          <w:rFonts w:ascii="Times New Roman" w:eastAsia="Times New Roman" w:hAnsi="Times New Roman" w:cs="Times New Roman"/>
          <w:sz w:val="24"/>
          <w:szCs w:val="20"/>
        </w:rPr>
        <w:t xml:space="preserve">The two collocated monitors must be within 4 meters (inlet to inlet) of each other and at least </w:t>
      </w:r>
      <w:r w:rsidR="00F13805">
        <w:rPr>
          <w:rFonts w:ascii="Times New Roman" w:eastAsia="Times New Roman" w:hAnsi="Times New Roman" w:cs="Times New Roman"/>
          <w:sz w:val="24"/>
          <w:szCs w:val="20"/>
        </w:rPr>
        <w:t>two</w:t>
      </w:r>
      <w:r w:rsidRPr="0089718A">
        <w:rPr>
          <w:rFonts w:ascii="Times New Roman" w:eastAsia="Times New Roman" w:hAnsi="Times New Roman" w:cs="Times New Roman"/>
          <w:sz w:val="24"/>
          <w:szCs w:val="20"/>
        </w:rPr>
        <w:t xml:space="preserve"> meters apart for flow rates greater than 200 </w:t>
      </w:r>
      <w:r w:rsidR="000E26F5">
        <w:rPr>
          <w:rFonts w:ascii="Times New Roman" w:eastAsia="Times New Roman" w:hAnsi="Times New Roman" w:cs="Times New Roman"/>
          <w:sz w:val="24"/>
          <w:szCs w:val="20"/>
        </w:rPr>
        <w:t>LPM</w:t>
      </w:r>
      <w:r w:rsidRPr="0089718A">
        <w:rPr>
          <w:rFonts w:ascii="Times New Roman" w:eastAsia="Times New Roman" w:hAnsi="Times New Roman" w:cs="Times New Roman"/>
          <w:sz w:val="24"/>
          <w:szCs w:val="20"/>
        </w:rPr>
        <w:t xml:space="preserve"> or at least </w:t>
      </w:r>
      <w:r w:rsidR="00F13805">
        <w:rPr>
          <w:rFonts w:ascii="Times New Roman" w:eastAsia="Times New Roman" w:hAnsi="Times New Roman" w:cs="Times New Roman"/>
          <w:sz w:val="24"/>
          <w:szCs w:val="20"/>
        </w:rPr>
        <w:t>one</w:t>
      </w:r>
      <w:r w:rsidRPr="0089718A">
        <w:rPr>
          <w:rFonts w:ascii="Times New Roman" w:eastAsia="Times New Roman" w:hAnsi="Times New Roman" w:cs="Times New Roman"/>
          <w:sz w:val="24"/>
          <w:szCs w:val="20"/>
        </w:rPr>
        <w:t xml:space="preserve"> meter apart for samplers having flow rates less than 200 </w:t>
      </w:r>
      <w:r w:rsidR="000E26F5">
        <w:rPr>
          <w:rFonts w:ascii="Times New Roman" w:eastAsia="Times New Roman" w:hAnsi="Times New Roman" w:cs="Times New Roman"/>
          <w:sz w:val="24"/>
          <w:szCs w:val="20"/>
        </w:rPr>
        <w:t>LPM</w:t>
      </w:r>
      <w:r w:rsidRPr="0089718A">
        <w:rPr>
          <w:rFonts w:ascii="Times New Roman" w:eastAsia="Times New Roman" w:hAnsi="Times New Roman" w:cs="Times New Roman"/>
          <w:sz w:val="24"/>
          <w:szCs w:val="20"/>
        </w:rPr>
        <w:t xml:space="preserve"> to preclude airflow interference.</w:t>
      </w:r>
    </w:p>
    <w:p w14:paraId="770585A8" w14:textId="01A70BA6" w:rsidR="0089718A" w:rsidRPr="0089718A" w:rsidRDefault="0089718A" w:rsidP="00FD4CDE">
      <w:pPr>
        <w:widowControl w:val="0"/>
        <w:numPr>
          <w:ilvl w:val="0"/>
          <w:numId w:val="10"/>
        </w:numPr>
        <w:tabs>
          <w:tab w:val="clear" w:pos="360"/>
        </w:tabs>
        <w:spacing w:before="120" w:after="120" w:line="240" w:lineRule="auto"/>
        <w:rPr>
          <w:rFonts w:ascii="Times New Roman" w:eastAsia="Times New Roman" w:hAnsi="Times New Roman" w:cs="Times New Roman"/>
          <w:sz w:val="24"/>
          <w:szCs w:val="20"/>
        </w:rPr>
      </w:pPr>
      <w:r w:rsidRPr="0089718A">
        <w:rPr>
          <w:rFonts w:ascii="Times New Roman" w:eastAsia="Times New Roman" w:hAnsi="Times New Roman" w:cs="Times New Roman"/>
          <w:sz w:val="24"/>
          <w:szCs w:val="20"/>
        </w:rPr>
        <w:t>Sample the collocated quality control monitor on a 1-in-12</w:t>
      </w:r>
      <w:r w:rsidR="000E26F5">
        <w:rPr>
          <w:rFonts w:ascii="Times New Roman" w:eastAsia="Times New Roman" w:hAnsi="Times New Roman" w:cs="Times New Roman"/>
          <w:sz w:val="24"/>
          <w:szCs w:val="20"/>
        </w:rPr>
        <w:t>-</w:t>
      </w:r>
      <w:r w:rsidRPr="0089718A">
        <w:rPr>
          <w:rFonts w:ascii="Times New Roman" w:eastAsia="Times New Roman" w:hAnsi="Times New Roman" w:cs="Times New Roman"/>
          <w:sz w:val="24"/>
          <w:szCs w:val="20"/>
        </w:rPr>
        <w:t xml:space="preserve">day schedule. Report the measurements from both primary and collocated quality control monitors at each collocated sampling site to AQS. The calculations for evaluating precision between the two collocated monitors are described in section 4.2.1 of </w:t>
      </w:r>
      <w:hyperlink r:id="rId31" w:history="1">
        <w:r w:rsidR="009C166D" w:rsidRPr="009C166D">
          <w:rPr>
            <w:rStyle w:val="Hyperlink"/>
            <w:rFonts w:ascii="Times New Roman" w:eastAsia="Times New Roman" w:hAnsi="Times New Roman" w:cs="Times New Roman"/>
            <w:sz w:val="24"/>
            <w:szCs w:val="20"/>
          </w:rPr>
          <w:t>40 CFR Part 58</w:t>
        </w:r>
      </w:hyperlink>
      <w:r w:rsidR="006B528D">
        <w:rPr>
          <w:rFonts w:ascii="Times New Roman" w:eastAsia="Times New Roman" w:hAnsi="Times New Roman" w:cs="Times New Roman"/>
          <w:sz w:val="24"/>
          <w:szCs w:val="20"/>
        </w:rPr>
        <w:t xml:space="preserve"> Appendix A</w:t>
      </w:r>
      <w:r w:rsidRPr="0089718A">
        <w:rPr>
          <w:rFonts w:ascii="Times New Roman" w:eastAsia="Times New Roman" w:hAnsi="Times New Roman" w:cs="Times New Roman"/>
          <w:sz w:val="24"/>
          <w:szCs w:val="20"/>
        </w:rPr>
        <w:t>.</w:t>
      </w:r>
    </w:p>
    <w:p w14:paraId="37DF45A7" w14:textId="410DD267" w:rsidR="00E625B4" w:rsidRPr="00E625B4" w:rsidRDefault="00F81E5A" w:rsidP="00FD4CDE">
      <w:pPr>
        <w:widowControl w:val="0"/>
        <w:spacing w:before="120" w:after="12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IDEM adheres to these requirements and operates </w:t>
      </w:r>
      <w:r w:rsidR="0050635E">
        <w:rPr>
          <w:rFonts w:ascii="Times New Roman" w:eastAsia="Times New Roman" w:hAnsi="Times New Roman" w:cs="Times New Roman"/>
          <w:sz w:val="24"/>
          <w:szCs w:val="20"/>
        </w:rPr>
        <w:t xml:space="preserve">at least </w:t>
      </w:r>
      <w:r>
        <w:rPr>
          <w:rFonts w:ascii="Times New Roman" w:eastAsia="Times New Roman" w:hAnsi="Times New Roman" w:cs="Times New Roman"/>
          <w:sz w:val="24"/>
          <w:szCs w:val="20"/>
        </w:rPr>
        <w:t>o</w:t>
      </w:r>
      <w:r w:rsidR="0045203B">
        <w:rPr>
          <w:rFonts w:ascii="Times New Roman" w:eastAsia="Times New Roman" w:hAnsi="Times New Roman" w:cs="Times New Roman"/>
          <w:sz w:val="24"/>
          <w:szCs w:val="20"/>
        </w:rPr>
        <w:t xml:space="preserve">ne </w:t>
      </w:r>
      <w:r>
        <w:rPr>
          <w:rFonts w:ascii="Times New Roman" w:eastAsia="Times New Roman" w:hAnsi="Times New Roman" w:cs="Times New Roman"/>
          <w:sz w:val="24"/>
          <w:szCs w:val="20"/>
        </w:rPr>
        <w:t xml:space="preserve">collocated TSP </w:t>
      </w:r>
      <w:r w:rsidR="0045203B">
        <w:rPr>
          <w:rFonts w:ascii="Times New Roman" w:eastAsia="Times New Roman" w:hAnsi="Times New Roman" w:cs="Times New Roman"/>
          <w:sz w:val="24"/>
          <w:szCs w:val="20"/>
        </w:rPr>
        <w:t>sampler</w:t>
      </w:r>
      <w:r>
        <w:rPr>
          <w:rFonts w:ascii="Times New Roman" w:eastAsia="Times New Roman" w:hAnsi="Times New Roman" w:cs="Times New Roman"/>
          <w:sz w:val="24"/>
          <w:szCs w:val="20"/>
        </w:rPr>
        <w:t xml:space="preserve"> for Pb</w:t>
      </w:r>
      <w:r w:rsidR="0045203B">
        <w:rPr>
          <w:rFonts w:ascii="Times New Roman" w:eastAsia="Times New Roman" w:hAnsi="Times New Roman" w:cs="Times New Roman"/>
          <w:sz w:val="24"/>
          <w:szCs w:val="20"/>
        </w:rPr>
        <w:t xml:space="preserve">. </w:t>
      </w:r>
      <w:r w:rsidR="00B94B9A">
        <w:rPr>
          <w:rFonts w:ascii="Times New Roman" w:eastAsia="Times New Roman" w:hAnsi="Times New Roman" w:cs="Times New Roman"/>
          <w:sz w:val="24"/>
          <w:szCs w:val="20"/>
        </w:rPr>
        <w:t>The collocated sampler operates on a 1</w:t>
      </w:r>
      <w:r w:rsidR="00C31737">
        <w:rPr>
          <w:rFonts w:ascii="Times New Roman" w:eastAsia="Times New Roman" w:hAnsi="Times New Roman" w:cs="Times New Roman"/>
          <w:sz w:val="24"/>
          <w:szCs w:val="20"/>
        </w:rPr>
        <w:t>-in-</w:t>
      </w:r>
      <w:r w:rsidR="00B94B9A">
        <w:rPr>
          <w:rFonts w:ascii="Times New Roman" w:eastAsia="Times New Roman" w:hAnsi="Times New Roman" w:cs="Times New Roman"/>
          <w:sz w:val="24"/>
          <w:szCs w:val="20"/>
        </w:rPr>
        <w:t>6</w:t>
      </w:r>
      <w:r w:rsidR="000E26F5">
        <w:rPr>
          <w:rFonts w:ascii="Times New Roman" w:eastAsia="Times New Roman" w:hAnsi="Times New Roman" w:cs="Times New Roman"/>
          <w:sz w:val="24"/>
          <w:szCs w:val="20"/>
        </w:rPr>
        <w:t>-</w:t>
      </w:r>
      <w:r w:rsidR="00B94B9A">
        <w:rPr>
          <w:rFonts w:ascii="Times New Roman" w:eastAsia="Times New Roman" w:hAnsi="Times New Roman" w:cs="Times New Roman"/>
          <w:sz w:val="24"/>
          <w:szCs w:val="20"/>
        </w:rPr>
        <w:t>day schedule. The</w:t>
      </w:r>
      <w:r>
        <w:rPr>
          <w:rFonts w:ascii="Times New Roman" w:eastAsia="Times New Roman" w:hAnsi="Times New Roman" w:cs="Times New Roman"/>
          <w:sz w:val="24"/>
          <w:szCs w:val="20"/>
        </w:rPr>
        <w:t xml:space="preserve"> collocated sampler </w:t>
      </w:r>
      <w:r w:rsidR="006B528D">
        <w:rPr>
          <w:rFonts w:ascii="Times New Roman" w:eastAsia="Times New Roman" w:hAnsi="Times New Roman" w:cs="Times New Roman"/>
          <w:sz w:val="24"/>
          <w:szCs w:val="20"/>
        </w:rPr>
        <w:t xml:space="preserve">inlet </w:t>
      </w:r>
      <w:r>
        <w:rPr>
          <w:rFonts w:ascii="Times New Roman" w:eastAsia="Times New Roman" w:hAnsi="Times New Roman" w:cs="Times New Roman"/>
          <w:sz w:val="24"/>
          <w:szCs w:val="20"/>
        </w:rPr>
        <w:t xml:space="preserve">is </w:t>
      </w:r>
      <w:r w:rsidR="00E625B4" w:rsidRPr="00E625B4">
        <w:rPr>
          <w:rFonts w:ascii="Times New Roman" w:eastAsia="Times New Roman" w:hAnsi="Times New Roman" w:cs="Times New Roman"/>
          <w:sz w:val="24"/>
          <w:szCs w:val="20"/>
        </w:rPr>
        <w:t xml:space="preserve">located between </w:t>
      </w:r>
      <w:r w:rsidR="00F13805">
        <w:rPr>
          <w:rFonts w:ascii="Times New Roman" w:eastAsia="Times New Roman" w:hAnsi="Times New Roman" w:cs="Times New Roman"/>
          <w:sz w:val="24"/>
          <w:szCs w:val="20"/>
        </w:rPr>
        <w:t>two</w:t>
      </w:r>
      <w:r w:rsidR="00E625B4" w:rsidRPr="00E625B4">
        <w:rPr>
          <w:rFonts w:ascii="Times New Roman" w:eastAsia="Times New Roman" w:hAnsi="Times New Roman" w:cs="Times New Roman"/>
          <w:sz w:val="24"/>
          <w:szCs w:val="20"/>
        </w:rPr>
        <w:t xml:space="preserve"> to </w:t>
      </w:r>
      <w:r w:rsidR="00F13805">
        <w:rPr>
          <w:rFonts w:ascii="Times New Roman" w:eastAsia="Times New Roman" w:hAnsi="Times New Roman" w:cs="Times New Roman"/>
          <w:sz w:val="24"/>
          <w:szCs w:val="20"/>
        </w:rPr>
        <w:t>four</w:t>
      </w:r>
      <w:r w:rsidR="00E625B4" w:rsidRPr="00E625B4">
        <w:rPr>
          <w:rFonts w:ascii="Times New Roman" w:eastAsia="Times New Roman" w:hAnsi="Times New Roman" w:cs="Times New Roman"/>
          <w:sz w:val="24"/>
          <w:szCs w:val="20"/>
        </w:rPr>
        <w:t xml:space="preserve"> meters from </w:t>
      </w:r>
      <w:r>
        <w:rPr>
          <w:rFonts w:ascii="Times New Roman" w:eastAsia="Times New Roman" w:hAnsi="Times New Roman" w:cs="Times New Roman"/>
          <w:sz w:val="24"/>
          <w:szCs w:val="20"/>
        </w:rPr>
        <w:t>the reporting sampler</w:t>
      </w:r>
      <w:r w:rsidR="006B528D">
        <w:rPr>
          <w:rFonts w:ascii="Times New Roman" w:eastAsia="Times New Roman" w:hAnsi="Times New Roman" w:cs="Times New Roman"/>
          <w:sz w:val="24"/>
          <w:szCs w:val="20"/>
        </w:rPr>
        <w:t xml:space="preserve"> inlet</w:t>
      </w:r>
      <w:r w:rsidR="00E625B4" w:rsidRPr="00E625B4">
        <w:rPr>
          <w:rFonts w:ascii="Times New Roman" w:eastAsia="Times New Roman" w:hAnsi="Times New Roman" w:cs="Times New Roman"/>
          <w:sz w:val="24"/>
          <w:szCs w:val="20"/>
        </w:rPr>
        <w:t xml:space="preserve">, and within </w:t>
      </w:r>
      <w:r w:rsidR="00F13805">
        <w:rPr>
          <w:rFonts w:ascii="Times New Roman" w:eastAsia="Times New Roman" w:hAnsi="Times New Roman" w:cs="Times New Roman"/>
          <w:sz w:val="24"/>
          <w:szCs w:val="20"/>
        </w:rPr>
        <w:t>one</w:t>
      </w:r>
      <w:r w:rsidR="00E625B4" w:rsidRPr="00E625B4">
        <w:rPr>
          <w:rFonts w:ascii="Times New Roman" w:eastAsia="Times New Roman" w:hAnsi="Times New Roman" w:cs="Times New Roman"/>
          <w:sz w:val="24"/>
          <w:szCs w:val="20"/>
        </w:rPr>
        <w:t xml:space="preserve"> meter vertically. </w:t>
      </w:r>
      <w:r>
        <w:rPr>
          <w:rFonts w:ascii="Times New Roman" w:eastAsia="Times New Roman" w:hAnsi="Times New Roman" w:cs="Times New Roman"/>
          <w:sz w:val="24"/>
          <w:szCs w:val="20"/>
        </w:rPr>
        <w:t xml:space="preserve">While the reporting sampler’s data </w:t>
      </w:r>
      <w:r w:rsidR="00184C94">
        <w:rPr>
          <w:rFonts w:ascii="Times New Roman" w:eastAsia="Times New Roman" w:hAnsi="Times New Roman" w:cs="Times New Roman"/>
          <w:sz w:val="24"/>
          <w:szCs w:val="20"/>
        </w:rPr>
        <w:t>are</w:t>
      </w:r>
      <w:r>
        <w:rPr>
          <w:rFonts w:ascii="Times New Roman" w:eastAsia="Times New Roman" w:hAnsi="Times New Roman" w:cs="Times New Roman"/>
          <w:sz w:val="24"/>
          <w:szCs w:val="20"/>
        </w:rPr>
        <w:t xml:space="preserve"> used for reporting air quality, t</w:t>
      </w:r>
      <w:r w:rsidR="00E625B4" w:rsidRPr="00E625B4">
        <w:rPr>
          <w:rFonts w:ascii="Times New Roman" w:eastAsia="Times New Roman" w:hAnsi="Times New Roman" w:cs="Times New Roman"/>
          <w:sz w:val="24"/>
          <w:szCs w:val="20"/>
        </w:rPr>
        <w:t>he collocated sampler</w:t>
      </w:r>
      <w:r>
        <w:rPr>
          <w:rFonts w:ascii="Times New Roman" w:eastAsia="Times New Roman" w:hAnsi="Times New Roman" w:cs="Times New Roman"/>
          <w:sz w:val="24"/>
          <w:szCs w:val="20"/>
        </w:rPr>
        <w:t xml:space="preserve">’s </w:t>
      </w:r>
      <w:r w:rsidR="00E625B4" w:rsidRPr="00E625B4">
        <w:rPr>
          <w:rFonts w:ascii="Times New Roman" w:eastAsia="Times New Roman" w:hAnsi="Times New Roman" w:cs="Times New Roman"/>
          <w:sz w:val="24"/>
          <w:szCs w:val="20"/>
        </w:rPr>
        <w:t xml:space="preserve">data </w:t>
      </w:r>
      <w:r w:rsidR="00184C94">
        <w:rPr>
          <w:rFonts w:ascii="Times New Roman" w:eastAsia="Times New Roman" w:hAnsi="Times New Roman" w:cs="Times New Roman"/>
          <w:sz w:val="24"/>
          <w:szCs w:val="20"/>
        </w:rPr>
        <w:t>are</w:t>
      </w:r>
      <w:r w:rsidR="00E625B4" w:rsidRPr="00E625B4">
        <w:rPr>
          <w:rFonts w:ascii="Times New Roman" w:eastAsia="Times New Roman" w:hAnsi="Times New Roman" w:cs="Times New Roman"/>
          <w:sz w:val="24"/>
          <w:szCs w:val="20"/>
        </w:rPr>
        <w:t xml:space="preserve"> used to calculate network precision</w:t>
      </w:r>
      <w:r w:rsidR="002C5AC4">
        <w:rPr>
          <w:rFonts w:ascii="Times New Roman" w:eastAsia="Times New Roman" w:hAnsi="Times New Roman" w:cs="Times New Roman"/>
          <w:sz w:val="24"/>
          <w:szCs w:val="20"/>
        </w:rPr>
        <w:t xml:space="preserve"> (CV)</w:t>
      </w:r>
      <w:r w:rsidR="00E625B4" w:rsidRPr="00E625B4">
        <w:rPr>
          <w:rFonts w:ascii="Times New Roman" w:eastAsia="Times New Roman" w:hAnsi="Times New Roman" w:cs="Times New Roman"/>
          <w:sz w:val="24"/>
          <w:szCs w:val="20"/>
        </w:rPr>
        <w:t>. Calibration</w:t>
      </w:r>
      <w:r w:rsidR="00712829">
        <w:rPr>
          <w:rFonts w:ascii="Times New Roman" w:eastAsia="Times New Roman" w:hAnsi="Times New Roman" w:cs="Times New Roman"/>
          <w:sz w:val="24"/>
          <w:szCs w:val="20"/>
        </w:rPr>
        <w:t>s</w:t>
      </w:r>
      <w:r w:rsidR="00E625B4" w:rsidRPr="00E625B4">
        <w:rPr>
          <w:rFonts w:ascii="Times New Roman" w:eastAsia="Times New Roman" w:hAnsi="Times New Roman" w:cs="Times New Roman"/>
          <w:sz w:val="24"/>
          <w:szCs w:val="20"/>
        </w:rPr>
        <w:t xml:space="preserve">, </w:t>
      </w:r>
      <w:r w:rsidR="00712829">
        <w:rPr>
          <w:rFonts w:ascii="Times New Roman" w:eastAsia="Times New Roman" w:hAnsi="Times New Roman" w:cs="Times New Roman"/>
          <w:sz w:val="24"/>
          <w:szCs w:val="20"/>
        </w:rPr>
        <w:t xml:space="preserve">verifications, </w:t>
      </w:r>
      <w:r w:rsidR="00D647DE">
        <w:rPr>
          <w:rFonts w:ascii="Times New Roman" w:eastAsia="Times New Roman" w:hAnsi="Times New Roman" w:cs="Times New Roman"/>
          <w:sz w:val="24"/>
          <w:szCs w:val="20"/>
        </w:rPr>
        <w:t xml:space="preserve">audits, </w:t>
      </w:r>
      <w:r w:rsidR="00E625B4" w:rsidRPr="00E625B4">
        <w:rPr>
          <w:rFonts w:ascii="Times New Roman" w:eastAsia="Times New Roman" w:hAnsi="Times New Roman" w:cs="Times New Roman"/>
          <w:sz w:val="24"/>
          <w:szCs w:val="20"/>
        </w:rPr>
        <w:t xml:space="preserve">sampling frequency and duration, and analysis </w:t>
      </w:r>
      <w:r>
        <w:rPr>
          <w:rFonts w:ascii="Times New Roman" w:eastAsia="Times New Roman" w:hAnsi="Times New Roman" w:cs="Times New Roman"/>
          <w:sz w:val="24"/>
          <w:szCs w:val="20"/>
        </w:rPr>
        <w:t>are</w:t>
      </w:r>
      <w:r w:rsidR="00E625B4" w:rsidRPr="00E625B4">
        <w:rPr>
          <w:rFonts w:ascii="Times New Roman" w:eastAsia="Times New Roman" w:hAnsi="Times New Roman" w:cs="Times New Roman"/>
          <w:sz w:val="24"/>
          <w:szCs w:val="20"/>
        </w:rPr>
        <w:t xml:space="preserve"> conducted in the same manner for each sampler. The percentage differences between the </w:t>
      </w:r>
      <w:r w:rsidR="00890519">
        <w:rPr>
          <w:rFonts w:ascii="Times New Roman" w:eastAsia="Times New Roman" w:hAnsi="Times New Roman" w:cs="Times New Roman"/>
          <w:sz w:val="24"/>
          <w:szCs w:val="20"/>
        </w:rPr>
        <w:t>Pb</w:t>
      </w:r>
      <w:r w:rsidR="00E625B4" w:rsidRPr="00E625B4">
        <w:rPr>
          <w:rFonts w:ascii="Times New Roman" w:eastAsia="Times New Roman" w:hAnsi="Times New Roman" w:cs="Times New Roman"/>
          <w:sz w:val="24"/>
          <w:szCs w:val="20"/>
        </w:rPr>
        <w:t xml:space="preserve"> concentrations (µg/m</w:t>
      </w:r>
      <w:r w:rsidR="00E625B4" w:rsidRPr="00E625B4">
        <w:rPr>
          <w:rFonts w:ascii="Times New Roman" w:eastAsia="Times New Roman" w:hAnsi="Times New Roman" w:cs="Times New Roman"/>
          <w:sz w:val="24"/>
          <w:szCs w:val="20"/>
          <w:vertAlign w:val="superscript"/>
        </w:rPr>
        <w:t>3</w:t>
      </w:r>
      <w:r w:rsidR="00E625B4" w:rsidRPr="00E625B4">
        <w:rPr>
          <w:rFonts w:ascii="Times New Roman" w:eastAsia="Times New Roman" w:hAnsi="Times New Roman" w:cs="Times New Roman"/>
          <w:sz w:val="24"/>
          <w:szCs w:val="20"/>
        </w:rPr>
        <w:t>) from the two samplers are used to determine precision</w:t>
      </w:r>
      <w:r w:rsidR="00E0298E">
        <w:rPr>
          <w:rFonts w:ascii="Times New Roman" w:eastAsia="Times New Roman" w:hAnsi="Times New Roman" w:cs="Times New Roman"/>
          <w:sz w:val="24"/>
          <w:szCs w:val="20"/>
        </w:rPr>
        <w:t>.</w:t>
      </w:r>
      <w:r w:rsidR="004E7C3B">
        <w:rPr>
          <w:rFonts w:ascii="Times New Roman" w:eastAsia="Times New Roman" w:hAnsi="Times New Roman" w:cs="Times New Roman"/>
          <w:sz w:val="24"/>
          <w:szCs w:val="20"/>
        </w:rPr>
        <w:t xml:space="preserve"> </w:t>
      </w:r>
      <w:r w:rsidR="00E0298E">
        <w:rPr>
          <w:rFonts w:ascii="Times New Roman" w:eastAsia="Times New Roman" w:hAnsi="Times New Roman" w:cs="Times New Roman"/>
          <w:sz w:val="24"/>
          <w:szCs w:val="20"/>
        </w:rPr>
        <w:t>H</w:t>
      </w:r>
      <w:r w:rsidR="004E7C3B">
        <w:rPr>
          <w:rFonts w:ascii="Times New Roman" w:eastAsia="Times New Roman" w:hAnsi="Times New Roman" w:cs="Times New Roman"/>
          <w:sz w:val="24"/>
          <w:szCs w:val="20"/>
        </w:rPr>
        <w:t xml:space="preserve">owever, for precision assessments, the minimum concentration level for both samplers </w:t>
      </w:r>
      <w:r w:rsidR="00E0298E">
        <w:rPr>
          <w:rFonts w:ascii="Times New Roman" w:eastAsia="Times New Roman" w:hAnsi="Times New Roman" w:cs="Times New Roman"/>
          <w:sz w:val="24"/>
          <w:szCs w:val="20"/>
        </w:rPr>
        <w:t>must</w:t>
      </w:r>
      <w:r w:rsidR="00B94B9A">
        <w:rPr>
          <w:rFonts w:ascii="Times New Roman" w:eastAsia="Times New Roman" w:hAnsi="Times New Roman" w:cs="Times New Roman"/>
          <w:sz w:val="24"/>
          <w:szCs w:val="20"/>
        </w:rPr>
        <w:t xml:space="preserve"> be</w:t>
      </w:r>
      <w:r w:rsidR="00E0298E">
        <w:rPr>
          <w:rFonts w:ascii="Times New Roman" w:eastAsia="Times New Roman" w:hAnsi="Times New Roman" w:cs="Times New Roman"/>
          <w:sz w:val="24"/>
          <w:szCs w:val="20"/>
        </w:rPr>
        <w:t xml:space="preserve"> </w:t>
      </w:r>
      <w:r w:rsidR="00B94B9A">
        <w:rPr>
          <w:rFonts w:ascii="Times New Roman" w:eastAsia="Times New Roman" w:hAnsi="Times New Roman" w:cs="Times New Roman"/>
          <w:sz w:val="24"/>
          <w:szCs w:val="20"/>
        </w:rPr>
        <w:t>≥</w:t>
      </w:r>
      <w:r w:rsidR="004E7C3B">
        <w:rPr>
          <w:rFonts w:ascii="Times New Roman" w:eastAsia="Times New Roman" w:hAnsi="Times New Roman" w:cs="Times New Roman"/>
          <w:sz w:val="24"/>
          <w:szCs w:val="20"/>
        </w:rPr>
        <w:t xml:space="preserve">.02 </w:t>
      </w:r>
      <w:r w:rsidR="004E7C3B" w:rsidRPr="004E7C3B">
        <w:rPr>
          <w:rFonts w:ascii="Times New Roman" w:hAnsi="Times New Roman" w:cs="Times New Roman"/>
          <w:sz w:val="24"/>
          <w:szCs w:val="24"/>
        </w:rPr>
        <w:sym w:font="Symbol" w:char="F06D"/>
      </w:r>
      <w:r w:rsidR="004E7C3B" w:rsidRPr="004E7C3B">
        <w:rPr>
          <w:rStyle w:val="Style115pt"/>
          <w:rFonts w:ascii="Times New Roman" w:hAnsi="Times New Roman" w:cs="Times New Roman"/>
          <w:szCs w:val="24"/>
        </w:rPr>
        <w:t>g/m</w:t>
      </w:r>
      <w:r w:rsidR="004E7C3B" w:rsidRPr="004E7C3B">
        <w:rPr>
          <w:rStyle w:val="Style115pt"/>
          <w:rFonts w:ascii="Times New Roman" w:hAnsi="Times New Roman" w:cs="Times New Roman"/>
          <w:szCs w:val="24"/>
          <w:vertAlign w:val="superscript"/>
        </w:rPr>
        <w:t>3</w:t>
      </w:r>
      <w:r w:rsidR="004E7C3B">
        <w:t>.</w:t>
      </w:r>
      <w:r w:rsidR="00E625B4" w:rsidRPr="00E625B4">
        <w:rPr>
          <w:rFonts w:ascii="Times New Roman" w:eastAsia="Times New Roman" w:hAnsi="Times New Roman" w:cs="Times New Roman"/>
          <w:sz w:val="24"/>
          <w:szCs w:val="20"/>
        </w:rPr>
        <w:t xml:space="preserve"> The calculations are described in detail in </w:t>
      </w:r>
      <w:hyperlink r:id="rId32" w:history="1">
        <w:r w:rsidR="009C166D" w:rsidRPr="009C166D">
          <w:rPr>
            <w:rStyle w:val="Hyperlink"/>
            <w:rFonts w:ascii="Times New Roman" w:eastAsia="Times New Roman" w:hAnsi="Times New Roman" w:cs="Times New Roman"/>
            <w:sz w:val="24"/>
            <w:szCs w:val="20"/>
          </w:rPr>
          <w:t>40 CFR Part 58</w:t>
        </w:r>
      </w:hyperlink>
      <w:r w:rsidR="009C166D">
        <w:rPr>
          <w:rFonts w:ascii="Times New Roman" w:eastAsia="Times New Roman" w:hAnsi="Times New Roman" w:cs="Times New Roman"/>
          <w:sz w:val="24"/>
          <w:szCs w:val="20"/>
        </w:rPr>
        <w:t xml:space="preserve">  </w:t>
      </w:r>
      <w:r w:rsidR="00E625B4" w:rsidRPr="00E625B4">
        <w:rPr>
          <w:rFonts w:ascii="Times New Roman" w:eastAsia="Times New Roman" w:hAnsi="Times New Roman" w:cs="Times New Roman"/>
          <w:sz w:val="24"/>
          <w:szCs w:val="20"/>
        </w:rPr>
        <w:t xml:space="preserve"> Appendix</w:t>
      </w:r>
      <w:r w:rsidR="002C629F">
        <w:rPr>
          <w:rFonts w:ascii="Times New Roman" w:eastAsia="Times New Roman" w:hAnsi="Times New Roman" w:cs="Times New Roman"/>
          <w:sz w:val="24"/>
          <w:szCs w:val="20"/>
        </w:rPr>
        <w:t xml:space="preserve"> </w:t>
      </w:r>
      <w:r w:rsidR="00587835">
        <w:rPr>
          <w:rFonts w:ascii="Times New Roman" w:eastAsia="Times New Roman" w:hAnsi="Times New Roman" w:cs="Times New Roman"/>
          <w:sz w:val="24"/>
          <w:szCs w:val="20"/>
        </w:rPr>
        <w:t>A</w:t>
      </w:r>
      <w:r w:rsidR="005576A1">
        <w:rPr>
          <w:rFonts w:ascii="Times New Roman" w:eastAsia="Times New Roman" w:hAnsi="Times New Roman" w:cs="Times New Roman"/>
          <w:sz w:val="24"/>
          <w:szCs w:val="20"/>
        </w:rPr>
        <w:t>,</w:t>
      </w:r>
      <w:r w:rsidR="00587835">
        <w:rPr>
          <w:rFonts w:ascii="Times New Roman" w:eastAsia="Times New Roman" w:hAnsi="Times New Roman" w:cs="Times New Roman"/>
          <w:sz w:val="24"/>
          <w:szCs w:val="20"/>
        </w:rPr>
        <w:t xml:space="preserve"> Section 4.2</w:t>
      </w:r>
      <w:r w:rsidR="002C629F">
        <w:rPr>
          <w:rFonts w:ascii="Times New Roman" w:eastAsia="Times New Roman" w:hAnsi="Times New Roman" w:cs="Times New Roman"/>
          <w:sz w:val="24"/>
          <w:szCs w:val="20"/>
        </w:rPr>
        <w:t>.</w:t>
      </w:r>
    </w:p>
    <w:p w14:paraId="46949792" w14:textId="2F1DD22A" w:rsidR="008A3CB4" w:rsidRDefault="008A3CB4" w:rsidP="00FD4CDE">
      <w:pPr>
        <w:widowControl w:val="0"/>
        <w:tabs>
          <w:tab w:val="left" w:pos="-360"/>
          <w:tab w:val="left" w:pos="0"/>
          <w:tab w:val="left" w:pos="720"/>
          <w:tab w:val="left" w:pos="1260"/>
          <w:tab w:val="left" w:pos="1800"/>
          <w:tab w:val="left" w:pos="2160"/>
          <w:tab w:val="left" w:pos="2520"/>
          <w:tab w:val="left" w:pos="2880"/>
          <w:tab w:val="left" w:pos="3600"/>
          <w:tab w:val="left" w:pos="4320"/>
          <w:tab w:val="left" w:pos="5040"/>
          <w:tab w:val="left" w:pos="5760"/>
          <w:tab w:val="left" w:pos="6480"/>
          <w:tab w:val="left" w:pos="7200"/>
          <w:tab w:val="left" w:pos="7920"/>
          <w:tab w:val="left" w:pos="8640"/>
          <w:tab w:val="left" w:pos="9360"/>
          <w:tab w:val="left" w:pos="9630"/>
        </w:tabs>
        <w:spacing w:before="120" w:after="12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The CV will determine what c</w:t>
      </w:r>
      <w:r w:rsidRPr="00E625B4">
        <w:rPr>
          <w:rFonts w:ascii="Times New Roman" w:eastAsia="Times New Roman" w:hAnsi="Times New Roman" w:cs="Times New Roman"/>
          <w:sz w:val="24"/>
          <w:szCs w:val="20"/>
        </w:rPr>
        <w:t xml:space="preserve">orrective </w:t>
      </w:r>
      <w:r>
        <w:rPr>
          <w:rFonts w:ascii="Times New Roman" w:eastAsia="Times New Roman" w:hAnsi="Times New Roman" w:cs="Times New Roman"/>
          <w:sz w:val="24"/>
          <w:szCs w:val="20"/>
        </w:rPr>
        <w:t>a</w:t>
      </w:r>
      <w:r w:rsidRPr="00E625B4">
        <w:rPr>
          <w:rFonts w:ascii="Times New Roman" w:eastAsia="Times New Roman" w:hAnsi="Times New Roman" w:cs="Times New Roman"/>
          <w:sz w:val="24"/>
          <w:szCs w:val="20"/>
        </w:rPr>
        <w:t>ction</w:t>
      </w:r>
      <w:r>
        <w:rPr>
          <w:rFonts w:ascii="Times New Roman" w:eastAsia="Times New Roman" w:hAnsi="Times New Roman" w:cs="Times New Roman"/>
          <w:sz w:val="24"/>
          <w:szCs w:val="20"/>
        </w:rPr>
        <w:t xml:space="preserve">, if any, is needed. </w:t>
      </w:r>
      <w:r w:rsidRPr="00E625B4">
        <w:rPr>
          <w:rFonts w:ascii="Times New Roman" w:eastAsia="Times New Roman" w:hAnsi="Times New Roman" w:cs="Times New Roman"/>
          <w:sz w:val="24"/>
          <w:szCs w:val="20"/>
        </w:rPr>
        <w:t xml:space="preserve">The precision data </w:t>
      </w:r>
      <w:r w:rsidR="000E26F5">
        <w:rPr>
          <w:rFonts w:ascii="Times New Roman" w:eastAsia="Times New Roman" w:hAnsi="Times New Roman" w:cs="Times New Roman"/>
          <w:sz w:val="24"/>
          <w:szCs w:val="20"/>
        </w:rPr>
        <w:t xml:space="preserve">CV </w:t>
      </w:r>
      <w:r w:rsidRPr="00E625B4">
        <w:rPr>
          <w:rFonts w:ascii="Times New Roman" w:eastAsia="Times New Roman" w:hAnsi="Times New Roman" w:cs="Times New Roman"/>
          <w:sz w:val="24"/>
          <w:szCs w:val="20"/>
        </w:rPr>
        <w:t xml:space="preserve">quality objective of </w:t>
      </w:r>
      <w:r>
        <w:rPr>
          <w:rFonts w:ascii="Times New Roman" w:eastAsia="Times New Roman" w:hAnsi="Times New Roman" w:cs="Times New Roman"/>
          <w:sz w:val="24"/>
          <w:szCs w:val="20"/>
        </w:rPr>
        <w:t>2</w:t>
      </w:r>
      <w:r w:rsidRPr="00E625B4">
        <w:rPr>
          <w:rFonts w:ascii="Times New Roman" w:eastAsia="Times New Roman" w:hAnsi="Times New Roman" w:cs="Times New Roman"/>
          <w:sz w:val="24"/>
          <w:szCs w:val="20"/>
        </w:rPr>
        <w:t xml:space="preserve">0% is based upon the evaluation of </w:t>
      </w:r>
      <w:r w:rsidR="00F13805">
        <w:rPr>
          <w:rFonts w:ascii="Times New Roman" w:eastAsia="Times New Roman" w:hAnsi="Times New Roman" w:cs="Times New Roman"/>
          <w:sz w:val="24"/>
          <w:szCs w:val="20"/>
        </w:rPr>
        <w:t>three</w:t>
      </w:r>
      <w:r w:rsidRPr="00E625B4">
        <w:rPr>
          <w:rFonts w:ascii="Times New Roman" w:eastAsia="Times New Roman" w:hAnsi="Times New Roman" w:cs="Times New Roman"/>
          <w:sz w:val="24"/>
          <w:szCs w:val="20"/>
        </w:rPr>
        <w:t xml:space="preserve"> years of collocated precision data. CV values of </w:t>
      </w:r>
      <w:r w:rsidR="00B94B9A">
        <w:rPr>
          <w:rFonts w:ascii="Times New Roman" w:eastAsia="Times New Roman" w:hAnsi="Times New Roman" w:cs="Times New Roman"/>
          <w:sz w:val="24"/>
          <w:szCs w:val="20"/>
        </w:rPr>
        <w:t>≥</w:t>
      </w:r>
      <w:r>
        <w:rPr>
          <w:rFonts w:ascii="Times New Roman" w:eastAsia="Times New Roman" w:hAnsi="Times New Roman" w:cs="Times New Roman"/>
          <w:sz w:val="24"/>
          <w:szCs w:val="20"/>
        </w:rPr>
        <w:t>2</w:t>
      </w:r>
      <w:r w:rsidRPr="00E625B4">
        <w:rPr>
          <w:rFonts w:ascii="Times New Roman" w:eastAsia="Times New Roman" w:hAnsi="Times New Roman" w:cs="Times New Roman"/>
          <w:sz w:val="24"/>
          <w:szCs w:val="20"/>
        </w:rPr>
        <w:t>0</w:t>
      </w:r>
      <w:r w:rsidR="00B94B9A">
        <w:rPr>
          <w:rFonts w:ascii="Times New Roman" w:eastAsia="Times New Roman" w:hAnsi="Times New Roman" w:cs="Times New Roman"/>
          <w:sz w:val="24"/>
          <w:szCs w:val="20"/>
        </w:rPr>
        <w:t>.1</w:t>
      </w:r>
      <w:r w:rsidRPr="00E625B4">
        <w:rPr>
          <w:rFonts w:ascii="Times New Roman" w:eastAsia="Times New Roman" w:hAnsi="Times New Roman" w:cs="Times New Roman"/>
          <w:sz w:val="24"/>
          <w:szCs w:val="20"/>
        </w:rPr>
        <w:t>% may occur within th</w:t>
      </w:r>
      <w:r w:rsidR="00E0298E">
        <w:rPr>
          <w:rFonts w:ascii="Times New Roman" w:eastAsia="Times New Roman" w:hAnsi="Times New Roman" w:cs="Times New Roman"/>
          <w:sz w:val="24"/>
          <w:szCs w:val="20"/>
        </w:rPr>
        <w:t>e</w:t>
      </w:r>
      <w:r w:rsidRPr="00E625B4">
        <w:rPr>
          <w:rFonts w:ascii="Times New Roman" w:eastAsia="Times New Roman" w:hAnsi="Times New Roman" w:cs="Times New Roman"/>
          <w:sz w:val="24"/>
          <w:szCs w:val="20"/>
        </w:rPr>
        <w:t xml:space="preserve"> </w:t>
      </w:r>
      <w:r w:rsidR="00CC279F">
        <w:rPr>
          <w:rFonts w:ascii="Times New Roman" w:eastAsia="Times New Roman" w:hAnsi="Times New Roman" w:cs="Times New Roman"/>
          <w:sz w:val="24"/>
          <w:szCs w:val="20"/>
        </w:rPr>
        <w:t>3</w:t>
      </w:r>
      <w:r w:rsidR="00236BC7">
        <w:rPr>
          <w:rFonts w:ascii="Times New Roman" w:eastAsia="Times New Roman" w:hAnsi="Times New Roman" w:cs="Times New Roman"/>
          <w:sz w:val="24"/>
          <w:szCs w:val="20"/>
        </w:rPr>
        <w:t>-</w:t>
      </w:r>
      <w:r w:rsidRPr="00E625B4">
        <w:rPr>
          <w:rFonts w:ascii="Times New Roman" w:eastAsia="Times New Roman" w:hAnsi="Times New Roman" w:cs="Times New Roman"/>
          <w:sz w:val="24"/>
          <w:szCs w:val="20"/>
        </w:rPr>
        <w:t xml:space="preserve">year period. </w:t>
      </w:r>
      <w:r>
        <w:rPr>
          <w:rFonts w:ascii="Times New Roman" w:eastAsia="Times New Roman" w:hAnsi="Times New Roman" w:cs="Times New Roman"/>
          <w:sz w:val="24"/>
          <w:szCs w:val="20"/>
        </w:rPr>
        <w:t xml:space="preserve">However, </w:t>
      </w:r>
      <w:r w:rsidR="00373E71">
        <w:rPr>
          <w:rFonts w:ascii="Times New Roman" w:eastAsia="Times New Roman" w:hAnsi="Times New Roman" w:cs="Times New Roman"/>
          <w:sz w:val="24"/>
          <w:szCs w:val="20"/>
        </w:rPr>
        <w:t>i</w:t>
      </w:r>
      <w:r>
        <w:rPr>
          <w:rFonts w:ascii="Times New Roman" w:eastAsia="Times New Roman" w:hAnsi="Times New Roman" w:cs="Times New Roman"/>
          <w:sz w:val="24"/>
          <w:szCs w:val="20"/>
        </w:rPr>
        <w:t xml:space="preserve">f a single collocated pair is causing the quarterly </w:t>
      </w:r>
      <w:r w:rsidRPr="00E625B4">
        <w:rPr>
          <w:rFonts w:ascii="Times New Roman" w:eastAsia="Times New Roman" w:hAnsi="Times New Roman" w:cs="Times New Roman"/>
          <w:sz w:val="24"/>
          <w:szCs w:val="20"/>
        </w:rPr>
        <w:t xml:space="preserve">CV </w:t>
      </w:r>
      <w:r>
        <w:rPr>
          <w:rFonts w:ascii="Times New Roman" w:eastAsia="Times New Roman" w:hAnsi="Times New Roman" w:cs="Times New Roman"/>
          <w:sz w:val="24"/>
          <w:szCs w:val="20"/>
        </w:rPr>
        <w:t xml:space="preserve">to be </w:t>
      </w:r>
      <w:r w:rsidR="00B94B9A">
        <w:rPr>
          <w:rFonts w:ascii="Times New Roman" w:eastAsia="Times New Roman" w:hAnsi="Times New Roman" w:cs="Times New Roman"/>
          <w:sz w:val="24"/>
          <w:szCs w:val="20"/>
        </w:rPr>
        <w:t>≥</w:t>
      </w:r>
      <w:r>
        <w:rPr>
          <w:rFonts w:ascii="Times New Roman" w:eastAsia="Times New Roman" w:hAnsi="Times New Roman" w:cs="Times New Roman"/>
          <w:sz w:val="24"/>
          <w:szCs w:val="20"/>
        </w:rPr>
        <w:t>2</w:t>
      </w:r>
      <w:r w:rsidRPr="00E625B4">
        <w:rPr>
          <w:rFonts w:ascii="Times New Roman" w:eastAsia="Times New Roman" w:hAnsi="Times New Roman" w:cs="Times New Roman"/>
          <w:sz w:val="24"/>
          <w:szCs w:val="20"/>
        </w:rPr>
        <w:t>0</w:t>
      </w:r>
      <w:r w:rsidR="00B94B9A">
        <w:rPr>
          <w:rFonts w:ascii="Times New Roman" w:eastAsia="Times New Roman" w:hAnsi="Times New Roman" w:cs="Times New Roman"/>
          <w:sz w:val="24"/>
          <w:szCs w:val="20"/>
        </w:rPr>
        <w:t>.1</w:t>
      </w:r>
      <w:r w:rsidRPr="00E625B4">
        <w:rPr>
          <w:rFonts w:ascii="Times New Roman" w:eastAsia="Times New Roman" w:hAnsi="Times New Roman" w:cs="Times New Roman"/>
          <w:sz w:val="24"/>
          <w:szCs w:val="20"/>
        </w:rPr>
        <w:t>%</w:t>
      </w:r>
      <w:r>
        <w:rPr>
          <w:rFonts w:ascii="Times New Roman" w:eastAsia="Times New Roman" w:hAnsi="Times New Roman" w:cs="Times New Roman"/>
          <w:sz w:val="24"/>
          <w:szCs w:val="20"/>
        </w:rPr>
        <w:t xml:space="preserve">, then further investigation may warrant </w:t>
      </w:r>
      <w:r w:rsidR="00E0298E">
        <w:rPr>
          <w:rFonts w:ascii="Times New Roman" w:eastAsia="Times New Roman" w:hAnsi="Times New Roman" w:cs="Times New Roman"/>
          <w:sz w:val="24"/>
          <w:szCs w:val="20"/>
        </w:rPr>
        <w:t xml:space="preserve">application of </w:t>
      </w:r>
      <w:r>
        <w:rPr>
          <w:rFonts w:ascii="Times New Roman" w:eastAsia="Times New Roman" w:hAnsi="Times New Roman" w:cs="Times New Roman"/>
          <w:sz w:val="24"/>
          <w:szCs w:val="20"/>
        </w:rPr>
        <w:t xml:space="preserve">a QA qualifier on the reporting value or a null data qualifier </w:t>
      </w:r>
      <w:r w:rsidR="00E0298E">
        <w:rPr>
          <w:rFonts w:ascii="Times New Roman" w:eastAsia="Times New Roman" w:hAnsi="Times New Roman" w:cs="Times New Roman"/>
          <w:sz w:val="24"/>
          <w:szCs w:val="20"/>
        </w:rPr>
        <w:t>for</w:t>
      </w:r>
      <w:r>
        <w:rPr>
          <w:rFonts w:ascii="Times New Roman" w:eastAsia="Times New Roman" w:hAnsi="Times New Roman" w:cs="Times New Roman"/>
          <w:sz w:val="24"/>
          <w:szCs w:val="20"/>
        </w:rPr>
        <w:t xml:space="preserve"> both the reporting and collocated</w:t>
      </w:r>
      <w:r w:rsidR="006D6817">
        <w:rPr>
          <w:rFonts w:ascii="Times New Roman" w:eastAsia="Times New Roman" w:hAnsi="Times New Roman" w:cs="Times New Roman"/>
          <w:sz w:val="24"/>
          <w:szCs w:val="20"/>
        </w:rPr>
        <w:t xml:space="preserve"> </w:t>
      </w:r>
      <w:r>
        <w:rPr>
          <w:rFonts w:ascii="Times New Roman" w:eastAsia="Times New Roman" w:hAnsi="Times New Roman" w:cs="Times New Roman"/>
          <w:sz w:val="24"/>
          <w:szCs w:val="20"/>
        </w:rPr>
        <w:t>sample</w:t>
      </w:r>
      <w:r w:rsidR="00E710A9">
        <w:rPr>
          <w:rFonts w:ascii="Times New Roman" w:eastAsia="Times New Roman" w:hAnsi="Times New Roman" w:cs="Times New Roman"/>
          <w:sz w:val="24"/>
          <w:szCs w:val="20"/>
        </w:rPr>
        <w:t>s</w:t>
      </w:r>
      <w:r>
        <w:rPr>
          <w:rFonts w:ascii="Times New Roman" w:eastAsia="Times New Roman" w:hAnsi="Times New Roman" w:cs="Times New Roman"/>
          <w:sz w:val="24"/>
          <w:szCs w:val="20"/>
        </w:rPr>
        <w:t>.</w:t>
      </w:r>
      <w:r w:rsidR="00373E71" w:rsidRPr="00373E71">
        <w:rPr>
          <w:rFonts w:ascii="Times New Roman" w:eastAsia="Times New Roman" w:hAnsi="Times New Roman" w:cs="Times New Roman"/>
          <w:sz w:val="24"/>
          <w:szCs w:val="20"/>
        </w:rPr>
        <w:t xml:space="preserve"> </w:t>
      </w:r>
      <w:r w:rsidR="00373E71">
        <w:rPr>
          <w:rFonts w:ascii="Times New Roman" w:eastAsia="Times New Roman" w:hAnsi="Times New Roman" w:cs="Times New Roman"/>
          <w:sz w:val="24"/>
          <w:szCs w:val="20"/>
        </w:rPr>
        <w:t xml:space="preserve">The AMS </w:t>
      </w:r>
      <w:r w:rsidR="00E0298E">
        <w:rPr>
          <w:rFonts w:ascii="Times New Roman" w:eastAsia="Times New Roman" w:hAnsi="Times New Roman" w:cs="Times New Roman"/>
          <w:sz w:val="24"/>
          <w:szCs w:val="20"/>
        </w:rPr>
        <w:t xml:space="preserve">staff </w:t>
      </w:r>
      <w:r w:rsidR="00373E71">
        <w:rPr>
          <w:rFonts w:ascii="Times New Roman" w:eastAsia="Times New Roman" w:hAnsi="Times New Roman" w:cs="Times New Roman"/>
          <w:sz w:val="24"/>
          <w:szCs w:val="20"/>
        </w:rPr>
        <w:t xml:space="preserve">and QAS </w:t>
      </w:r>
      <w:r w:rsidR="00E0298E">
        <w:rPr>
          <w:rFonts w:ascii="Times New Roman" w:eastAsia="Times New Roman" w:hAnsi="Times New Roman" w:cs="Times New Roman"/>
          <w:sz w:val="24"/>
          <w:szCs w:val="20"/>
        </w:rPr>
        <w:t xml:space="preserve">staff </w:t>
      </w:r>
      <w:r w:rsidR="00373E71">
        <w:rPr>
          <w:rFonts w:ascii="Times New Roman" w:eastAsia="Times New Roman" w:hAnsi="Times New Roman" w:cs="Times New Roman"/>
          <w:sz w:val="24"/>
          <w:szCs w:val="20"/>
        </w:rPr>
        <w:t xml:space="preserve">are alerted by the ATS </w:t>
      </w:r>
      <w:r w:rsidR="00E0298E">
        <w:rPr>
          <w:rFonts w:ascii="Times New Roman" w:eastAsia="Times New Roman" w:hAnsi="Times New Roman" w:cs="Times New Roman"/>
          <w:sz w:val="24"/>
          <w:szCs w:val="20"/>
        </w:rPr>
        <w:t xml:space="preserve">staff </w:t>
      </w:r>
      <w:r w:rsidR="00373E71">
        <w:rPr>
          <w:rFonts w:ascii="Times New Roman" w:eastAsia="Times New Roman" w:hAnsi="Times New Roman" w:cs="Times New Roman"/>
          <w:sz w:val="24"/>
          <w:szCs w:val="20"/>
        </w:rPr>
        <w:t xml:space="preserve">when concentration differences exceed </w:t>
      </w:r>
      <w:r w:rsidR="00DF22CD">
        <w:rPr>
          <w:rFonts w:ascii="Times New Roman" w:eastAsia="Times New Roman" w:hAnsi="Times New Roman" w:cs="Times New Roman"/>
          <w:sz w:val="24"/>
          <w:szCs w:val="20"/>
        </w:rPr>
        <w:t>2</w:t>
      </w:r>
      <w:r w:rsidR="00373E71">
        <w:rPr>
          <w:rFonts w:ascii="Times New Roman" w:eastAsia="Times New Roman" w:hAnsi="Times New Roman" w:cs="Times New Roman"/>
          <w:sz w:val="24"/>
          <w:szCs w:val="20"/>
        </w:rPr>
        <w:t>0%. Besides reanalysis, operation</w:t>
      </w:r>
      <w:r w:rsidR="00E0298E">
        <w:rPr>
          <w:rFonts w:ascii="Times New Roman" w:eastAsia="Times New Roman" w:hAnsi="Times New Roman" w:cs="Times New Roman"/>
          <w:sz w:val="24"/>
          <w:szCs w:val="20"/>
        </w:rPr>
        <w:t>al</w:t>
      </w:r>
      <w:r w:rsidR="00373E71">
        <w:rPr>
          <w:rFonts w:ascii="Times New Roman" w:eastAsia="Times New Roman" w:hAnsi="Times New Roman" w:cs="Times New Roman"/>
          <w:sz w:val="24"/>
          <w:szCs w:val="20"/>
        </w:rPr>
        <w:t xml:space="preserve"> solutions are investigated.</w:t>
      </w:r>
    </w:p>
    <w:p w14:paraId="65DE26C9" w14:textId="15C202B9" w:rsidR="00CB3657" w:rsidRDefault="00CB3657" w:rsidP="00FD4CDE">
      <w:pPr>
        <w:keepNext/>
        <w:spacing w:before="120" w:after="120" w:line="240" w:lineRule="auto"/>
        <w:outlineLvl w:val="1"/>
        <w:rPr>
          <w:rFonts w:ascii="Times New Roman" w:hAnsi="Times New Roman" w:cs="Times New Roman"/>
          <w:b/>
          <w:sz w:val="24"/>
        </w:rPr>
      </w:pPr>
      <w:r>
        <w:rPr>
          <w:rFonts w:ascii="Times New Roman" w:hAnsi="Times New Roman" w:cs="Times New Roman"/>
          <w:b/>
          <w:sz w:val="24"/>
        </w:rPr>
        <w:t>7.4</w:t>
      </w:r>
      <w:r>
        <w:rPr>
          <w:rFonts w:ascii="Times New Roman" w:hAnsi="Times New Roman" w:cs="Times New Roman"/>
          <w:b/>
          <w:sz w:val="24"/>
        </w:rPr>
        <w:tab/>
      </w:r>
      <w:r w:rsidR="00387EE7">
        <w:rPr>
          <w:rFonts w:ascii="Times New Roman" w:hAnsi="Times New Roman" w:cs="Times New Roman"/>
          <w:b/>
          <w:sz w:val="24"/>
        </w:rPr>
        <w:t>Metals S</w:t>
      </w:r>
      <w:r>
        <w:rPr>
          <w:rFonts w:ascii="Times New Roman" w:hAnsi="Times New Roman" w:cs="Times New Roman"/>
          <w:b/>
          <w:sz w:val="24"/>
        </w:rPr>
        <w:t>trip Audits</w:t>
      </w:r>
    </w:p>
    <w:p w14:paraId="1682EC7A" w14:textId="13EE9118" w:rsidR="00CF14EB" w:rsidRDefault="00387EE7" w:rsidP="00FD4CDE">
      <w:pPr>
        <w:tabs>
          <w:tab w:val="left" w:pos="360"/>
          <w:tab w:val="left" w:pos="990"/>
        </w:tabs>
        <w:spacing w:before="120"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Metals </w:t>
      </w:r>
      <w:r w:rsidR="00E0298E">
        <w:rPr>
          <w:rFonts w:ascii="Times New Roman" w:eastAsia="Times New Roman" w:hAnsi="Times New Roman" w:cs="Times New Roman"/>
          <w:sz w:val="24"/>
          <w:szCs w:val="24"/>
        </w:rPr>
        <w:t>s</w:t>
      </w:r>
      <w:r>
        <w:rPr>
          <w:rFonts w:ascii="Times New Roman" w:eastAsia="Times New Roman" w:hAnsi="Times New Roman" w:cs="Times New Roman"/>
          <w:sz w:val="24"/>
          <w:szCs w:val="24"/>
        </w:rPr>
        <w:t xml:space="preserve">trip </w:t>
      </w:r>
      <w:r w:rsidR="00E0298E">
        <w:rPr>
          <w:rFonts w:ascii="Times New Roman" w:eastAsia="Times New Roman" w:hAnsi="Times New Roman" w:cs="Times New Roman"/>
          <w:sz w:val="24"/>
          <w:szCs w:val="24"/>
        </w:rPr>
        <w:t>a</w:t>
      </w:r>
      <w:r>
        <w:rPr>
          <w:rFonts w:ascii="Times New Roman" w:eastAsia="Times New Roman" w:hAnsi="Times New Roman" w:cs="Times New Roman"/>
          <w:sz w:val="24"/>
          <w:szCs w:val="24"/>
        </w:rPr>
        <w:t>udit</w:t>
      </w:r>
      <w:r w:rsidR="005D687B">
        <w:rPr>
          <w:rFonts w:ascii="Times New Roman" w:eastAsia="Times New Roman" w:hAnsi="Times New Roman" w:cs="Times New Roman"/>
          <w:sz w:val="24"/>
          <w:szCs w:val="24"/>
        </w:rPr>
        <w:t>s</w:t>
      </w:r>
      <w:r>
        <w:rPr>
          <w:rFonts w:ascii="Times New Roman" w:eastAsia="Times New Roman" w:hAnsi="Times New Roman" w:cs="Times New Roman"/>
          <w:sz w:val="24"/>
          <w:szCs w:val="24"/>
        </w:rPr>
        <w:t xml:space="preserve"> consist of </w:t>
      </w:r>
      <w:r w:rsidR="00FF4AC6" w:rsidRPr="00FF4AC6">
        <w:rPr>
          <w:rFonts w:ascii="Times New Roman" w:eastAsia="Times New Roman" w:hAnsi="Times New Roman" w:cs="Times New Roman"/>
          <w:sz w:val="24"/>
          <w:szCs w:val="24"/>
        </w:rPr>
        <w:t xml:space="preserve">the analysis of glass fiber strips impregnated with different masses of </w:t>
      </w:r>
      <w:r>
        <w:rPr>
          <w:rFonts w:ascii="Times New Roman" w:eastAsia="Times New Roman" w:hAnsi="Times New Roman" w:cs="Times New Roman"/>
          <w:sz w:val="24"/>
          <w:szCs w:val="24"/>
        </w:rPr>
        <w:t>Pb, M</w:t>
      </w:r>
      <w:r w:rsidR="00A304A4">
        <w:rPr>
          <w:rFonts w:ascii="Times New Roman" w:eastAsia="Times New Roman" w:hAnsi="Times New Roman" w:cs="Times New Roman"/>
          <w:sz w:val="24"/>
          <w:szCs w:val="24"/>
        </w:rPr>
        <w:t>n</w:t>
      </w:r>
      <w:r>
        <w:rPr>
          <w:rFonts w:ascii="Times New Roman" w:eastAsia="Times New Roman" w:hAnsi="Times New Roman" w:cs="Times New Roman"/>
          <w:sz w:val="24"/>
          <w:szCs w:val="24"/>
        </w:rPr>
        <w:t xml:space="preserve">, and </w:t>
      </w:r>
      <w:r w:rsidR="00A304A4">
        <w:rPr>
          <w:rFonts w:ascii="Times New Roman" w:eastAsia="Times New Roman" w:hAnsi="Times New Roman" w:cs="Times New Roman"/>
          <w:sz w:val="24"/>
          <w:szCs w:val="24"/>
        </w:rPr>
        <w:t>As</w:t>
      </w:r>
      <w:r>
        <w:rPr>
          <w:rFonts w:ascii="Times New Roman" w:eastAsia="Times New Roman" w:hAnsi="Times New Roman" w:cs="Times New Roman"/>
          <w:sz w:val="24"/>
          <w:szCs w:val="24"/>
        </w:rPr>
        <w:t xml:space="preserve">. </w:t>
      </w:r>
      <w:r w:rsidR="00A304A4">
        <w:rPr>
          <w:rFonts w:ascii="Times New Roman" w:eastAsia="Times New Roman" w:hAnsi="Times New Roman" w:cs="Times New Roman"/>
          <w:sz w:val="24"/>
          <w:szCs w:val="24"/>
        </w:rPr>
        <w:t xml:space="preserve">For Pb, </w:t>
      </w:r>
      <w:r w:rsidR="001201A2">
        <w:rPr>
          <w:rFonts w:ascii="Times New Roman" w:eastAsia="Times New Roman" w:hAnsi="Times New Roman" w:cs="Times New Roman"/>
          <w:sz w:val="24"/>
          <w:szCs w:val="24"/>
        </w:rPr>
        <w:t xml:space="preserve">six </w:t>
      </w:r>
      <w:r w:rsidR="00CB3657" w:rsidRPr="00CB3657">
        <w:rPr>
          <w:rFonts w:ascii="Times New Roman" w:eastAsia="Times New Roman" w:hAnsi="Times New Roman" w:cs="Times New Roman"/>
          <w:sz w:val="24"/>
          <w:szCs w:val="24"/>
        </w:rPr>
        <w:t>audit strips</w:t>
      </w:r>
      <w:r w:rsidR="00E0298E">
        <w:rPr>
          <w:rFonts w:ascii="Times New Roman" w:eastAsia="Times New Roman" w:hAnsi="Times New Roman" w:cs="Times New Roman"/>
          <w:sz w:val="24"/>
          <w:szCs w:val="24"/>
        </w:rPr>
        <w:t>,</w:t>
      </w:r>
      <w:r w:rsidR="00FE369C">
        <w:rPr>
          <w:rFonts w:ascii="Times New Roman" w:eastAsia="Times New Roman" w:hAnsi="Times New Roman" w:cs="Times New Roman"/>
          <w:sz w:val="24"/>
          <w:szCs w:val="24"/>
        </w:rPr>
        <w:t xml:space="preserve"> prepared by the QAS</w:t>
      </w:r>
      <w:r w:rsidR="00CB3657" w:rsidRPr="00CB3657">
        <w:rPr>
          <w:rFonts w:ascii="Times New Roman" w:eastAsia="Times New Roman" w:hAnsi="Times New Roman" w:cs="Times New Roman"/>
          <w:sz w:val="24"/>
          <w:szCs w:val="24"/>
        </w:rPr>
        <w:t xml:space="preserve"> </w:t>
      </w:r>
      <w:r w:rsidR="00E0298E">
        <w:rPr>
          <w:rFonts w:ascii="Times New Roman" w:eastAsia="Times New Roman" w:hAnsi="Times New Roman" w:cs="Times New Roman"/>
          <w:sz w:val="24"/>
          <w:szCs w:val="24"/>
        </w:rPr>
        <w:t xml:space="preserve">staff, </w:t>
      </w:r>
      <w:r w:rsidR="00CB3657" w:rsidRPr="00CB3657">
        <w:rPr>
          <w:rFonts w:ascii="Times New Roman" w:eastAsia="Times New Roman" w:hAnsi="Times New Roman" w:cs="Times New Roman"/>
          <w:sz w:val="24"/>
          <w:szCs w:val="24"/>
        </w:rPr>
        <w:t xml:space="preserve">are required to be analyzed </w:t>
      </w:r>
      <w:r w:rsidR="00FE369C">
        <w:rPr>
          <w:rFonts w:ascii="Times New Roman" w:eastAsia="Times New Roman" w:hAnsi="Times New Roman" w:cs="Times New Roman"/>
          <w:sz w:val="24"/>
          <w:szCs w:val="24"/>
        </w:rPr>
        <w:t xml:space="preserve">by the ATS </w:t>
      </w:r>
      <w:r w:rsidR="00CB3657" w:rsidRPr="00CB3657">
        <w:rPr>
          <w:rFonts w:ascii="Times New Roman" w:eastAsia="Times New Roman" w:hAnsi="Times New Roman" w:cs="Times New Roman"/>
          <w:sz w:val="24"/>
          <w:szCs w:val="24"/>
        </w:rPr>
        <w:t>each quarter.</w:t>
      </w:r>
      <w:r w:rsidR="006B528D">
        <w:rPr>
          <w:rFonts w:ascii="Times New Roman" w:eastAsia="Times New Roman" w:hAnsi="Times New Roman" w:cs="Times New Roman"/>
          <w:sz w:val="24"/>
          <w:szCs w:val="24"/>
        </w:rPr>
        <w:t xml:space="preserve"> </w:t>
      </w:r>
      <w:r w:rsidR="00A304A4">
        <w:rPr>
          <w:rFonts w:ascii="Times New Roman" w:eastAsia="Times New Roman" w:hAnsi="Times New Roman" w:cs="Times New Roman"/>
          <w:sz w:val="24"/>
          <w:szCs w:val="24"/>
        </w:rPr>
        <w:t>Although M</w:t>
      </w:r>
      <w:r w:rsidR="00CC61B6">
        <w:rPr>
          <w:rFonts w:ascii="Times New Roman" w:eastAsia="Times New Roman" w:hAnsi="Times New Roman" w:cs="Times New Roman"/>
          <w:sz w:val="24"/>
          <w:szCs w:val="24"/>
        </w:rPr>
        <w:t>n</w:t>
      </w:r>
      <w:r w:rsidR="00A304A4">
        <w:rPr>
          <w:rFonts w:ascii="Times New Roman" w:eastAsia="Times New Roman" w:hAnsi="Times New Roman" w:cs="Times New Roman"/>
          <w:sz w:val="24"/>
          <w:szCs w:val="24"/>
        </w:rPr>
        <w:t xml:space="preserve"> and As have no federal requirement, the QAS </w:t>
      </w:r>
      <w:r w:rsidR="00E0298E">
        <w:rPr>
          <w:rFonts w:ascii="Times New Roman" w:eastAsia="Times New Roman" w:hAnsi="Times New Roman" w:cs="Times New Roman"/>
          <w:sz w:val="24"/>
          <w:szCs w:val="24"/>
        </w:rPr>
        <w:t xml:space="preserve">staff </w:t>
      </w:r>
      <w:r w:rsidR="00A304A4">
        <w:rPr>
          <w:rFonts w:ascii="Times New Roman" w:eastAsia="Times New Roman" w:hAnsi="Times New Roman" w:cs="Times New Roman"/>
          <w:sz w:val="24"/>
          <w:szCs w:val="24"/>
        </w:rPr>
        <w:t>treat</w:t>
      </w:r>
      <w:r w:rsidR="00E0298E">
        <w:rPr>
          <w:rFonts w:ascii="Times New Roman" w:eastAsia="Times New Roman" w:hAnsi="Times New Roman" w:cs="Times New Roman"/>
          <w:sz w:val="24"/>
          <w:szCs w:val="24"/>
        </w:rPr>
        <w:t>s</w:t>
      </w:r>
      <w:r w:rsidR="00A304A4">
        <w:rPr>
          <w:rFonts w:ascii="Times New Roman" w:eastAsia="Times New Roman" w:hAnsi="Times New Roman" w:cs="Times New Roman"/>
          <w:sz w:val="24"/>
          <w:szCs w:val="24"/>
        </w:rPr>
        <w:t xml:space="preserve"> these </w:t>
      </w:r>
      <w:r w:rsidR="00E0298E">
        <w:rPr>
          <w:rFonts w:ascii="Times New Roman" w:eastAsia="Times New Roman" w:hAnsi="Times New Roman" w:cs="Times New Roman"/>
          <w:sz w:val="24"/>
          <w:szCs w:val="24"/>
        </w:rPr>
        <w:t xml:space="preserve">in a </w:t>
      </w:r>
      <w:r w:rsidR="00A304A4">
        <w:rPr>
          <w:rFonts w:ascii="Times New Roman" w:eastAsia="Times New Roman" w:hAnsi="Times New Roman" w:cs="Times New Roman"/>
          <w:sz w:val="24"/>
          <w:szCs w:val="24"/>
        </w:rPr>
        <w:t xml:space="preserve">similar </w:t>
      </w:r>
      <w:r w:rsidR="00E0298E">
        <w:rPr>
          <w:rFonts w:ascii="Times New Roman" w:eastAsia="Times New Roman" w:hAnsi="Times New Roman" w:cs="Times New Roman"/>
          <w:sz w:val="24"/>
          <w:szCs w:val="24"/>
        </w:rPr>
        <w:t>manner as</w:t>
      </w:r>
      <w:r w:rsidR="00A304A4">
        <w:rPr>
          <w:rFonts w:ascii="Times New Roman" w:eastAsia="Times New Roman" w:hAnsi="Times New Roman" w:cs="Times New Roman"/>
          <w:sz w:val="24"/>
          <w:szCs w:val="24"/>
        </w:rPr>
        <w:t xml:space="preserve"> Pb. </w:t>
      </w:r>
      <w:r w:rsidR="0011684B">
        <w:rPr>
          <w:rFonts w:ascii="Times New Roman" w:eastAsia="Times New Roman" w:hAnsi="Times New Roman" w:cs="Times New Roman"/>
          <w:sz w:val="24"/>
          <w:szCs w:val="24"/>
        </w:rPr>
        <w:t xml:space="preserve">The QAS may also apply all three metal solutions to the same strip, with one </w:t>
      </w:r>
      <w:r w:rsidR="00A92D30">
        <w:rPr>
          <w:rFonts w:ascii="Times New Roman" w:eastAsia="Times New Roman" w:hAnsi="Times New Roman" w:cs="Times New Roman"/>
          <w:sz w:val="24"/>
          <w:szCs w:val="24"/>
        </w:rPr>
        <w:t xml:space="preserve">strip being the </w:t>
      </w:r>
      <w:r w:rsidR="0011684B">
        <w:rPr>
          <w:rFonts w:ascii="Times New Roman" w:eastAsia="Times New Roman" w:hAnsi="Times New Roman" w:cs="Times New Roman"/>
          <w:sz w:val="24"/>
          <w:szCs w:val="24"/>
        </w:rPr>
        <w:t>low concentration range and one</w:t>
      </w:r>
      <w:r w:rsidR="00A92D30">
        <w:rPr>
          <w:rFonts w:ascii="Times New Roman" w:eastAsia="Times New Roman" w:hAnsi="Times New Roman" w:cs="Times New Roman"/>
          <w:sz w:val="24"/>
          <w:szCs w:val="24"/>
        </w:rPr>
        <w:t xml:space="preserve"> strip being the</w:t>
      </w:r>
      <w:r w:rsidR="0011684B">
        <w:rPr>
          <w:rFonts w:ascii="Times New Roman" w:eastAsia="Times New Roman" w:hAnsi="Times New Roman" w:cs="Times New Roman"/>
          <w:sz w:val="24"/>
          <w:szCs w:val="24"/>
        </w:rPr>
        <w:t xml:space="preserve"> high concentration range. </w:t>
      </w:r>
      <w:r w:rsidR="006B528D">
        <w:rPr>
          <w:rFonts w:ascii="Times New Roman" w:eastAsia="Times New Roman" w:hAnsi="Times New Roman" w:cs="Times New Roman"/>
          <w:sz w:val="24"/>
          <w:szCs w:val="24"/>
        </w:rPr>
        <w:t xml:space="preserve">The QAS </w:t>
      </w:r>
      <w:r w:rsidR="00E0298E">
        <w:rPr>
          <w:rFonts w:ascii="Times New Roman" w:eastAsia="Times New Roman" w:hAnsi="Times New Roman" w:cs="Times New Roman"/>
          <w:sz w:val="24"/>
          <w:szCs w:val="24"/>
        </w:rPr>
        <w:t xml:space="preserve">staff </w:t>
      </w:r>
      <w:r w:rsidR="006B528D">
        <w:rPr>
          <w:rFonts w:ascii="Times New Roman" w:eastAsia="Times New Roman" w:hAnsi="Times New Roman" w:cs="Times New Roman"/>
          <w:sz w:val="24"/>
          <w:szCs w:val="24"/>
        </w:rPr>
        <w:t xml:space="preserve">uses a </w:t>
      </w:r>
      <w:r w:rsidR="00CD0538">
        <w:rPr>
          <w:rFonts w:ascii="Times New Roman" w:eastAsia="Times New Roman" w:hAnsi="Times New Roman" w:cs="Times New Roman"/>
          <w:sz w:val="24"/>
          <w:szCs w:val="24"/>
        </w:rPr>
        <w:t>manufacture</w:t>
      </w:r>
      <w:r w:rsidR="00E264C2">
        <w:rPr>
          <w:rFonts w:ascii="Times New Roman" w:eastAsia="Times New Roman" w:hAnsi="Times New Roman" w:cs="Times New Roman"/>
          <w:sz w:val="24"/>
          <w:szCs w:val="24"/>
        </w:rPr>
        <w:t>r’s</w:t>
      </w:r>
      <w:r w:rsidR="006B528D">
        <w:rPr>
          <w:rFonts w:ascii="Times New Roman" w:eastAsia="Times New Roman" w:hAnsi="Times New Roman" w:cs="Times New Roman"/>
          <w:sz w:val="24"/>
          <w:szCs w:val="24"/>
        </w:rPr>
        <w:t xml:space="preserve"> certified reference standard solution to </w:t>
      </w:r>
      <w:r w:rsidR="00E0298E">
        <w:rPr>
          <w:rFonts w:ascii="Times New Roman" w:eastAsia="Times New Roman" w:hAnsi="Times New Roman" w:cs="Times New Roman"/>
          <w:sz w:val="24"/>
          <w:szCs w:val="24"/>
        </w:rPr>
        <w:t>prepare</w:t>
      </w:r>
      <w:r w:rsidR="006B528D">
        <w:rPr>
          <w:rFonts w:ascii="Times New Roman" w:eastAsia="Times New Roman" w:hAnsi="Times New Roman" w:cs="Times New Roman"/>
          <w:sz w:val="24"/>
          <w:szCs w:val="24"/>
        </w:rPr>
        <w:t xml:space="preserve"> the strips.</w:t>
      </w:r>
      <w:r w:rsidR="00CB3657" w:rsidRPr="00CB3657">
        <w:rPr>
          <w:rFonts w:ascii="Times New Roman" w:eastAsia="Times New Roman" w:hAnsi="Times New Roman" w:cs="Times New Roman"/>
          <w:sz w:val="24"/>
          <w:szCs w:val="24"/>
        </w:rPr>
        <w:t xml:space="preserve"> </w:t>
      </w:r>
      <w:r w:rsidR="00F021DE">
        <w:rPr>
          <w:rFonts w:ascii="Times New Roman" w:eastAsia="Times New Roman" w:hAnsi="Times New Roman" w:cs="Times New Roman"/>
          <w:sz w:val="24"/>
          <w:szCs w:val="24"/>
        </w:rPr>
        <w:t xml:space="preserve">The QAS </w:t>
      </w:r>
      <w:r w:rsidR="00E0298E">
        <w:rPr>
          <w:rFonts w:ascii="Times New Roman" w:eastAsia="Times New Roman" w:hAnsi="Times New Roman" w:cs="Times New Roman"/>
          <w:sz w:val="24"/>
          <w:szCs w:val="24"/>
        </w:rPr>
        <w:t xml:space="preserve">staff </w:t>
      </w:r>
      <w:r w:rsidR="00F021DE">
        <w:rPr>
          <w:rFonts w:ascii="Times New Roman" w:eastAsia="Times New Roman" w:hAnsi="Times New Roman" w:cs="Times New Roman"/>
          <w:sz w:val="24"/>
          <w:szCs w:val="24"/>
        </w:rPr>
        <w:t xml:space="preserve">also uses its own </w:t>
      </w:r>
      <w:r w:rsidR="00E264C2">
        <w:rPr>
          <w:rFonts w:ascii="Times New Roman" w:eastAsia="Times New Roman" w:hAnsi="Times New Roman" w:cs="Times New Roman"/>
          <w:sz w:val="24"/>
          <w:szCs w:val="24"/>
        </w:rPr>
        <w:t xml:space="preserve">manufacturer certified </w:t>
      </w:r>
      <w:r w:rsidR="00F021DE">
        <w:rPr>
          <w:rFonts w:ascii="Times New Roman" w:eastAsia="Times New Roman" w:hAnsi="Times New Roman" w:cs="Times New Roman"/>
          <w:sz w:val="24"/>
          <w:szCs w:val="24"/>
        </w:rPr>
        <w:t xml:space="preserve">pipettes. </w:t>
      </w:r>
      <w:r w:rsidR="00CB3657" w:rsidRPr="00CB3657">
        <w:rPr>
          <w:rFonts w:ascii="Times New Roman" w:eastAsia="Times New Roman" w:hAnsi="Times New Roman" w:cs="Times New Roman"/>
          <w:sz w:val="24"/>
          <w:szCs w:val="24"/>
        </w:rPr>
        <w:t>Th</w:t>
      </w:r>
      <w:r w:rsidR="00E3434D">
        <w:rPr>
          <w:rFonts w:ascii="Times New Roman" w:eastAsia="Times New Roman" w:hAnsi="Times New Roman" w:cs="Times New Roman"/>
          <w:sz w:val="24"/>
          <w:szCs w:val="24"/>
        </w:rPr>
        <w:t xml:space="preserve">e audits are </w:t>
      </w:r>
      <w:r w:rsidR="00CB3657" w:rsidRPr="00CB3657">
        <w:rPr>
          <w:rFonts w:ascii="Times New Roman" w:eastAsia="Times New Roman" w:hAnsi="Times New Roman" w:cs="Times New Roman"/>
          <w:sz w:val="24"/>
          <w:szCs w:val="24"/>
        </w:rPr>
        <w:t xml:space="preserve">comprised of </w:t>
      </w:r>
      <w:r w:rsidR="00CC279F">
        <w:rPr>
          <w:rFonts w:ascii="Times New Roman" w:eastAsia="Times New Roman" w:hAnsi="Times New Roman" w:cs="Times New Roman"/>
          <w:sz w:val="24"/>
          <w:szCs w:val="24"/>
        </w:rPr>
        <w:t>three</w:t>
      </w:r>
      <w:r w:rsidR="00CB3657" w:rsidRPr="00CB3657">
        <w:rPr>
          <w:rFonts w:ascii="Times New Roman" w:eastAsia="Times New Roman" w:hAnsi="Times New Roman" w:cs="Times New Roman"/>
          <w:sz w:val="24"/>
          <w:szCs w:val="24"/>
        </w:rPr>
        <w:t xml:space="preserve"> strips at each of two different concentration ranges plus a blank.</w:t>
      </w:r>
      <w:r w:rsidR="001201A2">
        <w:rPr>
          <w:rFonts w:ascii="Times New Roman" w:eastAsia="Times New Roman" w:hAnsi="Times New Roman" w:cs="Times New Roman"/>
          <w:sz w:val="24"/>
          <w:szCs w:val="24"/>
        </w:rPr>
        <w:t xml:space="preserve"> Only the low and high concentration results are reported to AQS.</w:t>
      </w:r>
      <w:r w:rsidR="00CB3657" w:rsidRPr="00CB3657">
        <w:rPr>
          <w:rFonts w:ascii="Times New Roman" w:eastAsia="Times New Roman" w:hAnsi="Times New Roman" w:cs="Times New Roman"/>
          <w:sz w:val="24"/>
          <w:szCs w:val="24"/>
        </w:rPr>
        <w:t xml:space="preserve"> The lower concentration range is</w:t>
      </w:r>
      <w:r w:rsidR="00E3434D">
        <w:rPr>
          <w:rFonts w:ascii="Times New Roman" w:eastAsia="Times New Roman" w:hAnsi="Times New Roman" w:cs="Times New Roman"/>
          <w:sz w:val="24"/>
          <w:szCs w:val="24"/>
        </w:rPr>
        <w:t xml:space="preserve"> </w:t>
      </w:r>
      <w:bookmarkStart w:id="31" w:name="_Hlk99368010"/>
      <w:r w:rsidR="00CB3657" w:rsidRPr="00CB3657">
        <w:rPr>
          <w:rFonts w:ascii="Times New Roman" w:eastAsia="Times New Roman" w:hAnsi="Times New Roman" w:cs="Times New Roman"/>
          <w:sz w:val="24"/>
          <w:szCs w:val="24"/>
        </w:rPr>
        <w:t xml:space="preserve">9-30 </w:t>
      </w:r>
      <w:r w:rsidR="00CB3657" w:rsidRPr="00CB3657">
        <w:rPr>
          <w:rFonts w:ascii="Symbol" w:eastAsia="Times New Roman" w:hAnsi="Symbol" w:cs="Times New Roman"/>
          <w:sz w:val="24"/>
          <w:szCs w:val="24"/>
        </w:rPr>
        <w:t></w:t>
      </w:r>
      <w:r w:rsidR="00CB3657" w:rsidRPr="00CB3657">
        <w:rPr>
          <w:rFonts w:ascii="Times New Roman" w:eastAsia="Times New Roman" w:hAnsi="Times New Roman" w:cs="Times New Roman"/>
          <w:sz w:val="24"/>
          <w:szCs w:val="24"/>
        </w:rPr>
        <w:t xml:space="preserve">g/strip </w:t>
      </w:r>
      <w:r w:rsidR="005D3121">
        <w:rPr>
          <w:rFonts w:ascii="Times New Roman" w:eastAsia="Times New Roman" w:hAnsi="Times New Roman" w:cs="Times New Roman"/>
          <w:sz w:val="24"/>
          <w:szCs w:val="24"/>
        </w:rPr>
        <w:t>for Pb</w:t>
      </w:r>
      <w:bookmarkEnd w:id="31"/>
      <w:r w:rsidR="005D3121">
        <w:rPr>
          <w:rFonts w:ascii="Times New Roman" w:eastAsia="Times New Roman" w:hAnsi="Times New Roman" w:cs="Times New Roman"/>
          <w:sz w:val="24"/>
          <w:szCs w:val="24"/>
        </w:rPr>
        <w:t>, 5</w:t>
      </w:r>
      <w:r w:rsidR="005D3121" w:rsidRPr="00CB3657">
        <w:rPr>
          <w:rFonts w:ascii="Times New Roman" w:eastAsia="Times New Roman" w:hAnsi="Times New Roman" w:cs="Times New Roman"/>
          <w:sz w:val="24"/>
          <w:szCs w:val="24"/>
        </w:rPr>
        <w:t>-</w:t>
      </w:r>
      <w:r w:rsidR="005D3121">
        <w:rPr>
          <w:rFonts w:ascii="Times New Roman" w:eastAsia="Times New Roman" w:hAnsi="Times New Roman" w:cs="Times New Roman"/>
          <w:sz w:val="24"/>
          <w:szCs w:val="24"/>
        </w:rPr>
        <w:t>13</w:t>
      </w:r>
      <w:r w:rsidR="005D3121" w:rsidRPr="00CB3657">
        <w:rPr>
          <w:rFonts w:ascii="Times New Roman" w:eastAsia="Times New Roman" w:hAnsi="Times New Roman" w:cs="Times New Roman"/>
          <w:sz w:val="24"/>
          <w:szCs w:val="24"/>
        </w:rPr>
        <w:t xml:space="preserve"> </w:t>
      </w:r>
      <w:r w:rsidR="005D3121" w:rsidRPr="00CB3657">
        <w:rPr>
          <w:rFonts w:ascii="Symbol" w:eastAsia="Times New Roman" w:hAnsi="Symbol" w:cs="Times New Roman"/>
          <w:sz w:val="24"/>
          <w:szCs w:val="24"/>
        </w:rPr>
        <w:t></w:t>
      </w:r>
      <w:r w:rsidR="005D3121" w:rsidRPr="00CB3657">
        <w:rPr>
          <w:rFonts w:ascii="Times New Roman" w:eastAsia="Times New Roman" w:hAnsi="Times New Roman" w:cs="Times New Roman"/>
          <w:sz w:val="24"/>
          <w:szCs w:val="24"/>
        </w:rPr>
        <w:t xml:space="preserve">g/strip </w:t>
      </w:r>
      <w:r w:rsidR="005D3121">
        <w:rPr>
          <w:rFonts w:ascii="Times New Roman" w:eastAsia="Times New Roman" w:hAnsi="Times New Roman" w:cs="Times New Roman"/>
          <w:sz w:val="24"/>
          <w:szCs w:val="24"/>
        </w:rPr>
        <w:t>for Mn, and 10</w:t>
      </w:r>
      <w:r w:rsidR="005D3121" w:rsidRPr="00CB3657">
        <w:rPr>
          <w:rFonts w:ascii="Times New Roman" w:eastAsia="Times New Roman" w:hAnsi="Times New Roman" w:cs="Times New Roman"/>
          <w:sz w:val="24"/>
          <w:szCs w:val="24"/>
        </w:rPr>
        <w:t xml:space="preserve">-30 </w:t>
      </w:r>
      <w:r w:rsidR="005D3121" w:rsidRPr="00CB3657">
        <w:rPr>
          <w:rFonts w:ascii="Symbol" w:eastAsia="Times New Roman" w:hAnsi="Symbol" w:cs="Times New Roman"/>
          <w:sz w:val="24"/>
          <w:szCs w:val="24"/>
        </w:rPr>
        <w:t></w:t>
      </w:r>
      <w:r w:rsidR="005D3121" w:rsidRPr="00CB3657">
        <w:rPr>
          <w:rFonts w:ascii="Times New Roman" w:eastAsia="Times New Roman" w:hAnsi="Times New Roman" w:cs="Times New Roman"/>
          <w:sz w:val="24"/>
          <w:szCs w:val="24"/>
        </w:rPr>
        <w:t xml:space="preserve">g/strip </w:t>
      </w:r>
      <w:r w:rsidR="005D3121">
        <w:rPr>
          <w:rFonts w:ascii="Times New Roman" w:eastAsia="Times New Roman" w:hAnsi="Times New Roman" w:cs="Times New Roman"/>
          <w:sz w:val="24"/>
          <w:szCs w:val="24"/>
        </w:rPr>
        <w:t>for As. T</w:t>
      </w:r>
      <w:r w:rsidR="00CB3657" w:rsidRPr="00CB3657">
        <w:rPr>
          <w:rFonts w:ascii="Times New Roman" w:eastAsia="Times New Roman" w:hAnsi="Times New Roman" w:cs="Times New Roman"/>
          <w:sz w:val="24"/>
          <w:szCs w:val="24"/>
        </w:rPr>
        <w:t xml:space="preserve">he higher concentration </w:t>
      </w:r>
      <w:r w:rsidR="005D3121">
        <w:rPr>
          <w:rFonts w:ascii="Times New Roman" w:eastAsia="Times New Roman" w:hAnsi="Times New Roman" w:cs="Times New Roman"/>
          <w:sz w:val="24"/>
          <w:szCs w:val="24"/>
        </w:rPr>
        <w:t xml:space="preserve">range </w:t>
      </w:r>
      <w:r w:rsidR="005D3121">
        <w:rPr>
          <w:rFonts w:ascii="Times New Roman" w:eastAsia="Times New Roman" w:hAnsi="Times New Roman" w:cs="Times New Roman"/>
          <w:sz w:val="24"/>
          <w:szCs w:val="24"/>
        </w:rPr>
        <w:lastRenderedPageBreak/>
        <w:t xml:space="preserve">is </w:t>
      </w:r>
      <w:r w:rsidR="00CB3657" w:rsidRPr="00CB3657">
        <w:rPr>
          <w:rFonts w:ascii="Times New Roman" w:eastAsia="Times New Roman" w:hAnsi="Times New Roman" w:cs="Times New Roman"/>
          <w:sz w:val="24"/>
          <w:szCs w:val="24"/>
        </w:rPr>
        <w:t xml:space="preserve">60-90 </w:t>
      </w:r>
      <w:r w:rsidR="00CB3657" w:rsidRPr="00CB3657">
        <w:rPr>
          <w:rFonts w:ascii="Symbol" w:eastAsia="Times New Roman" w:hAnsi="Symbol" w:cs="Times New Roman"/>
          <w:sz w:val="24"/>
          <w:szCs w:val="24"/>
        </w:rPr>
        <w:t></w:t>
      </w:r>
      <w:r w:rsidR="00CB3657" w:rsidRPr="00CB3657">
        <w:rPr>
          <w:rFonts w:ascii="Times New Roman" w:eastAsia="Times New Roman" w:hAnsi="Times New Roman" w:cs="Times New Roman"/>
          <w:sz w:val="24"/>
          <w:szCs w:val="24"/>
        </w:rPr>
        <w:t>g/strip</w:t>
      </w:r>
      <w:r w:rsidR="005D3121">
        <w:rPr>
          <w:rFonts w:ascii="Times New Roman" w:eastAsia="Times New Roman" w:hAnsi="Times New Roman" w:cs="Times New Roman"/>
          <w:sz w:val="24"/>
          <w:szCs w:val="24"/>
        </w:rPr>
        <w:t xml:space="preserve"> for Pb, 13</w:t>
      </w:r>
      <w:r w:rsidR="005D3121" w:rsidRPr="00CB3657">
        <w:rPr>
          <w:rFonts w:ascii="Times New Roman" w:eastAsia="Times New Roman" w:hAnsi="Times New Roman" w:cs="Times New Roman"/>
          <w:sz w:val="24"/>
          <w:szCs w:val="24"/>
        </w:rPr>
        <w:t>-</w:t>
      </w:r>
      <w:r w:rsidR="005D3121">
        <w:rPr>
          <w:rFonts w:ascii="Times New Roman" w:eastAsia="Times New Roman" w:hAnsi="Times New Roman" w:cs="Times New Roman"/>
          <w:sz w:val="24"/>
          <w:szCs w:val="24"/>
        </w:rPr>
        <w:t>18</w:t>
      </w:r>
      <w:r w:rsidR="005D3121" w:rsidRPr="00CB3657">
        <w:rPr>
          <w:rFonts w:ascii="Times New Roman" w:eastAsia="Times New Roman" w:hAnsi="Times New Roman" w:cs="Times New Roman"/>
          <w:sz w:val="24"/>
          <w:szCs w:val="24"/>
        </w:rPr>
        <w:t xml:space="preserve"> </w:t>
      </w:r>
      <w:r w:rsidR="005D3121" w:rsidRPr="00CB3657">
        <w:rPr>
          <w:rFonts w:ascii="Symbol" w:eastAsia="Times New Roman" w:hAnsi="Symbol" w:cs="Times New Roman"/>
          <w:sz w:val="24"/>
          <w:szCs w:val="24"/>
        </w:rPr>
        <w:t></w:t>
      </w:r>
      <w:r w:rsidR="005D3121" w:rsidRPr="00CB3657">
        <w:rPr>
          <w:rFonts w:ascii="Times New Roman" w:eastAsia="Times New Roman" w:hAnsi="Times New Roman" w:cs="Times New Roman"/>
          <w:sz w:val="24"/>
          <w:szCs w:val="24"/>
        </w:rPr>
        <w:t xml:space="preserve">g/strip </w:t>
      </w:r>
      <w:r w:rsidR="005D3121">
        <w:rPr>
          <w:rFonts w:ascii="Times New Roman" w:eastAsia="Times New Roman" w:hAnsi="Times New Roman" w:cs="Times New Roman"/>
          <w:sz w:val="24"/>
          <w:szCs w:val="24"/>
        </w:rPr>
        <w:t xml:space="preserve">for Mn, and </w:t>
      </w:r>
      <w:r w:rsidR="0074014D">
        <w:rPr>
          <w:rFonts w:ascii="Times New Roman" w:eastAsia="Times New Roman" w:hAnsi="Times New Roman" w:cs="Times New Roman"/>
          <w:sz w:val="24"/>
          <w:szCs w:val="24"/>
        </w:rPr>
        <w:t>35</w:t>
      </w:r>
      <w:r w:rsidR="005D3121" w:rsidRPr="00CB3657">
        <w:rPr>
          <w:rFonts w:ascii="Times New Roman" w:eastAsia="Times New Roman" w:hAnsi="Times New Roman" w:cs="Times New Roman"/>
          <w:sz w:val="24"/>
          <w:szCs w:val="24"/>
        </w:rPr>
        <w:t>-</w:t>
      </w:r>
      <w:r w:rsidR="0074014D">
        <w:rPr>
          <w:rFonts w:ascii="Times New Roman" w:eastAsia="Times New Roman" w:hAnsi="Times New Roman" w:cs="Times New Roman"/>
          <w:sz w:val="24"/>
          <w:szCs w:val="24"/>
        </w:rPr>
        <w:t>55</w:t>
      </w:r>
      <w:r w:rsidR="005D3121" w:rsidRPr="00CB3657">
        <w:rPr>
          <w:rFonts w:ascii="Times New Roman" w:eastAsia="Times New Roman" w:hAnsi="Times New Roman" w:cs="Times New Roman"/>
          <w:sz w:val="24"/>
          <w:szCs w:val="24"/>
        </w:rPr>
        <w:t xml:space="preserve"> </w:t>
      </w:r>
      <w:r w:rsidR="005D3121" w:rsidRPr="00CB3657">
        <w:rPr>
          <w:rFonts w:ascii="Symbol" w:eastAsia="Times New Roman" w:hAnsi="Symbol" w:cs="Times New Roman"/>
          <w:sz w:val="24"/>
          <w:szCs w:val="24"/>
        </w:rPr>
        <w:t></w:t>
      </w:r>
      <w:r w:rsidR="005D3121" w:rsidRPr="00CB3657">
        <w:rPr>
          <w:rFonts w:ascii="Times New Roman" w:eastAsia="Times New Roman" w:hAnsi="Times New Roman" w:cs="Times New Roman"/>
          <w:sz w:val="24"/>
          <w:szCs w:val="24"/>
        </w:rPr>
        <w:t xml:space="preserve">g/strip </w:t>
      </w:r>
      <w:r w:rsidR="005D3121">
        <w:rPr>
          <w:rFonts w:ascii="Times New Roman" w:eastAsia="Times New Roman" w:hAnsi="Times New Roman" w:cs="Times New Roman"/>
          <w:sz w:val="24"/>
          <w:szCs w:val="24"/>
        </w:rPr>
        <w:t>for As</w:t>
      </w:r>
      <w:r w:rsidR="00CB3657" w:rsidRPr="00CB3657">
        <w:rPr>
          <w:rFonts w:ascii="Times New Roman" w:eastAsia="Times New Roman" w:hAnsi="Times New Roman" w:cs="Times New Roman"/>
          <w:sz w:val="24"/>
          <w:szCs w:val="24"/>
        </w:rPr>
        <w:t>.</w:t>
      </w:r>
      <w:r w:rsidR="005D3121">
        <w:rPr>
          <w:rFonts w:ascii="Times New Roman" w:eastAsia="Times New Roman" w:hAnsi="Times New Roman" w:cs="Times New Roman"/>
          <w:sz w:val="24"/>
          <w:szCs w:val="24"/>
        </w:rPr>
        <w:t xml:space="preserve"> </w:t>
      </w:r>
      <w:r w:rsidR="0074014D">
        <w:rPr>
          <w:rFonts w:ascii="Times New Roman" w:eastAsia="Times New Roman" w:hAnsi="Times New Roman" w:cs="Times New Roman"/>
          <w:sz w:val="24"/>
          <w:szCs w:val="24"/>
        </w:rPr>
        <w:t>T</w:t>
      </w:r>
      <w:r w:rsidR="00CB3657" w:rsidRPr="00CB3657">
        <w:rPr>
          <w:rFonts w:ascii="Times New Roman" w:eastAsia="Times New Roman" w:hAnsi="Times New Roman" w:cs="Times New Roman"/>
          <w:sz w:val="24"/>
          <w:szCs w:val="24"/>
        </w:rPr>
        <w:t xml:space="preserve">he strips are </w:t>
      </w:r>
      <w:r w:rsidR="001669E1">
        <w:rPr>
          <w:rFonts w:ascii="Times New Roman" w:eastAsia="Times New Roman" w:hAnsi="Times New Roman" w:cs="Times New Roman"/>
          <w:sz w:val="24"/>
          <w:szCs w:val="24"/>
        </w:rPr>
        <w:t xml:space="preserve">provided to the ATS monthly. </w:t>
      </w:r>
      <w:r w:rsidR="00A304A4">
        <w:rPr>
          <w:rFonts w:ascii="Times New Roman" w:eastAsia="Times New Roman" w:hAnsi="Times New Roman" w:cs="Times New Roman"/>
          <w:sz w:val="24"/>
          <w:szCs w:val="24"/>
        </w:rPr>
        <w:t>Six</w:t>
      </w:r>
      <w:r w:rsidR="001669E1">
        <w:rPr>
          <w:rFonts w:ascii="Times New Roman" w:eastAsia="Times New Roman" w:hAnsi="Times New Roman" w:cs="Times New Roman"/>
          <w:sz w:val="24"/>
          <w:szCs w:val="24"/>
        </w:rPr>
        <w:t xml:space="preserve"> </w:t>
      </w:r>
      <w:r w:rsidR="00CB3657" w:rsidRPr="00CB3657">
        <w:rPr>
          <w:rFonts w:ascii="Times New Roman" w:eastAsia="Times New Roman" w:hAnsi="Times New Roman" w:cs="Times New Roman"/>
          <w:sz w:val="24"/>
          <w:szCs w:val="24"/>
        </w:rPr>
        <w:t>strips</w:t>
      </w:r>
      <w:r w:rsidR="00E0298E">
        <w:rPr>
          <w:rFonts w:ascii="Times New Roman" w:eastAsia="Times New Roman" w:hAnsi="Times New Roman" w:cs="Times New Roman"/>
          <w:sz w:val="24"/>
          <w:szCs w:val="24"/>
        </w:rPr>
        <w:t xml:space="preserve">, </w:t>
      </w:r>
      <w:r w:rsidR="00CB3657" w:rsidRPr="00CB3657">
        <w:rPr>
          <w:rFonts w:ascii="Times New Roman" w:eastAsia="Times New Roman" w:hAnsi="Times New Roman" w:cs="Times New Roman"/>
          <w:sz w:val="24"/>
          <w:szCs w:val="24"/>
        </w:rPr>
        <w:t>one low and one high concentration</w:t>
      </w:r>
      <w:r w:rsidR="00A304A4">
        <w:rPr>
          <w:rFonts w:ascii="Times New Roman" w:eastAsia="Times New Roman" w:hAnsi="Times New Roman" w:cs="Times New Roman"/>
          <w:sz w:val="24"/>
          <w:szCs w:val="24"/>
        </w:rPr>
        <w:t xml:space="preserve"> for each metal</w:t>
      </w:r>
      <w:r w:rsidR="00E0298E">
        <w:rPr>
          <w:rFonts w:ascii="Times New Roman" w:eastAsia="Times New Roman" w:hAnsi="Times New Roman" w:cs="Times New Roman"/>
          <w:sz w:val="24"/>
          <w:szCs w:val="24"/>
        </w:rPr>
        <w:t xml:space="preserve">, </w:t>
      </w:r>
      <w:r w:rsidR="00CB3657" w:rsidRPr="00CB3657">
        <w:rPr>
          <w:rFonts w:ascii="Times New Roman" w:eastAsia="Times New Roman" w:hAnsi="Times New Roman" w:cs="Times New Roman"/>
          <w:sz w:val="24"/>
          <w:szCs w:val="24"/>
        </w:rPr>
        <w:t>as well as one blank are analyzed each month</w:t>
      </w:r>
      <w:r w:rsidR="00A92D30">
        <w:rPr>
          <w:rFonts w:ascii="Times New Roman" w:eastAsia="Times New Roman" w:hAnsi="Times New Roman" w:cs="Times New Roman"/>
          <w:sz w:val="24"/>
          <w:szCs w:val="24"/>
        </w:rPr>
        <w:t xml:space="preserve"> (if putting all metals on same strip then the monthly total would be two strips plus one blank)</w:t>
      </w:r>
      <w:r w:rsidR="00CB3657" w:rsidRPr="00CB3657">
        <w:rPr>
          <w:rFonts w:ascii="Times New Roman" w:eastAsia="Times New Roman" w:hAnsi="Times New Roman" w:cs="Times New Roman"/>
          <w:sz w:val="24"/>
          <w:szCs w:val="24"/>
        </w:rPr>
        <w:t>. Results are sent to the QA</w:t>
      </w:r>
      <w:r w:rsidR="009F1EB2">
        <w:rPr>
          <w:rFonts w:ascii="Times New Roman" w:eastAsia="Times New Roman" w:hAnsi="Times New Roman" w:cs="Times New Roman"/>
          <w:sz w:val="24"/>
          <w:szCs w:val="24"/>
        </w:rPr>
        <w:t>S</w:t>
      </w:r>
      <w:r w:rsidR="00CB3657" w:rsidRPr="00CB3657">
        <w:rPr>
          <w:rFonts w:ascii="Times New Roman" w:eastAsia="Times New Roman" w:hAnsi="Times New Roman" w:cs="Times New Roman"/>
          <w:sz w:val="24"/>
          <w:szCs w:val="24"/>
        </w:rPr>
        <w:t xml:space="preserve"> </w:t>
      </w:r>
      <w:r w:rsidR="00E0298E">
        <w:rPr>
          <w:rFonts w:ascii="Times New Roman" w:eastAsia="Times New Roman" w:hAnsi="Times New Roman" w:cs="Times New Roman"/>
          <w:sz w:val="24"/>
          <w:szCs w:val="24"/>
        </w:rPr>
        <w:t xml:space="preserve">staff </w:t>
      </w:r>
      <w:r w:rsidR="00CB3657" w:rsidRPr="00CB3657">
        <w:rPr>
          <w:rFonts w:ascii="Times New Roman" w:eastAsia="Times New Roman" w:hAnsi="Times New Roman" w:cs="Times New Roman"/>
          <w:sz w:val="24"/>
          <w:szCs w:val="24"/>
        </w:rPr>
        <w:t xml:space="preserve">and evaluated. If results are </w:t>
      </w:r>
      <w:r w:rsidR="00587835">
        <w:rPr>
          <w:rFonts w:ascii="Times New Roman" w:eastAsia="Times New Roman" w:hAnsi="Times New Roman" w:cs="Times New Roman"/>
          <w:sz w:val="24"/>
          <w:szCs w:val="24"/>
        </w:rPr>
        <w:t>≥</w:t>
      </w:r>
      <w:r w:rsidR="00CB3657" w:rsidRPr="00CB3657">
        <w:rPr>
          <w:rFonts w:ascii="Times New Roman" w:eastAsia="Times New Roman" w:hAnsi="Times New Roman" w:cs="Times New Roman"/>
          <w:sz w:val="24"/>
          <w:szCs w:val="24"/>
        </w:rPr>
        <w:t>10</w:t>
      </w:r>
      <w:r w:rsidR="00587835">
        <w:rPr>
          <w:rFonts w:ascii="Times New Roman" w:eastAsia="Times New Roman" w:hAnsi="Times New Roman" w:cs="Times New Roman"/>
          <w:sz w:val="24"/>
          <w:szCs w:val="24"/>
        </w:rPr>
        <w:t>.1</w:t>
      </w:r>
      <w:r w:rsidR="00CB3657" w:rsidRPr="00CB3657">
        <w:rPr>
          <w:rFonts w:ascii="Times New Roman" w:eastAsia="Times New Roman" w:hAnsi="Times New Roman" w:cs="Times New Roman"/>
          <w:sz w:val="24"/>
          <w:szCs w:val="24"/>
        </w:rPr>
        <w:t xml:space="preserve">% </w:t>
      </w:r>
      <w:r w:rsidR="00051810">
        <w:rPr>
          <w:rFonts w:ascii="Times New Roman" w:eastAsia="Times New Roman" w:hAnsi="Times New Roman" w:cs="Times New Roman"/>
          <w:sz w:val="24"/>
          <w:szCs w:val="24"/>
        </w:rPr>
        <w:t xml:space="preserve">action </w:t>
      </w:r>
      <w:r w:rsidR="00E0298E">
        <w:rPr>
          <w:rFonts w:ascii="Times New Roman" w:eastAsia="Times New Roman" w:hAnsi="Times New Roman" w:cs="Times New Roman"/>
          <w:sz w:val="24"/>
          <w:szCs w:val="24"/>
        </w:rPr>
        <w:t>is</w:t>
      </w:r>
      <w:r w:rsidR="00051810">
        <w:rPr>
          <w:rFonts w:ascii="Times New Roman" w:eastAsia="Times New Roman" w:hAnsi="Times New Roman" w:cs="Times New Roman"/>
          <w:sz w:val="24"/>
          <w:szCs w:val="24"/>
        </w:rPr>
        <w:t xml:space="preserve"> taken by the ATS </w:t>
      </w:r>
      <w:r w:rsidR="00E0298E">
        <w:rPr>
          <w:rFonts w:ascii="Times New Roman" w:eastAsia="Times New Roman" w:hAnsi="Times New Roman" w:cs="Times New Roman"/>
          <w:sz w:val="24"/>
          <w:szCs w:val="24"/>
        </w:rPr>
        <w:t xml:space="preserve">staff </w:t>
      </w:r>
      <w:r w:rsidR="00051810">
        <w:rPr>
          <w:rFonts w:ascii="Times New Roman" w:eastAsia="Times New Roman" w:hAnsi="Times New Roman" w:cs="Times New Roman"/>
          <w:sz w:val="24"/>
          <w:szCs w:val="24"/>
        </w:rPr>
        <w:t xml:space="preserve">to see </w:t>
      </w:r>
      <w:r w:rsidR="00E0298E">
        <w:rPr>
          <w:rFonts w:ascii="Times New Roman" w:eastAsia="Times New Roman" w:hAnsi="Times New Roman" w:cs="Times New Roman"/>
          <w:sz w:val="24"/>
          <w:szCs w:val="24"/>
        </w:rPr>
        <w:t>whether</w:t>
      </w:r>
      <w:r w:rsidR="00051810">
        <w:rPr>
          <w:rFonts w:ascii="Times New Roman" w:eastAsia="Times New Roman" w:hAnsi="Times New Roman" w:cs="Times New Roman"/>
          <w:sz w:val="24"/>
          <w:szCs w:val="24"/>
        </w:rPr>
        <w:t xml:space="preserve"> </w:t>
      </w:r>
      <w:r w:rsidR="00CB3657" w:rsidRPr="00CB3657">
        <w:rPr>
          <w:rFonts w:ascii="Times New Roman" w:eastAsia="Times New Roman" w:hAnsi="Times New Roman" w:cs="Times New Roman"/>
          <w:sz w:val="24"/>
          <w:szCs w:val="24"/>
        </w:rPr>
        <w:t xml:space="preserve">the difference can be reduced. </w:t>
      </w:r>
      <w:r w:rsidR="00051810">
        <w:rPr>
          <w:rFonts w:ascii="Times New Roman" w:eastAsia="Times New Roman" w:hAnsi="Times New Roman" w:cs="Times New Roman"/>
          <w:sz w:val="24"/>
          <w:szCs w:val="24"/>
        </w:rPr>
        <w:t xml:space="preserve">This may require examining the ATS equipment to </w:t>
      </w:r>
      <w:r w:rsidR="00E0298E">
        <w:rPr>
          <w:rFonts w:ascii="Times New Roman" w:eastAsia="Times New Roman" w:hAnsi="Times New Roman" w:cs="Times New Roman"/>
          <w:sz w:val="24"/>
          <w:szCs w:val="24"/>
        </w:rPr>
        <w:t>determine whether</w:t>
      </w:r>
      <w:r w:rsidR="00051810">
        <w:rPr>
          <w:rFonts w:ascii="Times New Roman" w:eastAsia="Times New Roman" w:hAnsi="Times New Roman" w:cs="Times New Roman"/>
          <w:sz w:val="24"/>
          <w:szCs w:val="24"/>
        </w:rPr>
        <w:t xml:space="preserve"> maintenance is needed</w:t>
      </w:r>
      <w:r w:rsidR="00E0298E">
        <w:rPr>
          <w:rFonts w:ascii="Times New Roman" w:eastAsia="Times New Roman" w:hAnsi="Times New Roman" w:cs="Times New Roman"/>
          <w:sz w:val="24"/>
          <w:szCs w:val="24"/>
        </w:rPr>
        <w:t xml:space="preserve"> or </w:t>
      </w:r>
      <w:r w:rsidR="00051810">
        <w:rPr>
          <w:rFonts w:ascii="Times New Roman" w:eastAsia="Times New Roman" w:hAnsi="Times New Roman" w:cs="Times New Roman"/>
          <w:sz w:val="24"/>
          <w:szCs w:val="24"/>
        </w:rPr>
        <w:t>re-run the samples and report back the findings to the QAS</w:t>
      </w:r>
      <w:r w:rsidR="00E0298E">
        <w:rPr>
          <w:rFonts w:ascii="Times New Roman" w:eastAsia="Times New Roman" w:hAnsi="Times New Roman" w:cs="Times New Roman"/>
          <w:sz w:val="24"/>
          <w:szCs w:val="24"/>
        </w:rPr>
        <w:t xml:space="preserve"> staff</w:t>
      </w:r>
      <w:r w:rsidR="00051810">
        <w:rPr>
          <w:rFonts w:ascii="Times New Roman" w:eastAsia="Times New Roman" w:hAnsi="Times New Roman" w:cs="Times New Roman"/>
          <w:sz w:val="24"/>
          <w:szCs w:val="24"/>
        </w:rPr>
        <w:t>. Data can potentially be impacted with a QA data qualifier or a null data qualifier although each investigation into the differences dictate</w:t>
      </w:r>
      <w:r w:rsidR="00E52E0D">
        <w:rPr>
          <w:rFonts w:ascii="Times New Roman" w:eastAsia="Times New Roman" w:hAnsi="Times New Roman" w:cs="Times New Roman"/>
          <w:sz w:val="24"/>
          <w:szCs w:val="24"/>
        </w:rPr>
        <w:t>s</w:t>
      </w:r>
      <w:r w:rsidR="00051810">
        <w:rPr>
          <w:rFonts w:ascii="Times New Roman" w:eastAsia="Times New Roman" w:hAnsi="Times New Roman" w:cs="Times New Roman"/>
          <w:sz w:val="24"/>
          <w:szCs w:val="24"/>
        </w:rPr>
        <w:t xml:space="preserve"> the specific actions taken and the </w:t>
      </w:r>
      <w:r w:rsidR="00E52E0D">
        <w:rPr>
          <w:rFonts w:ascii="Times New Roman" w:eastAsia="Times New Roman" w:hAnsi="Times New Roman" w:cs="Times New Roman"/>
          <w:sz w:val="24"/>
          <w:szCs w:val="24"/>
        </w:rPr>
        <w:t>values reported</w:t>
      </w:r>
      <w:r w:rsidR="00051810">
        <w:rPr>
          <w:rFonts w:ascii="Times New Roman" w:eastAsia="Times New Roman" w:hAnsi="Times New Roman" w:cs="Times New Roman"/>
          <w:sz w:val="24"/>
          <w:szCs w:val="24"/>
        </w:rPr>
        <w:t xml:space="preserve">. </w:t>
      </w:r>
      <w:r w:rsidR="0010547B">
        <w:rPr>
          <w:rFonts w:ascii="Times New Roman" w:eastAsia="Times New Roman" w:hAnsi="Times New Roman" w:cs="Times New Roman"/>
          <w:sz w:val="24"/>
          <w:szCs w:val="24"/>
        </w:rPr>
        <w:t xml:space="preserve">Two additional </w:t>
      </w:r>
      <w:r w:rsidR="00A304A4">
        <w:rPr>
          <w:rFonts w:ascii="Times New Roman" w:eastAsia="Times New Roman" w:hAnsi="Times New Roman" w:cs="Times New Roman"/>
          <w:sz w:val="24"/>
          <w:szCs w:val="24"/>
        </w:rPr>
        <w:t>Pb</w:t>
      </w:r>
      <w:r w:rsidR="0010547B">
        <w:rPr>
          <w:rFonts w:ascii="Times New Roman" w:eastAsia="Times New Roman" w:hAnsi="Times New Roman" w:cs="Times New Roman"/>
          <w:sz w:val="24"/>
          <w:szCs w:val="24"/>
        </w:rPr>
        <w:t xml:space="preserve"> strips</w:t>
      </w:r>
      <w:r w:rsidR="001669E1">
        <w:rPr>
          <w:rFonts w:ascii="Times New Roman" w:eastAsia="Times New Roman" w:hAnsi="Times New Roman" w:cs="Times New Roman"/>
          <w:sz w:val="24"/>
          <w:szCs w:val="24"/>
        </w:rPr>
        <w:t xml:space="preserve">, which are obtained by the QAS </w:t>
      </w:r>
      <w:r w:rsidR="00E0298E">
        <w:rPr>
          <w:rFonts w:ascii="Times New Roman" w:eastAsia="Times New Roman" w:hAnsi="Times New Roman" w:cs="Times New Roman"/>
          <w:sz w:val="24"/>
          <w:szCs w:val="24"/>
        </w:rPr>
        <w:t xml:space="preserve">staff </w:t>
      </w:r>
      <w:r w:rsidR="001669E1">
        <w:rPr>
          <w:rFonts w:ascii="Times New Roman" w:eastAsia="Times New Roman" w:hAnsi="Times New Roman" w:cs="Times New Roman"/>
          <w:sz w:val="24"/>
          <w:szCs w:val="24"/>
        </w:rPr>
        <w:t xml:space="preserve">from a U.S. EPA contracted laboratory, </w:t>
      </w:r>
      <w:r w:rsidR="0010547B">
        <w:rPr>
          <w:rFonts w:ascii="Times New Roman" w:eastAsia="Times New Roman" w:hAnsi="Times New Roman" w:cs="Times New Roman"/>
          <w:sz w:val="24"/>
          <w:szCs w:val="24"/>
        </w:rPr>
        <w:t xml:space="preserve">are also provided to the </w:t>
      </w:r>
      <w:r w:rsidR="00D576A6">
        <w:rPr>
          <w:rFonts w:ascii="Times New Roman" w:eastAsia="Times New Roman" w:hAnsi="Times New Roman" w:cs="Times New Roman"/>
          <w:sz w:val="24"/>
          <w:szCs w:val="24"/>
        </w:rPr>
        <w:t>ATS</w:t>
      </w:r>
      <w:r w:rsidR="0010547B">
        <w:rPr>
          <w:rFonts w:ascii="Times New Roman" w:eastAsia="Times New Roman" w:hAnsi="Times New Roman" w:cs="Times New Roman"/>
          <w:sz w:val="24"/>
          <w:szCs w:val="24"/>
        </w:rPr>
        <w:t xml:space="preserve"> for analysis</w:t>
      </w:r>
      <w:r w:rsidR="001669E1">
        <w:rPr>
          <w:rFonts w:ascii="Times New Roman" w:eastAsia="Times New Roman" w:hAnsi="Times New Roman" w:cs="Times New Roman"/>
          <w:sz w:val="24"/>
          <w:szCs w:val="24"/>
        </w:rPr>
        <w:t xml:space="preserve"> each month as part of the PEP program. Results of these findings are treated the same as the strips prepared by the QAS</w:t>
      </w:r>
      <w:r w:rsidR="001201A2">
        <w:rPr>
          <w:rFonts w:ascii="Times New Roman" w:eastAsia="Times New Roman" w:hAnsi="Times New Roman" w:cs="Times New Roman"/>
          <w:sz w:val="24"/>
          <w:szCs w:val="24"/>
        </w:rPr>
        <w:t xml:space="preserve"> </w:t>
      </w:r>
      <w:r w:rsidR="00E0298E">
        <w:rPr>
          <w:rFonts w:ascii="Times New Roman" w:eastAsia="Times New Roman" w:hAnsi="Times New Roman" w:cs="Times New Roman"/>
          <w:sz w:val="24"/>
          <w:szCs w:val="24"/>
        </w:rPr>
        <w:t xml:space="preserve">staff </w:t>
      </w:r>
      <w:r w:rsidR="001201A2">
        <w:rPr>
          <w:rFonts w:ascii="Times New Roman" w:eastAsia="Times New Roman" w:hAnsi="Times New Roman" w:cs="Times New Roman"/>
          <w:sz w:val="24"/>
          <w:szCs w:val="24"/>
        </w:rPr>
        <w:t>and reported to AQS</w:t>
      </w:r>
      <w:r w:rsidR="001669E1">
        <w:rPr>
          <w:rFonts w:ascii="Times New Roman" w:eastAsia="Times New Roman" w:hAnsi="Times New Roman" w:cs="Times New Roman"/>
          <w:sz w:val="24"/>
          <w:szCs w:val="24"/>
        </w:rPr>
        <w:t>.</w:t>
      </w:r>
    </w:p>
    <w:p w14:paraId="37B6B6AC" w14:textId="77777777" w:rsidR="00905FAA" w:rsidRPr="00D95546" w:rsidRDefault="00D95546" w:rsidP="00FD4CDE">
      <w:pPr>
        <w:tabs>
          <w:tab w:val="left" w:pos="360"/>
          <w:tab w:val="left" w:pos="990"/>
        </w:tabs>
        <w:spacing w:before="120" w:after="120" w:line="240" w:lineRule="auto"/>
        <w:rPr>
          <w:rFonts w:ascii="Times New Roman" w:hAnsi="Times New Roman" w:cs="Times New Roman"/>
          <w:b/>
          <w:sz w:val="24"/>
          <w:u w:val="single"/>
        </w:rPr>
      </w:pPr>
      <w:r w:rsidRPr="00D95546">
        <w:rPr>
          <w:rFonts w:ascii="Times New Roman" w:hAnsi="Times New Roman" w:cs="Times New Roman"/>
          <w:b/>
          <w:sz w:val="24"/>
          <w:u w:val="single"/>
        </w:rPr>
        <w:t xml:space="preserve">Section </w:t>
      </w:r>
      <w:r w:rsidR="00A81EF7" w:rsidRPr="00D95546">
        <w:rPr>
          <w:rFonts w:ascii="Times New Roman" w:hAnsi="Times New Roman" w:cs="Times New Roman"/>
          <w:b/>
          <w:sz w:val="24"/>
          <w:u w:val="single"/>
        </w:rPr>
        <w:t>8</w:t>
      </w:r>
      <w:r w:rsidRPr="00D95546">
        <w:rPr>
          <w:rFonts w:ascii="Times New Roman" w:hAnsi="Times New Roman" w:cs="Times New Roman"/>
          <w:b/>
          <w:sz w:val="24"/>
          <w:u w:val="single"/>
        </w:rPr>
        <w:t>:</w:t>
      </w:r>
      <w:r w:rsidR="00A81EF7" w:rsidRPr="00D95546">
        <w:rPr>
          <w:rFonts w:ascii="Times New Roman" w:hAnsi="Times New Roman" w:cs="Times New Roman"/>
          <w:b/>
          <w:sz w:val="24"/>
          <w:u w:val="single"/>
        </w:rPr>
        <w:tab/>
        <w:t>Training</w:t>
      </w:r>
    </w:p>
    <w:p w14:paraId="778AC0B8" w14:textId="676F5981" w:rsidR="008E3FF3" w:rsidRDefault="0095608C" w:rsidP="00FD4CDE">
      <w:pPr>
        <w:widowControl w:val="0"/>
        <w:tabs>
          <w:tab w:val="left" w:pos="0"/>
          <w:tab w:val="left" w:pos="540"/>
          <w:tab w:val="left" w:pos="1009"/>
          <w:tab w:val="left" w:pos="1350"/>
          <w:tab w:val="left" w:pos="1620"/>
          <w:tab w:val="left" w:pos="2880"/>
          <w:tab w:val="left" w:pos="3240"/>
          <w:tab w:val="left" w:pos="4320"/>
          <w:tab w:val="left" w:pos="5040"/>
          <w:tab w:val="left" w:pos="5760"/>
          <w:tab w:val="left" w:pos="6480"/>
          <w:tab w:val="center" w:pos="7344"/>
        </w:tabs>
        <w:autoSpaceDE w:val="0"/>
        <w:autoSpaceDN w:val="0"/>
        <w:spacing w:before="120" w:after="120" w:line="240" w:lineRule="auto"/>
        <w:rPr>
          <w:rFonts w:ascii="Times New Roman" w:hAnsi="Times New Roman"/>
          <w:sz w:val="24"/>
        </w:rPr>
      </w:pPr>
      <w:r>
        <w:rPr>
          <w:rFonts w:ascii="Times New Roman" w:hAnsi="Times New Roman"/>
          <w:sz w:val="24"/>
        </w:rPr>
        <w:t xml:space="preserve">Formal </w:t>
      </w:r>
      <w:r w:rsidR="008E3FF3" w:rsidRPr="00A77BA2">
        <w:rPr>
          <w:rFonts w:ascii="Times New Roman" w:hAnsi="Times New Roman"/>
          <w:sz w:val="24"/>
        </w:rPr>
        <w:t xml:space="preserve">staff training </w:t>
      </w:r>
      <w:r>
        <w:rPr>
          <w:rFonts w:ascii="Times New Roman" w:hAnsi="Times New Roman"/>
          <w:sz w:val="24"/>
        </w:rPr>
        <w:t xml:space="preserve">is </w:t>
      </w:r>
      <w:r w:rsidR="008E3FF3">
        <w:rPr>
          <w:rFonts w:ascii="Times New Roman" w:hAnsi="Times New Roman"/>
          <w:sz w:val="24"/>
        </w:rPr>
        <w:t>schedule</w:t>
      </w:r>
      <w:r>
        <w:rPr>
          <w:rFonts w:ascii="Times New Roman" w:hAnsi="Times New Roman"/>
          <w:sz w:val="24"/>
        </w:rPr>
        <w:t>d</w:t>
      </w:r>
      <w:r w:rsidR="008E3FF3" w:rsidRPr="00A77BA2">
        <w:rPr>
          <w:rFonts w:ascii="Times New Roman" w:hAnsi="Times New Roman"/>
          <w:sz w:val="24"/>
        </w:rPr>
        <w:t xml:space="preserve"> </w:t>
      </w:r>
      <w:r w:rsidR="00E52E0D">
        <w:rPr>
          <w:rFonts w:ascii="Times New Roman" w:hAnsi="Times New Roman"/>
          <w:sz w:val="24"/>
        </w:rPr>
        <w:t>for</w:t>
      </w:r>
      <w:r w:rsidR="008E3FF3" w:rsidRPr="00A77BA2">
        <w:rPr>
          <w:rFonts w:ascii="Times New Roman" w:hAnsi="Times New Roman"/>
          <w:sz w:val="24"/>
        </w:rPr>
        <w:t xml:space="preserve"> new </w:t>
      </w:r>
      <w:r w:rsidR="00E52E0D">
        <w:rPr>
          <w:rFonts w:ascii="Times New Roman" w:hAnsi="Times New Roman"/>
          <w:sz w:val="24"/>
        </w:rPr>
        <w:t>staff</w:t>
      </w:r>
      <w:r w:rsidR="008E3FF3" w:rsidRPr="00A77BA2">
        <w:rPr>
          <w:rFonts w:ascii="Times New Roman" w:hAnsi="Times New Roman"/>
          <w:sz w:val="24"/>
        </w:rPr>
        <w:t xml:space="preserve"> and </w:t>
      </w:r>
      <w:r w:rsidR="00E52E0D">
        <w:rPr>
          <w:rFonts w:ascii="Times New Roman" w:hAnsi="Times New Roman"/>
          <w:sz w:val="24"/>
        </w:rPr>
        <w:t xml:space="preserve">to </w:t>
      </w:r>
      <w:r w:rsidR="008E3FF3" w:rsidRPr="00A77BA2">
        <w:rPr>
          <w:rFonts w:ascii="Times New Roman" w:hAnsi="Times New Roman"/>
          <w:sz w:val="24"/>
        </w:rPr>
        <w:t>periodically update</w:t>
      </w:r>
      <w:r w:rsidR="00E52E0D">
        <w:rPr>
          <w:rFonts w:ascii="Times New Roman" w:hAnsi="Times New Roman"/>
          <w:sz w:val="24"/>
        </w:rPr>
        <w:t xml:space="preserve"> staff’s</w:t>
      </w:r>
      <w:r w:rsidR="008E3FF3" w:rsidRPr="00A77BA2">
        <w:rPr>
          <w:rFonts w:ascii="Times New Roman" w:hAnsi="Times New Roman"/>
          <w:sz w:val="24"/>
        </w:rPr>
        <w:t xml:space="preserve"> skills and program operations. </w:t>
      </w:r>
      <w:r w:rsidR="0092190F">
        <w:rPr>
          <w:rFonts w:ascii="Times New Roman" w:hAnsi="Times New Roman"/>
          <w:sz w:val="24"/>
        </w:rPr>
        <w:t xml:space="preserve">Required training consists of QAPP and SOP review, air monitoring instrument manuals and corresponding SOPs, and hands-on training on air monitoring instruments which are related to the required work for specific staff (e.g., </w:t>
      </w:r>
      <w:r w:rsidR="00DE5E82">
        <w:rPr>
          <w:rFonts w:ascii="Times New Roman" w:hAnsi="Times New Roman"/>
          <w:sz w:val="24"/>
        </w:rPr>
        <w:t>AA/GF</w:t>
      </w:r>
      <w:r w:rsidR="0092190F">
        <w:rPr>
          <w:rFonts w:ascii="Times New Roman" w:hAnsi="Times New Roman"/>
          <w:sz w:val="24"/>
        </w:rPr>
        <w:t xml:space="preserve"> for ATS staff, PM</w:t>
      </w:r>
      <w:r w:rsidR="0092190F" w:rsidRPr="005A0B0D">
        <w:rPr>
          <w:rFonts w:ascii="Times New Roman" w:hAnsi="Times New Roman"/>
          <w:sz w:val="24"/>
          <w:vertAlign w:val="subscript"/>
        </w:rPr>
        <w:t xml:space="preserve">2.5 </w:t>
      </w:r>
      <w:r w:rsidR="0092190F">
        <w:rPr>
          <w:rFonts w:ascii="Times New Roman" w:hAnsi="Times New Roman"/>
          <w:sz w:val="24"/>
        </w:rPr>
        <w:t>FRM for AMS staff, O</w:t>
      </w:r>
      <w:r w:rsidR="0092190F" w:rsidRPr="005A0B0D">
        <w:rPr>
          <w:rFonts w:ascii="Times New Roman" w:hAnsi="Times New Roman"/>
          <w:sz w:val="24"/>
          <w:vertAlign w:val="subscript"/>
        </w:rPr>
        <w:t>3</w:t>
      </w:r>
      <w:r w:rsidR="0092190F">
        <w:rPr>
          <w:rFonts w:ascii="Times New Roman" w:hAnsi="Times New Roman"/>
          <w:sz w:val="24"/>
        </w:rPr>
        <w:t xml:space="preserve"> verifications for QAS staff).</w:t>
      </w:r>
      <w:r w:rsidR="0092190F" w:rsidRPr="00A77BA2">
        <w:rPr>
          <w:rFonts w:ascii="Times New Roman" w:hAnsi="Times New Roman"/>
          <w:sz w:val="24"/>
        </w:rPr>
        <w:t xml:space="preserve"> </w:t>
      </w:r>
      <w:r w:rsidR="008E3FF3" w:rsidRPr="00A77BA2">
        <w:rPr>
          <w:rFonts w:ascii="Times New Roman" w:hAnsi="Times New Roman"/>
          <w:sz w:val="24"/>
        </w:rPr>
        <w:t xml:space="preserve">Formal staff training </w:t>
      </w:r>
      <w:r w:rsidR="008E3FF3">
        <w:rPr>
          <w:rFonts w:ascii="Times New Roman" w:hAnsi="Times New Roman"/>
          <w:sz w:val="24"/>
        </w:rPr>
        <w:t xml:space="preserve">is </w:t>
      </w:r>
      <w:r w:rsidR="008E3FF3" w:rsidRPr="00A77BA2">
        <w:rPr>
          <w:rFonts w:ascii="Times New Roman" w:hAnsi="Times New Roman"/>
          <w:sz w:val="24"/>
        </w:rPr>
        <w:t xml:space="preserve">coordinated with the </w:t>
      </w:r>
      <w:r w:rsidR="00E52E0D">
        <w:rPr>
          <w:rFonts w:ascii="Times New Roman" w:hAnsi="Times New Roman"/>
          <w:sz w:val="24"/>
        </w:rPr>
        <w:t>s</w:t>
      </w:r>
      <w:r w:rsidR="008E3FF3">
        <w:rPr>
          <w:rFonts w:ascii="Times New Roman" w:hAnsi="Times New Roman"/>
          <w:sz w:val="24"/>
        </w:rPr>
        <w:t xml:space="preserve">ection </w:t>
      </w:r>
      <w:r w:rsidR="00E52E0D">
        <w:rPr>
          <w:rFonts w:ascii="Times New Roman" w:hAnsi="Times New Roman"/>
          <w:sz w:val="24"/>
        </w:rPr>
        <w:t>c</w:t>
      </w:r>
      <w:r w:rsidR="008E3FF3">
        <w:rPr>
          <w:rFonts w:ascii="Times New Roman" w:hAnsi="Times New Roman"/>
          <w:sz w:val="24"/>
        </w:rPr>
        <w:t>hiefs</w:t>
      </w:r>
      <w:r w:rsidR="00646BFF">
        <w:rPr>
          <w:rFonts w:ascii="Times New Roman" w:hAnsi="Times New Roman"/>
          <w:sz w:val="24"/>
        </w:rPr>
        <w:t xml:space="preserve">, </w:t>
      </w:r>
      <w:r w:rsidR="008E3FF3">
        <w:rPr>
          <w:rFonts w:ascii="Times New Roman" w:hAnsi="Times New Roman"/>
          <w:sz w:val="24"/>
        </w:rPr>
        <w:t>senior level staff</w:t>
      </w:r>
      <w:r w:rsidR="00646BFF">
        <w:rPr>
          <w:rFonts w:ascii="Times New Roman" w:hAnsi="Times New Roman"/>
          <w:sz w:val="24"/>
        </w:rPr>
        <w:t>, or parameter specialists</w:t>
      </w:r>
      <w:r w:rsidR="008E3FF3">
        <w:rPr>
          <w:rFonts w:ascii="Times New Roman" w:hAnsi="Times New Roman"/>
          <w:sz w:val="24"/>
        </w:rPr>
        <w:t xml:space="preserve"> </w:t>
      </w:r>
      <w:r w:rsidR="00E52E0D">
        <w:rPr>
          <w:rFonts w:ascii="Times New Roman" w:hAnsi="Times New Roman"/>
          <w:sz w:val="24"/>
        </w:rPr>
        <w:t>in</w:t>
      </w:r>
      <w:r w:rsidR="008E3FF3">
        <w:rPr>
          <w:rFonts w:ascii="Times New Roman" w:hAnsi="Times New Roman"/>
          <w:sz w:val="24"/>
        </w:rPr>
        <w:t xml:space="preserve"> the A</w:t>
      </w:r>
      <w:r w:rsidR="003C35BE">
        <w:rPr>
          <w:rFonts w:ascii="Times New Roman" w:hAnsi="Times New Roman"/>
          <w:sz w:val="24"/>
        </w:rPr>
        <w:t>MS</w:t>
      </w:r>
      <w:r w:rsidR="008E3FF3">
        <w:rPr>
          <w:rFonts w:ascii="Times New Roman" w:hAnsi="Times New Roman"/>
          <w:sz w:val="24"/>
        </w:rPr>
        <w:t xml:space="preserve">, </w:t>
      </w:r>
      <w:r w:rsidR="001F7C7C">
        <w:rPr>
          <w:rFonts w:ascii="Times New Roman" w:hAnsi="Times New Roman"/>
          <w:sz w:val="24"/>
        </w:rPr>
        <w:t>QA</w:t>
      </w:r>
      <w:r w:rsidR="003C35BE">
        <w:rPr>
          <w:rFonts w:ascii="Times New Roman" w:hAnsi="Times New Roman"/>
          <w:sz w:val="24"/>
        </w:rPr>
        <w:t>S</w:t>
      </w:r>
      <w:r w:rsidR="001F7C7C">
        <w:rPr>
          <w:rFonts w:ascii="Times New Roman" w:hAnsi="Times New Roman"/>
          <w:sz w:val="24"/>
        </w:rPr>
        <w:t xml:space="preserve">, </w:t>
      </w:r>
      <w:r w:rsidR="008E3FF3">
        <w:rPr>
          <w:rFonts w:ascii="Times New Roman" w:hAnsi="Times New Roman"/>
          <w:sz w:val="24"/>
        </w:rPr>
        <w:t xml:space="preserve">and </w:t>
      </w:r>
      <w:r w:rsidR="00D576A6">
        <w:rPr>
          <w:rFonts w:ascii="Times New Roman" w:hAnsi="Times New Roman"/>
          <w:sz w:val="24"/>
        </w:rPr>
        <w:t>ATS</w:t>
      </w:r>
      <w:r w:rsidR="008E3FF3" w:rsidRPr="00A77BA2">
        <w:rPr>
          <w:rFonts w:ascii="Times New Roman" w:hAnsi="Times New Roman"/>
          <w:sz w:val="24"/>
        </w:rPr>
        <w:t xml:space="preserve"> of the </w:t>
      </w:r>
      <w:r w:rsidR="006A72E5">
        <w:rPr>
          <w:rFonts w:ascii="Times New Roman" w:hAnsi="Times New Roman"/>
          <w:sz w:val="24"/>
        </w:rPr>
        <w:t>AMB</w:t>
      </w:r>
      <w:r w:rsidR="008E3FF3" w:rsidRPr="00A77BA2">
        <w:rPr>
          <w:rFonts w:ascii="Times New Roman" w:hAnsi="Times New Roman"/>
          <w:sz w:val="24"/>
        </w:rPr>
        <w:t xml:space="preserve"> on a</w:t>
      </w:r>
      <w:r w:rsidR="008E3FF3">
        <w:rPr>
          <w:rFonts w:ascii="Times New Roman" w:hAnsi="Times New Roman"/>
          <w:sz w:val="24"/>
        </w:rPr>
        <w:t>n</w:t>
      </w:r>
      <w:r w:rsidR="008E3FF3" w:rsidRPr="00A77BA2">
        <w:rPr>
          <w:rFonts w:ascii="Times New Roman" w:hAnsi="Times New Roman"/>
          <w:sz w:val="24"/>
        </w:rPr>
        <w:t xml:space="preserve"> </w:t>
      </w:r>
      <w:r w:rsidR="008E3FF3">
        <w:rPr>
          <w:rFonts w:ascii="Times New Roman" w:hAnsi="Times New Roman"/>
          <w:sz w:val="24"/>
        </w:rPr>
        <w:t xml:space="preserve">as needed </w:t>
      </w:r>
      <w:r w:rsidR="008E3FF3" w:rsidRPr="00A77BA2">
        <w:rPr>
          <w:rFonts w:ascii="Times New Roman" w:hAnsi="Times New Roman"/>
          <w:sz w:val="24"/>
        </w:rPr>
        <w:t xml:space="preserve">basis for </w:t>
      </w:r>
      <w:r w:rsidR="00E52E0D">
        <w:rPr>
          <w:rFonts w:ascii="Times New Roman" w:hAnsi="Times New Roman"/>
          <w:sz w:val="24"/>
        </w:rPr>
        <w:t xml:space="preserve">staff </w:t>
      </w:r>
      <w:r w:rsidR="008E3FF3" w:rsidRPr="00A77BA2">
        <w:rPr>
          <w:rFonts w:ascii="Times New Roman" w:hAnsi="Times New Roman"/>
          <w:sz w:val="24"/>
        </w:rPr>
        <w:t xml:space="preserve">engaged in </w:t>
      </w:r>
      <w:r w:rsidR="002E0E0A">
        <w:rPr>
          <w:rFonts w:ascii="Times New Roman" w:hAnsi="Times New Roman"/>
          <w:sz w:val="24"/>
        </w:rPr>
        <w:t xml:space="preserve">the following: </w:t>
      </w:r>
      <w:r w:rsidR="008E3FF3" w:rsidRPr="00A77BA2">
        <w:rPr>
          <w:rFonts w:ascii="Times New Roman" w:hAnsi="Times New Roman"/>
          <w:sz w:val="24"/>
        </w:rPr>
        <w:t>operating</w:t>
      </w:r>
      <w:r w:rsidR="008E3FF3">
        <w:rPr>
          <w:rFonts w:ascii="Times New Roman" w:hAnsi="Times New Roman"/>
          <w:sz w:val="24"/>
        </w:rPr>
        <w:t>, c</w:t>
      </w:r>
      <w:r w:rsidR="008E3FF3" w:rsidRPr="00A77BA2">
        <w:rPr>
          <w:rFonts w:ascii="Times New Roman" w:hAnsi="Times New Roman"/>
          <w:sz w:val="24"/>
        </w:rPr>
        <w:t>alibrating</w:t>
      </w:r>
      <w:r w:rsidR="008E3FF3">
        <w:rPr>
          <w:rFonts w:ascii="Times New Roman" w:hAnsi="Times New Roman"/>
          <w:sz w:val="24"/>
        </w:rPr>
        <w:t xml:space="preserve">, </w:t>
      </w:r>
      <w:r w:rsidR="00646BFF">
        <w:rPr>
          <w:rFonts w:ascii="Times New Roman" w:hAnsi="Times New Roman"/>
          <w:sz w:val="24"/>
        </w:rPr>
        <w:t xml:space="preserve">verifying, </w:t>
      </w:r>
      <w:r w:rsidR="00F021DE">
        <w:rPr>
          <w:rFonts w:ascii="Times New Roman" w:hAnsi="Times New Roman"/>
          <w:sz w:val="24"/>
        </w:rPr>
        <w:t xml:space="preserve">validating, </w:t>
      </w:r>
      <w:r w:rsidR="008E3FF3">
        <w:rPr>
          <w:rFonts w:ascii="Times New Roman" w:hAnsi="Times New Roman"/>
          <w:sz w:val="24"/>
        </w:rPr>
        <w:t xml:space="preserve">and auditing </w:t>
      </w:r>
      <w:r w:rsidR="008E3FF3" w:rsidRPr="00A77BA2">
        <w:rPr>
          <w:rFonts w:ascii="Times New Roman" w:hAnsi="Times New Roman"/>
          <w:sz w:val="24"/>
        </w:rPr>
        <w:t>analyzers</w:t>
      </w:r>
      <w:r w:rsidR="00E52E0D">
        <w:rPr>
          <w:rFonts w:ascii="Times New Roman" w:hAnsi="Times New Roman"/>
          <w:sz w:val="24"/>
        </w:rPr>
        <w:t xml:space="preserve"> or </w:t>
      </w:r>
      <w:r w:rsidR="008E3FF3">
        <w:rPr>
          <w:rFonts w:ascii="Times New Roman" w:hAnsi="Times New Roman"/>
          <w:sz w:val="24"/>
        </w:rPr>
        <w:t>samplers</w:t>
      </w:r>
      <w:r w:rsidR="002E0E0A">
        <w:rPr>
          <w:rFonts w:ascii="Times New Roman" w:hAnsi="Times New Roman"/>
          <w:sz w:val="24"/>
        </w:rPr>
        <w:t xml:space="preserve">; </w:t>
      </w:r>
      <w:r w:rsidR="008E3FF3">
        <w:rPr>
          <w:rFonts w:ascii="Times New Roman" w:hAnsi="Times New Roman"/>
          <w:sz w:val="24"/>
        </w:rPr>
        <w:t>laboratory procedures</w:t>
      </w:r>
      <w:r w:rsidR="002E0E0A">
        <w:rPr>
          <w:rFonts w:ascii="Times New Roman" w:hAnsi="Times New Roman"/>
          <w:sz w:val="24"/>
        </w:rPr>
        <w:t>;</w:t>
      </w:r>
      <w:r w:rsidR="008E3FF3">
        <w:rPr>
          <w:rFonts w:ascii="Times New Roman" w:hAnsi="Times New Roman"/>
          <w:sz w:val="24"/>
        </w:rPr>
        <w:t xml:space="preserve"> field duties</w:t>
      </w:r>
      <w:r w:rsidR="002E0E0A">
        <w:rPr>
          <w:rFonts w:ascii="Times New Roman" w:hAnsi="Times New Roman"/>
          <w:sz w:val="24"/>
        </w:rPr>
        <w:t>;</w:t>
      </w:r>
      <w:r w:rsidR="008E3FF3">
        <w:rPr>
          <w:rFonts w:ascii="Times New Roman" w:hAnsi="Times New Roman"/>
          <w:sz w:val="24"/>
        </w:rPr>
        <w:t xml:space="preserve"> safety</w:t>
      </w:r>
      <w:r w:rsidR="002E0E0A">
        <w:rPr>
          <w:rFonts w:ascii="Times New Roman" w:hAnsi="Times New Roman"/>
          <w:sz w:val="24"/>
        </w:rPr>
        <w:t>;</w:t>
      </w:r>
      <w:r w:rsidR="008E3FF3">
        <w:rPr>
          <w:rFonts w:ascii="Times New Roman" w:hAnsi="Times New Roman"/>
          <w:sz w:val="24"/>
        </w:rPr>
        <w:t xml:space="preserve"> and any other items related to work performed by staff </w:t>
      </w:r>
      <w:r w:rsidR="000F01FF">
        <w:rPr>
          <w:rFonts w:ascii="Times New Roman" w:hAnsi="Times New Roman"/>
          <w:sz w:val="24"/>
        </w:rPr>
        <w:t>i</w:t>
      </w:r>
      <w:r w:rsidR="008E3FF3">
        <w:rPr>
          <w:rFonts w:ascii="Times New Roman" w:hAnsi="Times New Roman"/>
          <w:sz w:val="24"/>
        </w:rPr>
        <w:t>n the AMB</w:t>
      </w:r>
      <w:r w:rsidR="008E3FF3" w:rsidRPr="00A77BA2">
        <w:rPr>
          <w:rFonts w:ascii="Times New Roman" w:hAnsi="Times New Roman"/>
          <w:sz w:val="24"/>
        </w:rPr>
        <w:t xml:space="preserve">. </w:t>
      </w:r>
      <w:r w:rsidR="00E52E0D">
        <w:rPr>
          <w:rFonts w:ascii="Times New Roman" w:hAnsi="Times New Roman"/>
          <w:sz w:val="24"/>
        </w:rPr>
        <w:t xml:space="preserve">Staff </w:t>
      </w:r>
      <w:r w:rsidR="001C56C9" w:rsidRPr="001C56C9">
        <w:rPr>
          <w:rFonts w:ascii="Times New Roman" w:hAnsi="Times New Roman"/>
          <w:sz w:val="24"/>
        </w:rPr>
        <w:t>training is tracked and documented by the individual section chiefs</w:t>
      </w:r>
      <w:r w:rsidR="00E52E0D">
        <w:rPr>
          <w:rFonts w:ascii="Times New Roman" w:hAnsi="Times New Roman"/>
          <w:sz w:val="24"/>
        </w:rPr>
        <w:t xml:space="preserve">. The exception, </w:t>
      </w:r>
      <w:r w:rsidR="001C56C9" w:rsidRPr="001C56C9">
        <w:rPr>
          <w:rFonts w:ascii="Times New Roman" w:hAnsi="Times New Roman"/>
          <w:sz w:val="24"/>
        </w:rPr>
        <w:t xml:space="preserve">any in-house computer safety, is documented by the </w:t>
      </w:r>
      <w:r w:rsidR="00F90FB4">
        <w:rPr>
          <w:rFonts w:ascii="Times New Roman" w:hAnsi="Times New Roman"/>
          <w:sz w:val="24"/>
        </w:rPr>
        <w:t>Indiana State Personnel Department but able to be tracked by individual section chiefs.</w:t>
      </w:r>
      <w:r w:rsidR="00E52E0D">
        <w:rPr>
          <w:rFonts w:ascii="Times New Roman" w:hAnsi="Times New Roman"/>
          <w:sz w:val="24"/>
        </w:rPr>
        <w:t xml:space="preserve"> Computer safety training can</w:t>
      </w:r>
      <w:r w:rsidR="001C56C9" w:rsidRPr="001C56C9">
        <w:rPr>
          <w:rFonts w:ascii="Times New Roman" w:hAnsi="Times New Roman"/>
          <w:sz w:val="24"/>
        </w:rPr>
        <w:t xml:space="preserve"> be tracked by individual section chiefs. </w:t>
      </w:r>
      <w:r w:rsidR="008E3FF3" w:rsidRPr="00A77BA2">
        <w:rPr>
          <w:rFonts w:ascii="Times New Roman" w:hAnsi="Times New Roman"/>
          <w:sz w:val="24"/>
        </w:rPr>
        <w:t xml:space="preserve">Standard literature references </w:t>
      </w:r>
      <w:r w:rsidR="008E3FF3">
        <w:rPr>
          <w:rFonts w:ascii="Times New Roman" w:hAnsi="Times New Roman"/>
          <w:sz w:val="24"/>
        </w:rPr>
        <w:t>are</w:t>
      </w:r>
      <w:r w:rsidR="008E3FF3" w:rsidRPr="00A77BA2">
        <w:rPr>
          <w:rFonts w:ascii="Times New Roman" w:hAnsi="Times New Roman"/>
          <w:sz w:val="24"/>
        </w:rPr>
        <w:t xml:space="preserve"> readily available</w:t>
      </w:r>
      <w:r w:rsidR="006A7842">
        <w:rPr>
          <w:rFonts w:ascii="Times New Roman" w:hAnsi="Times New Roman"/>
          <w:sz w:val="24"/>
        </w:rPr>
        <w:t xml:space="preserve"> </w:t>
      </w:r>
      <w:r w:rsidR="00E52E0D">
        <w:rPr>
          <w:rFonts w:ascii="Times New Roman" w:hAnsi="Times New Roman"/>
          <w:sz w:val="24"/>
        </w:rPr>
        <w:t xml:space="preserve">to all staff </w:t>
      </w:r>
      <w:r w:rsidR="006A7842">
        <w:rPr>
          <w:rFonts w:ascii="Times New Roman" w:hAnsi="Times New Roman"/>
          <w:sz w:val="24"/>
        </w:rPr>
        <w:t xml:space="preserve">to access, whether through the internet or saved on </w:t>
      </w:r>
      <w:r w:rsidR="00586150">
        <w:rPr>
          <w:rFonts w:ascii="Times New Roman" w:hAnsi="Times New Roman"/>
          <w:sz w:val="24"/>
        </w:rPr>
        <w:t xml:space="preserve">an </w:t>
      </w:r>
      <w:r w:rsidR="006A7842">
        <w:rPr>
          <w:rFonts w:ascii="Times New Roman" w:hAnsi="Times New Roman"/>
          <w:sz w:val="24"/>
        </w:rPr>
        <w:t>individual</w:t>
      </w:r>
      <w:r w:rsidR="00586150">
        <w:rPr>
          <w:rFonts w:ascii="Times New Roman" w:hAnsi="Times New Roman"/>
          <w:sz w:val="24"/>
        </w:rPr>
        <w:t>’s</w:t>
      </w:r>
      <w:r w:rsidR="006A7842">
        <w:rPr>
          <w:rFonts w:ascii="Times New Roman" w:hAnsi="Times New Roman"/>
          <w:sz w:val="24"/>
        </w:rPr>
        <w:t xml:space="preserve"> home drive,</w:t>
      </w:r>
      <w:r w:rsidR="008E3FF3" w:rsidRPr="00A77BA2">
        <w:rPr>
          <w:rFonts w:ascii="Times New Roman" w:hAnsi="Times New Roman"/>
          <w:sz w:val="24"/>
        </w:rPr>
        <w:t xml:space="preserve"> including the </w:t>
      </w:r>
      <w:r w:rsidR="001C56C9">
        <w:rPr>
          <w:rFonts w:ascii="Times New Roman" w:hAnsi="Times New Roman"/>
          <w:sz w:val="24"/>
        </w:rPr>
        <w:t>Federal Register</w:t>
      </w:r>
      <w:r w:rsidR="001669E1">
        <w:rPr>
          <w:rFonts w:ascii="Times New Roman" w:hAnsi="Times New Roman"/>
          <w:sz w:val="24"/>
        </w:rPr>
        <w:t xml:space="preserve">, </w:t>
      </w:r>
      <w:r w:rsidR="00E3434D" w:rsidRPr="00A77BA2">
        <w:rPr>
          <w:rFonts w:ascii="Times New Roman" w:hAnsi="Times New Roman"/>
          <w:sz w:val="24"/>
        </w:rPr>
        <w:t>manufacturer</w:t>
      </w:r>
      <w:r w:rsidR="00E3434D">
        <w:rPr>
          <w:rFonts w:ascii="Times New Roman" w:hAnsi="Times New Roman"/>
          <w:sz w:val="24"/>
        </w:rPr>
        <w:t>’</w:t>
      </w:r>
      <w:r w:rsidR="00E3434D" w:rsidRPr="00A77BA2">
        <w:rPr>
          <w:rFonts w:ascii="Times New Roman" w:hAnsi="Times New Roman"/>
          <w:sz w:val="24"/>
        </w:rPr>
        <w:t>s</w:t>
      </w:r>
      <w:r w:rsidR="008E3FF3" w:rsidRPr="00A77BA2">
        <w:rPr>
          <w:rFonts w:ascii="Times New Roman" w:hAnsi="Times New Roman"/>
          <w:sz w:val="24"/>
        </w:rPr>
        <w:t xml:space="preserve"> instrument manuals, and </w:t>
      </w:r>
      <w:r w:rsidR="00587835">
        <w:rPr>
          <w:rFonts w:ascii="Times New Roman" w:hAnsi="Times New Roman"/>
          <w:sz w:val="24"/>
        </w:rPr>
        <w:t xml:space="preserve">QA </w:t>
      </w:r>
      <w:r w:rsidR="005D687B">
        <w:rPr>
          <w:rFonts w:ascii="Times New Roman" w:hAnsi="Times New Roman"/>
          <w:sz w:val="24"/>
        </w:rPr>
        <w:t>GDs</w:t>
      </w:r>
      <w:r w:rsidR="008E3FF3" w:rsidRPr="00A77BA2">
        <w:rPr>
          <w:rFonts w:ascii="Times New Roman" w:hAnsi="Times New Roman"/>
          <w:sz w:val="24"/>
        </w:rPr>
        <w:t xml:space="preserve"> related to the program objectives.</w:t>
      </w:r>
      <w:r w:rsidR="00646BFF">
        <w:rPr>
          <w:rFonts w:ascii="Times New Roman" w:hAnsi="Times New Roman"/>
          <w:sz w:val="24"/>
        </w:rPr>
        <w:t xml:space="preserve"> Courses and other training </w:t>
      </w:r>
      <w:r w:rsidR="001669E1">
        <w:rPr>
          <w:rFonts w:ascii="Times New Roman" w:hAnsi="Times New Roman"/>
          <w:sz w:val="24"/>
        </w:rPr>
        <w:t>are</w:t>
      </w:r>
      <w:r w:rsidR="00646BFF">
        <w:rPr>
          <w:rFonts w:ascii="Times New Roman" w:hAnsi="Times New Roman"/>
          <w:sz w:val="24"/>
        </w:rPr>
        <w:t xml:space="preserve"> also provided thr</w:t>
      </w:r>
      <w:r w:rsidR="001669E1">
        <w:rPr>
          <w:rFonts w:ascii="Times New Roman" w:hAnsi="Times New Roman"/>
          <w:sz w:val="24"/>
        </w:rPr>
        <w:t>ough</w:t>
      </w:r>
      <w:r w:rsidR="00646BFF">
        <w:rPr>
          <w:rFonts w:ascii="Times New Roman" w:hAnsi="Times New Roman"/>
          <w:sz w:val="24"/>
        </w:rPr>
        <w:t xml:space="preserve"> </w:t>
      </w:r>
      <w:r w:rsidR="00032C2D">
        <w:rPr>
          <w:rFonts w:ascii="Times New Roman" w:hAnsi="Times New Roman"/>
          <w:sz w:val="24"/>
        </w:rPr>
        <w:t xml:space="preserve">U.S. </w:t>
      </w:r>
      <w:r w:rsidR="00646BFF">
        <w:rPr>
          <w:rFonts w:ascii="Times New Roman" w:hAnsi="Times New Roman"/>
          <w:sz w:val="24"/>
        </w:rPr>
        <w:t>EPA and vendors</w:t>
      </w:r>
      <w:r w:rsidR="005D687B">
        <w:rPr>
          <w:rFonts w:ascii="Times New Roman" w:hAnsi="Times New Roman"/>
          <w:sz w:val="24"/>
        </w:rPr>
        <w:t xml:space="preserve"> (e.g., Air Knowledge)</w:t>
      </w:r>
      <w:r w:rsidR="00646BFF">
        <w:rPr>
          <w:rFonts w:ascii="Times New Roman" w:hAnsi="Times New Roman"/>
          <w:sz w:val="24"/>
        </w:rPr>
        <w:t>.</w:t>
      </w:r>
    </w:p>
    <w:p w14:paraId="211043B0" w14:textId="77777777" w:rsidR="00157B60" w:rsidRDefault="00BD636F" w:rsidP="00FD4CDE">
      <w:pPr>
        <w:keepNext/>
        <w:spacing w:before="120" w:after="120" w:line="240" w:lineRule="auto"/>
        <w:outlineLvl w:val="1"/>
        <w:rPr>
          <w:rFonts w:ascii="Times New Roman" w:hAnsi="Times New Roman" w:cs="Times New Roman"/>
          <w:b/>
          <w:sz w:val="24"/>
          <w:u w:val="single"/>
        </w:rPr>
      </w:pPr>
      <w:r w:rsidRPr="00BD636F">
        <w:rPr>
          <w:rFonts w:ascii="Times New Roman" w:hAnsi="Times New Roman" w:cs="Times New Roman"/>
          <w:b/>
          <w:sz w:val="24"/>
          <w:u w:val="single"/>
        </w:rPr>
        <w:t xml:space="preserve">Section </w:t>
      </w:r>
      <w:r w:rsidR="00A81EF7" w:rsidRPr="00BD636F">
        <w:rPr>
          <w:rFonts w:ascii="Times New Roman" w:hAnsi="Times New Roman" w:cs="Times New Roman"/>
          <w:b/>
          <w:sz w:val="24"/>
          <w:u w:val="single"/>
        </w:rPr>
        <w:t>9</w:t>
      </w:r>
      <w:r w:rsidRPr="00BD636F">
        <w:rPr>
          <w:rFonts w:ascii="Times New Roman" w:hAnsi="Times New Roman" w:cs="Times New Roman"/>
          <w:b/>
          <w:sz w:val="24"/>
          <w:u w:val="single"/>
        </w:rPr>
        <w:t>:</w:t>
      </w:r>
      <w:r w:rsidR="00A81EF7" w:rsidRPr="00BD636F">
        <w:rPr>
          <w:rFonts w:ascii="Times New Roman" w:hAnsi="Times New Roman" w:cs="Times New Roman"/>
          <w:b/>
          <w:sz w:val="24"/>
          <w:u w:val="single"/>
        </w:rPr>
        <w:tab/>
        <w:t>Documentation and Records</w:t>
      </w:r>
    </w:p>
    <w:p w14:paraId="5314CE9D" w14:textId="33C4ECD0" w:rsidR="001C56C9" w:rsidRDefault="000838C2" w:rsidP="00FD4CDE">
      <w:pPr>
        <w:keepNext/>
        <w:spacing w:before="120" w:after="120" w:line="240" w:lineRule="auto"/>
        <w:outlineLvl w:val="1"/>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goal of IDEM is to collect data </w:t>
      </w:r>
      <w:r w:rsidR="00E52E0D">
        <w:rPr>
          <w:rFonts w:ascii="Times New Roman" w:eastAsia="Times New Roman" w:hAnsi="Times New Roman" w:cs="Times New Roman"/>
          <w:sz w:val="24"/>
          <w:szCs w:val="24"/>
        </w:rPr>
        <w:t>which</w:t>
      </w:r>
      <w:r>
        <w:rPr>
          <w:rFonts w:ascii="Times New Roman" w:eastAsia="Times New Roman" w:hAnsi="Times New Roman" w:cs="Times New Roman"/>
          <w:sz w:val="24"/>
          <w:szCs w:val="24"/>
        </w:rPr>
        <w:t xml:space="preserve"> </w:t>
      </w:r>
      <w:r w:rsidR="007D7055">
        <w:rPr>
          <w:rFonts w:ascii="Times New Roman" w:eastAsia="Times New Roman" w:hAnsi="Times New Roman" w:cs="Times New Roman"/>
          <w:sz w:val="24"/>
          <w:szCs w:val="24"/>
        </w:rPr>
        <w:t>are</w:t>
      </w:r>
      <w:r>
        <w:rPr>
          <w:rFonts w:ascii="Times New Roman" w:eastAsia="Times New Roman" w:hAnsi="Times New Roman" w:cs="Times New Roman"/>
          <w:sz w:val="24"/>
          <w:szCs w:val="24"/>
        </w:rPr>
        <w:t xml:space="preserve"> accurate and representative of the actual conditions. For this to occur, documentation and record keeping </w:t>
      </w:r>
      <w:r w:rsidR="00E52E0D">
        <w:rPr>
          <w:rFonts w:ascii="Times New Roman" w:eastAsia="Times New Roman" w:hAnsi="Times New Roman" w:cs="Times New Roman"/>
          <w:sz w:val="24"/>
          <w:szCs w:val="24"/>
        </w:rPr>
        <w:t>must</w:t>
      </w:r>
      <w:r>
        <w:rPr>
          <w:rFonts w:ascii="Times New Roman" w:eastAsia="Times New Roman" w:hAnsi="Times New Roman" w:cs="Times New Roman"/>
          <w:sz w:val="24"/>
          <w:szCs w:val="24"/>
        </w:rPr>
        <w:t xml:space="preserve"> be performed at a high level of accuracy and consisten</w:t>
      </w:r>
      <w:r w:rsidR="00E52E0D">
        <w:rPr>
          <w:rFonts w:ascii="Times New Roman" w:eastAsia="Times New Roman" w:hAnsi="Times New Roman" w:cs="Times New Roman"/>
          <w:sz w:val="24"/>
          <w:szCs w:val="24"/>
        </w:rPr>
        <w:t>cy</w:t>
      </w:r>
      <w:r>
        <w:rPr>
          <w:rFonts w:ascii="Times New Roman" w:eastAsia="Times New Roman" w:hAnsi="Times New Roman" w:cs="Times New Roman"/>
          <w:sz w:val="24"/>
          <w:szCs w:val="24"/>
        </w:rPr>
        <w:t xml:space="preserve"> amongst all </w:t>
      </w:r>
      <w:r w:rsidR="00E52E0D">
        <w:rPr>
          <w:rFonts w:ascii="Times New Roman" w:eastAsia="Times New Roman" w:hAnsi="Times New Roman" w:cs="Times New Roman"/>
          <w:sz w:val="24"/>
          <w:szCs w:val="24"/>
        </w:rPr>
        <w:t>the PQAOs</w:t>
      </w:r>
      <w:r>
        <w:rPr>
          <w:rFonts w:ascii="Times New Roman" w:eastAsia="Times New Roman" w:hAnsi="Times New Roman" w:cs="Times New Roman"/>
          <w:sz w:val="24"/>
          <w:szCs w:val="24"/>
        </w:rPr>
        <w:t xml:space="preserve">. </w:t>
      </w:r>
      <w:r w:rsidR="001C56C9" w:rsidRPr="001C56C9">
        <w:rPr>
          <w:rFonts w:ascii="Times New Roman" w:eastAsia="Times New Roman" w:hAnsi="Times New Roman" w:cs="Times New Roman"/>
          <w:sz w:val="24"/>
          <w:szCs w:val="24"/>
        </w:rPr>
        <w:t xml:space="preserve">The AMB shared drive is only available to AMB staff which helps secure </w:t>
      </w:r>
      <w:r w:rsidR="00361892">
        <w:rPr>
          <w:rFonts w:ascii="Times New Roman" w:eastAsia="Times New Roman" w:hAnsi="Times New Roman" w:cs="Times New Roman"/>
          <w:sz w:val="24"/>
          <w:szCs w:val="24"/>
        </w:rPr>
        <w:t xml:space="preserve">against </w:t>
      </w:r>
      <w:r w:rsidR="001C56C9" w:rsidRPr="001C56C9">
        <w:rPr>
          <w:rFonts w:ascii="Times New Roman" w:eastAsia="Times New Roman" w:hAnsi="Times New Roman" w:cs="Times New Roman"/>
          <w:sz w:val="24"/>
          <w:szCs w:val="24"/>
        </w:rPr>
        <w:t xml:space="preserve">any tampering issues. Documents on the </w:t>
      </w:r>
      <w:r w:rsidR="00D1090B">
        <w:rPr>
          <w:rFonts w:ascii="Times New Roman" w:eastAsia="Times New Roman" w:hAnsi="Times New Roman" w:cs="Times New Roman"/>
          <w:sz w:val="24"/>
          <w:szCs w:val="24"/>
        </w:rPr>
        <w:t>IDEM InfoDump</w:t>
      </w:r>
      <w:r w:rsidR="001C56C9" w:rsidRPr="001C56C9">
        <w:rPr>
          <w:rFonts w:ascii="Times New Roman" w:eastAsia="Times New Roman" w:hAnsi="Times New Roman" w:cs="Times New Roman"/>
          <w:sz w:val="24"/>
          <w:szCs w:val="24"/>
        </w:rPr>
        <w:t xml:space="preserve"> can only be seen by IDEM staff. Documents on the </w:t>
      </w:r>
      <w:r w:rsidR="00D1090B">
        <w:rPr>
          <w:rFonts w:ascii="Times New Roman" w:eastAsia="Times New Roman" w:hAnsi="Times New Roman" w:cs="Times New Roman"/>
          <w:sz w:val="24"/>
          <w:szCs w:val="24"/>
        </w:rPr>
        <w:t>IDEM InfoDump</w:t>
      </w:r>
      <w:r w:rsidR="001C56C9" w:rsidRPr="001C56C9">
        <w:rPr>
          <w:rFonts w:ascii="Times New Roman" w:eastAsia="Times New Roman" w:hAnsi="Times New Roman" w:cs="Times New Roman"/>
          <w:sz w:val="24"/>
          <w:szCs w:val="24"/>
        </w:rPr>
        <w:t xml:space="preserve"> and internet can only be changed by the IDEM </w:t>
      </w:r>
      <w:r w:rsidR="005D687B">
        <w:rPr>
          <w:rFonts w:ascii="Times New Roman" w:eastAsia="Times New Roman" w:hAnsi="Times New Roman" w:cs="Times New Roman"/>
          <w:sz w:val="24"/>
          <w:szCs w:val="24"/>
        </w:rPr>
        <w:t>approved web managers</w:t>
      </w:r>
      <w:r w:rsidR="001C56C9" w:rsidRPr="001C56C9">
        <w:rPr>
          <w:rFonts w:ascii="Times New Roman" w:eastAsia="Times New Roman" w:hAnsi="Times New Roman" w:cs="Times New Roman"/>
          <w:sz w:val="24"/>
          <w:szCs w:val="24"/>
        </w:rPr>
        <w:t xml:space="preserve">. Documentation in </w:t>
      </w:r>
      <w:r w:rsidR="004B1BBE">
        <w:rPr>
          <w:rFonts w:ascii="Times New Roman" w:eastAsia="Times New Roman" w:hAnsi="Times New Roman" w:cs="Times New Roman"/>
          <w:sz w:val="24"/>
          <w:szCs w:val="24"/>
        </w:rPr>
        <w:t>DM</w:t>
      </w:r>
      <w:r w:rsidR="001C56C9" w:rsidRPr="001C56C9">
        <w:rPr>
          <w:rFonts w:ascii="Times New Roman" w:eastAsia="Times New Roman" w:hAnsi="Times New Roman" w:cs="Times New Roman"/>
          <w:sz w:val="24"/>
          <w:szCs w:val="24"/>
        </w:rPr>
        <w:t>DS</w:t>
      </w:r>
      <w:r w:rsidR="00007ED9">
        <w:rPr>
          <w:rFonts w:ascii="Times New Roman" w:eastAsia="Times New Roman" w:hAnsi="Times New Roman" w:cs="Times New Roman"/>
          <w:sz w:val="24"/>
          <w:szCs w:val="24"/>
        </w:rPr>
        <w:t>, which follows prescribed templates,</w:t>
      </w:r>
      <w:r w:rsidR="001C56C9" w:rsidRPr="001C56C9">
        <w:rPr>
          <w:rFonts w:ascii="Times New Roman" w:eastAsia="Times New Roman" w:hAnsi="Times New Roman" w:cs="Times New Roman"/>
          <w:sz w:val="24"/>
          <w:szCs w:val="24"/>
        </w:rPr>
        <w:t xml:space="preserve"> is secure and cannot be changed once entered. Data in </w:t>
      </w:r>
      <w:r w:rsidR="004B1BBE">
        <w:rPr>
          <w:rFonts w:ascii="Times New Roman" w:eastAsia="Times New Roman" w:hAnsi="Times New Roman" w:cs="Times New Roman"/>
          <w:sz w:val="24"/>
          <w:szCs w:val="24"/>
        </w:rPr>
        <w:t>DM</w:t>
      </w:r>
      <w:r w:rsidR="001C56C9" w:rsidRPr="001C56C9">
        <w:rPr>
          <w:rFonts w:ascii="Times New Roman" w:eastAsia="Times New Roman" w:hAnsi="Times New Roman" w:cs="Times New Roman"/>
          <w:sz w:val="24"/>
          <w:szCs w:val="24"/>
        </w:rPr>
        <w:t xml:space="preserve">DS can </w:t>
      </w:r>
      <w:r w:rsidR="00361892">
        <w:rPr>
          <w:rFonts w:ascii="Times New Roman" w:eastAsia="Times New Roman" w:hAnsi="Times New Roman" w:cs="Times New Roman"/>
          <w:sz w:val="24"/>
          <w:szCs w:val="24"/>
        </w:rPr>
        <w:t xml:space="preserve">only </w:t>
      </w:r>
      <w:r w:rsidR="001C56C9" w:rsidRPr="001C56C9">
        <w:rPr>
          <w:rFonts w:ascii="Times New Roman" w:eastAsia="Times New Roman" w:hAnsi="Times New Roman" w:cs="Times New Roman"/>
          <w:sz w:val="24"/>
          <w:szCs w:val="24"/>
        </w:rPr>
        <w:t xml:space="preserve">be changed by </w:t>
      </w:r>
      <w:r w:rsidR="00361892">
        <w:rPr>
          <w:rFonts w:ascii="Times New Roman" w:eastAsia="Times New Roman" w:hAnsi="Times New Roman" w:cs="Times New Roman"/>
          <w:sz w:val="24"/>
          <w:szCs w:val="24"/>
        </w:rPr>
        <w:t xml:space="preserve">the </w:t>
      </w:r>
      <w:r w:rsidR="001C56C9" w:rsidRPr="001C56C9">
        <w:rPr>
          <w:rFonts w:ascii="Times New Roman" w:eastAsia="Times New Roman" w:hAnsi="Times New Roman" w:cs="Times New Roman"/>
          <w:sz w:val="24"/>
          <w:szCs w:val="24"/>
        </w:rPr>
        <w:t xml:space="preserve">AMS(s) </w:t>
      </w:r>
      <w:r w:rsidR="00361892">
        <w:rPr>
          <w:rFonts w:ascii="Times New Roman" w:eastAsia="Times New Roman" w:hAnsi="Times New Roman" w:cs="Times New Roman"/>
          <w:sz w:val="24"/>
          <w:szCs w:val="24"/>
        </w:rPr>
        <w:t>c</w:t>
      </w:r>
      <w:r w:rsidR="001C56C9" w:rsidRPr="001C56C9">
        <w:rPr>
          <w:rFonts w:ascii="Times New Roman" w:eastAsia="Times New Roman" w:hAnsi="Times New Roman" w:cs="Times New Roman"/>
          <w:sz w:val="24"/>
          <w:szCs w:val="24"/>
        </w:rPr>
        <w:t>hiefs and staff. Th</w:t>
      </w:r>
      <w:r w:rsidR="00586150">
        <w:rPr>
          <w:rFonts w:ascii="Times New Roman" w:eastAsia="Times New Roman" w:hAnsi="Times New Roman" w:cs="Times New Roman"/>
          <w:sz w:val="24"/>
          <w:szCs w:val="24"/>
        </w:rPr>
        <w:t xml:space="preserve">e </w:t>
      </w:r>
      <w:r w:rsidR="001C56C9" w:rsidRPr="001C56C9">
        <w:rPr>
          <w:rFonts w:ascii="Times New Roman" w:eastAsia="Times New Roman" w:hAnsi="Times New Roman" w:cs="Times New Roman"/>
          <w:sz w:val="24"/>
          <w:szCs w:val="24"/>
        </w:rPr>
        <w:t xml:space="preserve">procedure </w:t>
      </w:r>
      <w:r w:rsidR="00586150">
        <w:rPr>
          <w:rFonts w:ascii="Times New Roman" w:eastAsia="Times New Roman" w:hAnsi="Times New Roman" w:cs="Times New Roman"/>
          <w:sz w:val="24"/>
          <w:szCs w:val="24"/>
        </w:rPr>
        <w:t xml:space="preserve">to access data in DMDS </w:t>
      </w:r>
      <w:r w:rsidR="001C56C9" w:rsidRPr="001C56C9">
        <w:rPr>
          <w:rFonts w:ascii="Times New Roman" w:eastAsia="Times New Roman" w:hAnsi="Times New Roman" w:cs="Times New Roman"/>
          <w:sz w:val="24"/>
          <w:szCs w:val="24"/>
        </w:rPr>
        <w:t xml:space="preserve">is provided in the AMB SOP “Gaseous Data Validation Using </w:t>
      </w:r>
      <w:r w:rsidR="001E1EF4">
        <w:rPr>
          <w:rFonts w:ascii="Times New Roman" w:eastAsia="Times New Roman" w:hAnsi="Times New Roman" w:cs="Times New Roman"/>
          <w:sz w:val="24"/>
          <w:szCs w:val="24"/>
        </w:rPr>
        <w:t>DMDS</w:t>
      </w:r>
      <w:r w:rsidR="001C56C9" w:rsidRPr="001C56C9">
        <w:rPr>
          <w:rFonts w:ascii="Times New Roman" w:eastAsia="Times New Roman" w:hAnsi="Times New Roman" w:cs="Times New Roman"/>
          <w:sz w:val="24"/>
          <w:szCs w:val="24"/>
        </w:rPr>
        <w:t xml:space="preserve">”. The QA laboratory cabinet is in a secure location with limited access to others. </w:t>
      </w:r>
      <w:r w:rsidR="00C82C66">
        <w:rPr>
          <w:rFonts w:ascii="Times New Roman" w:eastAsia="Times New Roman" w:hAnsi="Times New Roman" w:cs="Times New Roman"/>
          <w:sz w:val="24"/>
          <w:szCs w:val="24"/>
        </w:rPr>
        <w:t>Table 1</w:t>
      </w:r>
      <w:r w:rsidR="00C212DE">
        <w:rPr>
          <w:rFonts w:ascii="Times New Roman" w:eastAsia="Times New Roman" w:hAnsi="Times New Roman" w:cs="Times New Roman"/>
          <w:sz w:val="24"/>
          <w:szCs w:val="24"/>
        </w:rPr>
        <w:t>4</w:t>
      </w:r>
      <w:r w:rsidR="00C82C6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summarizes what documentation is involved, </w:t>
      </w:r>
      <w:r w:rsidR="001C56C9" w:rsidRPr="001C56C9">
        <w:rPr>
          <w:rFonts w:ascii="Times New Roman" w:eastAsia="Times New Roman" w:hAnsi="Times New Roman" w:cs="Times New Roman"/>
          <w:sz w:val="24"/>
          <w:szCs w:val="24"/>
        </w:rPr>
        <w:t xml:space="preserve">location of the documents, retention time, and the main </w:t>
      </w:r>
      <w:r w:rsidR="001C56C9" w:rsidRPr="001C56C9">
        <w:rPr>
          <w:rFonts w:ascii="Times New Roman" w:eastAsia="Times New Roman" w:hAnsi="Times New Roman" w:cs="Times New Roman"/>
          <w:sz w:val="24"/>
          <w:szCs w:val="24"/>
        </w:rPr>
        <w:lastRenderedPageBreak/>
        <w:t>custodian.</w:t>
      </w:r>
      <w:r w:rsidR="001C56C9">
        <w:rPr>
          <w:rFonts w:ascii="Times New Roman" w:eastAsia="Times New Roman" w:hAnsi="Times New Roman" w:cs="Times New Roman"/>
          <w:sz w:val="24"/>
          <w:szCs w:val="24"/>
        </w:rPr>
        <w:t xml:space="preserve"> </w:t>
      </w:r>
      <w:r w:rsidR="001C56C9" w:rsidRPr="001C56C9">
        <w:rPr>
          <w:rFonts w:ascii="Times New Roman" w:eastAsia="Times New Roman" w:hAnsi="Times New Roman" w:cs="Times New Roman"/>
          <w:sz w:val="24"/>
          <w:szCs w:val="24"/>
        </w:rPr>
        <w:t>All records are either kept at the minimum requirements as addressed in the IDEM QMP or kept indefinitely.</w:t>
      </w:r>
    </w:p>
    <w:p w14:paraId="3C8C9174" w14:textId="26CDF513" w:rsidR="00B85ABD" w:rsidRDefault="00C212DE" w:rsidP="001C56C9">
      <w:pPr>
        <w:pStyle w:val="NoSpacing"/>
        <w:rPr>
          <w:rFonts w:ascii="Times New Roman" w:hAnsi="Times New Roman" w:cs="Times New Roman"/>
          <w:b/>
          <w:sz w:val="24"/>
          <w:szCs w:val="24"/>
        </w:rPr>
      </w:pPr>
      <w:r w:rsidRPr="001C56C9">
        <w:rPr>
          <w:rFonts w:ascii="Times New Roman" w:hAnsi="Times New Roman" w:cs="Times New Roman"/>
          <w:b/>
          <w:sz w:val="24"/>
          <w:szCs w:val="24"/>
        </w:rPr>
        <w:t>Table 14.</w:t>
      </w:r>
      <w:r w:rsidR="00B85ABD" w:rsidRPr="001C56C9">
        <w:rPr>
          <w:rFonts w:ascii="Times New Roman" w:hAnsi="Times New Roman" w:cs="Times New Roman"/>
          <w:b/>
          <w:sz w:val="24"/>
          <w:szCs w:val="24"/>
        </w:rPr>
        <w:t xml:space="preserve"> Document</w:t>
      </w:r>
      <w:r w:rsidR="00065924">
        <w:rPr>
          <w:rFonts w:ascii="Times New Roman" w:hAnsi="Times New Roman" w:cs="Times New Roman"/>
          <w:b/>
          <w:sz w:val="24"/>
          <w:szCs w:val="24"/>
        </w:rPr>
        <w:t>ation</w:t>
      </w:r>
      <w:r w:rsidR="00B85ABD" w:rsidRPr="001C56C9">
        <w:rPr>
          <w:rFonts w:ascii="Times New Roman" w:hAnsi="Times New Roman" w:cs="Times New Roman"/>
          <w:b/>
          <w:sz w:val="24"/>
          <w:szCs w:val="24"/>
        </w:rPr>
        <w:t xml:space="preserve"> and Records</w:t>
      </w:r>
    </w:p>
    <w:tbl>
      <w:tblPr>
        <w:tblStyle w:val="TableGrid"/>
        <w:tblW w:w="0" w:type="auto"/>
        <w:tblLook w:val="04A0" w:firstRow="1" w:lastRow="0" w:firstColumn="1" w:lastColumn="0" w:noHBand="0" w:noVBand="1"/>
      </w:tblPr>
      <w:tblGrid>
        <w:gridCol w:w="2337"/>
        <w:gridCol w:w="2337"/>
        <w:gridCol w:w="2338"/>
        <w:gridCol w:w="2338"/>
      </w:tblGrid>
      <w:tr w:rsidR="00CC2765" w14:paraId="177F338E" w14:textId="77777777" w:rsidTr="00CC2765">
        <w:tc>
          <w:tcPr>
            <w:tcW w:w="2337" w:type="dxa"/>
          </w:tcPr>
          <w:p w14:paraId="718D02DA" w14:textId="2DF3A8D5" w:rsidR="00CC2765" w:rsidRDefault="00CC2765" w:rsidP="00CC2765">
            <w:pPr>
              <w:pStyle w:val="NoSpacing"/>
              <w:rPr>
                <w:b/>
                <w:sz w:val="24"/>
                <w:szCs w:val="24"/>
              </w:rPr>
            </w:pPr>
            <w:r w:rsidRPr="000A3A7C">
              <w:rPr>
                <w:b/>
                <w:sz w:val="24"/>
                <w:szCs w:val="24"/>
              </w:rPr>
              <w:t>Document</w:t>
            </w:r>
          </w:p>
        </w:tc>
        <w:tc>
          <w:tcPr>
            <w:tcW w:w="2337" w:type="dxa"/>
          </w:tcPr>
          <w:p w14:paraId="49B36446" w14:textId="77A0B4F0" w:rsidR="00CC2765" w:rsidRDefault="00CC2765" w:rsidP="00CC2765">
            <w:pPr>
              <w:pStyle w:val="NoSpacing"/>
              <w:rPr>
                <w:b/>
                <w:sz w:val="24"/>
                <w:szCs w:val="24"/>
              </w:rPr>
            </w:pPr>
            <w:r w:rsidRPr="000A3A7C">
              <w:rPr>
                <w:b/>
                <w:sz w:val="24"/>
                <w:szCs w:val="24"/>
              </w:rPr>
              <w:t>Location</w:t>
            </w:r>
          </w:p>
        </w:tc>
        <w:tc>
          <w:tcPr>
            <w:tcW w:w="2338" w:type="dxa"/>
          </w:tcPr>
          <w:p w14:paraId="021AADAC" w14:textId="6B4A58EA" w:rsidR="00CC2765" w:rsidRDefault="00CC2765" w:rsidP="00CC2765">
            <w:pPr>
              <w:pStyle w:val="NoSpacing"/>
              <w:rPr>
                <w:b/>
                <w:sz w:val="24"/>
                <w:szCs w:val="24"/>
              </w:rPr>
            </w:pPr>
            <w:r w:rsidRPr="000A3A7C">
              <w:rPr>
                <w:b/>
                <w:sz w:val="24"/>
                <w:szCs w:val="24"/>
              </w:rPr>
              <w:t>Retention Time</w:t>
            </w:r>
          </w:p>
        </w:tc>
        <w:tc>
          <w:tcPr>
            <w:tcW w:w="2338" w:type="dxa"/>
          </w:tcPr>
          <w:p w14:paraId="54854399" w14:textId="1E42016C" w:rsidR="00CC2765" w:rsidRDefault="00CC2765" w:rsidP="00CC2765">
            <w:pPr>
              <w:pStyle w:val="NoSpacing"/>
              <w:rPr>
                <w:b/>
                <w:sz w:val="24"/>
                <w:szCs w:val="24"/>
              </w:rPr>
            </w:pPr>
            <w:r>
              <w:rPr>
                <w:b/>
                <w:sz w:val="24"/>
                <w:szCs w:val="24"/>
              </w:rPr>
              <w:t>Custodian</w:t>
            </w:r>
          </w:p>
        </w:tc>
      </w:tr>
      <w:tr w:rsidR="00CC2765" w14:paraId="075A456C" w14:textId="77777777" w:rsidTr="00CC2765">
        <w:tc>
          <w:tcPr>
            <w:tcW w:w="2337" w:type="dxa"/>
          </w:tcPr>
          <w:p w14:paraId="29494828" w14:textId="3FCE9A13" w:rsidR="00CC2765" w:rsidRDefault="00CC2765" w:rsidP="00CC2765">
            <w:pPr>
              <w:pStyle w:val="NoSpacing"/>
              <w:rPr>
                <w:b/>
                <w:sz w:val="24"/>
                <w:szCs w:val="24"/>
              </w:rPr>
            </w:pPr>
            <w:r>
              <w:rPr>
                <w:sz w:val="24"/>
                <w:szCs w:val="24"/>
              </w:rPr>
              <w:t>ANP; 5</w:t>
            </w:r>
            <w:r w:rsidR="00BC0077">
              <w:rPr>
                <w:sz w:val="24"/>
                <w:szCs w:val="24"/>
              </w:rPr>
              <w:t>-</w:t>
            </w:r>
            <w:r>
              <w:rPr>
                <w:sz w:val="24"/>
                <w:szCs w:val="24"/>
              </w:rPr>
              <w:t xml:space="preserve">Year </w:t>
            </w:r>
            <w:r w:rsidR="00261B2A">
              <w:rPr>
                <w:sz w:val="24"/>
                <w:szCs w:val="24"/>
              </w:rPr>
              <w:t>n</w:t>
            </w:r>
            <w:r>
              <w:rPr>
                <w:sz w:val="24"/>
                <w:szCs w:val="24"/>
              </w:rPr>
              <w:t xml:space="preserve">etwork </w:t>
            </w:r>
            <w:r w:rsidR="00261B2A">
              <w:rPr>
                <w:sz w:val="24"/>
                <w:szCs w:val="24"/>
              </w:rPr>
              <w:t>p</w:t>
            </w:r>
            <w:r>
              <w:rPr>
                <w:sz w:val="24"/>
                <w:szCs w:val="24"/>
              </w:rPr>
              <w:t>lan; QAPP</w:t>
            </w:r>
          </w:p>
        </w:tc>
        <w:tc>
          <w:tcPr>
            <w:tcW w:w="2337" w:type="dxa"/>
          </w:tcPr>
          <w:p w14:paraId="7B61EEAF" w14:textId="34BACB44" w:rsidR="00CC2765" w:rsidRDefault="00CC2765" w:rsidP="00CC2765">
            <w:pPr>
              <w:pStyle w:val="NoSpacing"/>
              <w:rPr>
                <w:b/>
                <w:sz w:val="24"/>
                <w:szCs w:val="24"/>
              </w:rPr>
            </w:pPr>
            <w:r>
              <w:rPr>
                <w:sz w:val="24"/>
                <w:szCs w:val="24"/>
              </w:rPr>
              <w:t>IDEM internet and InfoD</w:t>
            </w:r>
            <w:r w:rsidR="00F90FB4">
              <w:rPr>
                <w:sz w:val="24"/>
                <w:szCs w:val="24"/>
              </w:rPr>
              <w:t>UMP</w:t>
            </w:r>
            <w:r>
              <w:rPr>
                <w:sz w:val="24"/>
                <w:szCs w:val="24"/>
              </w:rPr>
              <w:t>; AMB shared drive</w:t>
            </w:r>
          </w:p>
        </w:tc>
        <w:tc>
          <w:tcPr>
            <w:tcW w:w="2338" w:type="dxa"/>
          </w:tcPr>
          <w:p w14:paraId="770EACB4" w14:textId="7660DA7C" w:rsidR="00CC2765" w:rsidRDefault="00CC2765" w:rsidP="00CC2765">
            <w:pPr>
              <w:pStyle w:val="NoSpacing"/>
              <w:rPr>
                <w:b/>
                <w:sz w:val="24"/>
                <w:szCs w:val="24"/>
              </w:rPr>
            </w:pPr>
            <w:r>
              <w:rPr>
                <w:sz w:val="24"/>
                <w:szCs w:val="24"/>
              </w:rPr>
              <w:t>Latest on IDEM internet and InfoD</w:t>
            </w:r>
            <w:r w:rsidR="00F90FB4">
              <w:rPr>
                <w:sz w:val="24"/>
                <w:szCs w:val="24"/>
              </w:rPr>
              <w:t>UMP</w:t>
            </w:r>
            <w:r>
              <w:rPr>
                <w:sz w:val="24"/>
                <w:szCs w:val="24"/>
              </w:rPr>
              <w:t>; AMB shared drive maintains previous versions</w:t>
            </w:r>
          </w:p>
        </w:tc>
        <w:tc>
          <w:tcPr>
            <w:tcW w:w="2338" w:type="dxa"/>
          </w:tcPr>
          <w:p w14:paraId="09045C6C" w14:textId="6D1188AE" w:rsidR="00CC2765" w:rsidRDefault="00CC2765" w:rsidP="00CC2765">
            <w:pPr>
              <w:pStyle w:val="NoSpacing"/>
              <w:rPr>
                <w:b/>
                <w:sz w:val="24"/>
                <w:szCs w:val="24"/>
              </w:rPr>
            </w:pPr>
            <w:r w:rsidRPr="00A716E6">
              <w:rPr>
                <w:sz w:val="24"/>
                <w:szCs w:val="24"/>
              </w:rPr>
              <w:t>ANP and 5</w:t>
            </w:r>
            <w:r w:rsidR="00BC0077">
              <w:rPr>
                <w:sz w:val="24"/>
                <w:szCs w:val="24"/>
              </w:rPr>
              <w:t>-</w:t>
            </w:r>
            <w:r w:rsidRPr="00A716E6">
              <w:rPr>
                <w:sz w:val="24"/>
                <w:szCs w:val="24"/>
              </w:rPr>
              <w:t xml:space="preserve">Year </w:t>
            </w:r>
            <w:r w:rsidR="00BC0077">
              <w:rPr>
                <w:sz w:val="24"/>
                <w:szCs w:val="24"/>
              </w:rPr>
              <w:t>n</w:t>
            </w:r>
            <w:r w:rsidRPr="00A716E6">
              <w:rPr>
                <w:sz w:val="24"/>
                <w:szCs w:val="24"/>
              </w:rPr>
              <w:t xml:space="preserve">etwork </w:t>
            </w:r>
            <w:r w:rsidR="00BC0077">
              <w:rPr>
                <w:sz w:val="24"/>
                <w:szCs w:val="24"/>
              </w:rPr>
              <w:t>p</w:t>
            </w:r>
            <w:r w:rsidRPr="00A716E6">
              <w:rPr>
                <w:sz w:val="24"/>
                <w:szCs w:val="24"/>
              </w:rPr>
              <w:t xml:space="preserve">lan – AMS (1 and 2) </w:t>
            </w:r>
            <w:r w:rsidR="00BC0077">
              <w:rPr>
                <w:sz w:val="24"/>
                <w:szCs w:val="24"/>
              </w:rPr>
              <w:t>c</w:t>
            </w:r>
            <w:r w:rsidRPr="00A716E6">
              <w:rPr>
                <w:sz w:val="24"/>
                <w:szCs w:val="24"/>
              </w:rPr>
              <w:t xml:space="preserve">hief(s); QAPP – QAS </w:t>
            </w:r>
            <w:r w:rsidR="00BC0077">
              <w:rPr>
                <w:sz w:val="24"/>
                <w:szCs w:val="24"/>
              </w:rPr>
              <w:t>c</w:t>
            </w:r>
            <w:r w:rsidRPr="00A716E6">
              <w:rPr>
                <w:sz w:val="24"/>
                <w:szCs w:val="24"/>
              </w:rPr>
              <w:t>hief</w:t>
            </w:r>
            <w:r w:rsidR="000145C5">
              <w:rPr>
                <w:sz w:val="24"/>
                <w:szCs w:val="24"/>
              </w:rPr>
              <w:t xml:space="preserve"> and OPS QA</w:t>
            </w:r>
          </w:p>
        </w:tc>
      </w:tr>
      <w:tr w:rsidR="00CC2765" w14:paraId="343EC52D" w14:textId="77777777" w:rsidTr="00CC2765">
        <w:tc>
          <w:tcPr>
            <w:tcW w:w="2337" w:type="dxa"/>
          </w:tcPr>
          <w:p w14:paraId="21F0131A" w14:textId="00C03876" w:rsidR="00CC2765" w:rsidRDefault="00CC2765" w:rsidP="00CC2765">
            <w:pPr>
              <w:pStyle w:val="NoSpacing"/>
              <w:rPr>
                <w:b/>
                <w:sz w:val="24"/>
                <w:szCs w:val="24"/>
              </w:rPr>
            </w:pPr>
            <w:r>
              <w:rPr>
                <w:sz w:val="24"/>
                <w:szCs w:val="24"/>
              </w:rPr>
              <w:t>SOPs</w:t>
            </w:r>
          </w:p>
        </w:tc>
        <w:tc>
          <w:tcPr>
            <w:tcW w:w="2337" w:type="dxa"/>
          </w:tcPr>
          <w:p w14:paraId="121984DF" w14:textId="2C946404" w:rsidR="00CC2765" w:rsidRDefault="000145C5" w:rsidP="00CC2765">
            <w:pPr>
              <w:pStyle w:val="NoSpacing"/>
              <w:rPr>
                <w:b/>
                <w:sz w:val="24"/>
                <w:szCs w:val="24"/>
              </w:rPr>
            </w:pPr>
            <w:r>
              <w:rPr>
                <w:sz w:val="24"/>
                <w:szCs w:val="24"/>
              </w:rPr>
              <w:t xml:space="preserve">SharePoint </w:t>
            </w:r>
            <w:r w:rsidR="00CC2765">
              <w:rPr>
                <w:sz w:val="24"/>
                <w:szCs w:val="24"/>
              </w:rPr>
              <w:t>IDEM</w:t>
            </w:r>
            <w:r>
              <w:rPr>
                <w:sz w:val="24"/>
                <w:szCs w:val="24"/>
              </w:rPr>
              <w:t xml:space="preserve"> QA Library</w:t>
            </w:r>
            <w:r w:rsidR="00CC2765">
              <w:rPr>
                <w:sz w:val="24"/>
                <w:szCs w:val="24"/>
              </w:rPr>
              <w:t>; AMB shared drive</w:t>
            </w:r>
          </w:p>
        </w:tc>
        <w:tc>
          <w:tcPr>
            <w:tcW w:w="2338" w:type="dxa"/>
          </w:tcPr>
          <w:p w14:paraId="780B20DF" w14:textId="53CDAD97" w:rsidR="00CC2765" w:rsidRDefault="00CC2765" w:rsidP="00CC2765">
            <w:pPr>
              <w:pStyle w:val="NoSpacing"/>
              <w:rPr>
                <w:b/>
                <w:sz w:val="24"/>
                <w:szCs w:val="24"/>
              </w:rPr>
            </w:pPr>
            <w:r>
              <w:rPr>
                <w:sz w:val="24"/>
                <w:szCs w:val="24"/>
              </w:rPr>
              <w:t xml:space="preserve">Latest on </w:t>
            </w:r>
            <w:r w:rsidR="000145C5">
              <w:rPr>
                <w:sz w:val="24"/>
                <w:szCs w:val="24"/>
              </w:rPr>
              <w:t xml:space="preserve">SharePoint </w:t>
            </w:r>
            <w:r>
              <w:rPr>
                <w:sz w:val="24"/>
                <w:szCs w:val="24"/>
              </w:rPr>
              <w:t xml:space="preserve">IDEM </w:t>
            </w:r>
            <w:r w:rsidR="000145C5">
              <w:rPr>
                <w:sz w:val="24"/>
                <w:szCs w:val="24"/>
              </w:rPr>
              <w:t>QA Library</w:t>
            </w:r>
            <w:r>
              <w:rPr>
                <w:sz w:val="24"/>
                <w:szCs w:val="24"/>
              </w:rPr>
              <w:t>;</w:t>
            </w:r>
            <w:r w:rsidR="000145C5">
              <w:rPr>
                <w:sz w:val="24"/>
                <w:szCs w:val="24"/>
              </w:rPr>
              <w:t xml:space="preserve"> archived versions in SharePoint archived QA Documents;</w:t>
            </w:r>
            <w:r>
              <w:rPr>
                <w:sz w:val="24"/>
                <w:szCs w:val="24"/>
              </w:rPr>
              <w:t xml:space="preserve"> AMB shared drive maintains previous SOPs</w:t>
            </w:r>
          </w:p>
        </w:tc>
        <w:tc>
          <w:tcPr>
            <w:tcW w:w="2338" w:type="dxa"/>
          </w:tcPr>
          <w:p w14:paraId="5DF8FE40" w14:textId="4BB4FC22" w:rsidR="00CC2765" w:rsidRDefault="00CC2765" w:rsidP="00CC2765">
            <w:pPr>
              <w:pStyle w:val="NoSpacing"/>
              <w:rPr>
                <w:b/>
                <w:sz w:val="24"/>
                <w:szCs w:val="24"/>
              </w:rPr>
            </w:pPr>
            <w:r w:rsidRPr="00A716E6">
              <w:rPr>
                <w:sz w:val="24"/>
                <w:szCs w:val="24"/>
              </w:rPr>
              <w:t xml:space="preserve">QAS </w:t>
            </w:r>
            <w:r w:rsidR="00BC0077">
              <w:rPr>
                <w:sz w:val="24"/>
                <w:szCs w:val="24"/>
              </w:rPr>
              <w:t>p</w:t>
            </w:r>
            <w:r w:rsidRPr="00A716E6">
              <w:rPr>
                <w:sz w:val="24"/>
                <w:szCs w:val="24"/>
              </w:rPr>
              <w:t xml:space="preserve">rogram </w:t>
            </w:r>
            <w:r w:rsidR="00BC0077">
              <w:rPr>
                <w:sz w:val="24"/>
                <w:szCs w:val="24"/>
              </w:rPr>
              <w:t>c</w:t>
            </w:r>
            <w:r w:rsidRPr="00A716E6">
              <w:rPr>
                <w:sz w:val="24"/>
                <w:szCs w:val="24"/>
              </w:rPr>
              <w:t>oordinator and OPS</w:t>
            </w:r>
            <w:r w:rsidR="00BC0077">
              <w:rPr>
                <w:sz w:val="24"/>
                <w:szCs w:val="24"/>
              </w:rPr>
              <w:t xml:space="preserve"> QA</w:t>
            </w:r>
          </w:p>
        </w:tc>
      </w:tr>
      <w:tr w:rsidR="00CC7BFF" w14:paraId="29E18CD7" w14:textId="77777777" w:rsidTr="00CC7BFF">
        <w:tc>
          <w:tcPr>
            <w:tcW w:w="2337" w:type="dxa"/>
            <w:tcBorders>
              <w:bottom w:val="nil"/>
            </w:tcBorders>
          </w:tcPr>
          <w:p w14:paraId="1F072038" w14:textId="77777777" w:rsidR="00CC7BFF" w:rsidRDefault="00CC7BFF" w:rsidP="00655413">
            <w:pPr>
              <w:keepNext/>
              <w:outlineLvl w:val="1"/>
              <w:rPr>
                <w:sz w:val="24"/>
                <w:szCs w:val="24"/>
              </w:rPr>
            </w:pPr>
            <w:r>
              <w:rPr>
                <w:sz w:val="24"/>
                <w:szCs w:val="24"/>
              </w:rPr>
              <w:t>Logs</w:t>
            </w:r>
          </w:p>
        </w:tc>
        <w:tc>
          <w:tcPr>
            <w:tcW w:w="2337" w:type="dxa"/>
            <w:tcBorders>
              <w:bottom w:val="nil"/>
              <w:right w:val="single" w:sz="4" w:space="0" w:color="auto"/>
            </w:tcBorders>
          </w:tcPr>
          <w:p w14:paraId="6F6BBB90" w14:textId="77777777" w:rsidR="00CC7BFF" w:rsidRDefault="00CC7BFF" w:rsidP="00655413">
            <w:pPr>
              <w:keepNext/>
              <w:outlineLvl w:val="1"/>
              <w:rPr>
                <w:sz w:val="24"/>
                <w:szCs w:val="24"/>
              </w:rPr>
            </w:pPr>
            <w:r>
              <w:rPr>
                <w:sz w:val="24"/>
                <w:szCs w:val="24"/>
              </w:rPr>
              <w:t>On-site computer hard drive if available; operator log available through DMDS; Intermittent PM</w:t>
            </w:r>
            <w:r w:rsidRPr="00CC279F">
              <w:rPr>
                <w:sz w:val="24"/>
                <w:szCs w:val="24"/>
                <w:vertAlign w:val="subscript"/>
              </w:rPr>
              <w:t>2.5</w:t>
            </w:r>
            <w:r>
              <w:rPr>
                <w:sz w:val="24"/>
                <w:szCs w:val="24"/>
              </w:rPr>
              <w:t>, Intermittent PM</w:t>
            </w:r>
            <w:r w:rsidRPr="00CC279F">
              <w:rPr>
                <w:sz w:val="24"/>
                <w:szCs w:val="24"/>
                <w:vertAlign w:val="subscript"/>
              </w:rPr>
              <w:t>10</w:t>
            </w:r>
            <w:r>
              <w:rPr>
                <w:sz w:val="24"/>
                <w:szCs w:val="24"/>
              </w:rPr>
              <w:t>, and intermittent PM</w:t>
            </w:r>
            <w:r w:rsidRPr="00CC279F">
              <w:rPr>
                <w:sz w:val="24"/>
                <w:szCs w:val="24"/>
                <w:vertAlign w:val="subscript"/>
              </w:rPr>
              <w:t xml:space="preserve">2.5 </w:t>
            </w:r>
            <w:r>
              <w:rPr>
                <w:sz w:val="24"/>
                <w:szCs w:val="24"/>
              </w:rPr>
              <w:t>speciation have paper logbooks kept at the site</w:t>
            </w:r>
          </w:p>
        </w:tc>
        <w:tc>
          <w:tcPr>
            <w:tcW w:w="2338" w:type="dxa"/>
            <w:tcBorders>
              <w:left w:val="single" w:sz="4" w:space="0" w:color="auto"/>
              <w:bottom w:val="nil"/>
            </w:tcBorders>
          </w:tcPr>
          <w:p w14:paraId="13077E7F" w14:textId="77777777" w:rsidR="00CC7BFF" w:rsidRDefault="00CC7BFF" w:rsidP="00655413">
            <w:pPr>
              <w:keepNext/>
              <w:outlineLvl w:val="1"/>
              <w:rPr>
                <w:sz w:val="24"/>
                <w:szCs w:val="24"/>
              </w:rPr>
            </w:pPr>
            <w:r>
              <w:rPr>
                <w:sz w:val="24"/>
                <w:szCs w:val="24"/>
              </w:rPr>
              <w:t>Operator logs kept indefinitely; Existing site logbooks kept indefinitely; If a paper logbook runs out of space or the sampler is removed from service, the logbook is kept at AMS lab indefinitely; Discontinued site logbooks retained 7 years</w:t>
            </w:r>
          </w:p>
        </w:tc>
        <w:tc>
          <w:tcPr>
            <w:tcW w:w="2338" w:type="dxa"/>
            <w:tcBorders>
              <w:bottom w:val="nil"/>
            </w:tcBorders>
          </w:tcPr>
          <w:p w14:paraId="218C994B" w14:textId="77777777" w:rsidR="00CC7BFF" w:rsidRDefault="00CC7BFF" w:rsidP="00655413">
            <w:pPr>
              <w:keepNext/>
              <w:outlineLvl w:val="1"/>
              <w:rPr>
                <w:sz w:val="24"/>
                <w:szCs w:val="24"/>
              </w:rPr>
            </w:pPr>
            <w:r w:rsidRPr="00A716E6">
              <w:rPr>
                <w:sz w:val="24"/>
                <w:szCs w:val="24"/>
              </w:rPr>
              <w:t xml:space="preserve">AMS </w:t>
            </w:r>
            <w:r>
              <w:rPr>
                <w:sz w:val="24"/>
                <w:szCs w:val="24"/>
              </w:rPr>
              <w:t>DM</w:t>
            </w:r>
            <w:r w:rsidRPr="00A716E6">
              <w:rPr>
                <w:sz w:val="24"/>
                <w:szCs w:val="24"/>
              </w:rPr>
              <w:t xml:space="preserve">DS </w:t>
            </w:r>
            <w:r>
              <w:rPr>
                <w:sz w:val="24"/>
                <w:szCs w:val="24"/>
              </w:rPr>
              <w:t>administrator for continuous data; AMS parameter specialist for intermittent data</w:t>
            </w:r>
          </w:p>
        </w:tc>
      </w:tr>
      <w:tr w:rsidR="00CC7BFF" w14:paraId="0245C320" w14:textId="77777777" w:rsidTr="00CC7BFF">
        <w:tc>
          <w:tcPr>
            <w:tcW w:w="2337" w:type="dxa"/>
            <w:tcBorders>
              <w:bottom w:val="single" w:sz="4" w:space="0" w:color="auto"/>
            </w:tcBorders>
          </w:tcPr>
          <w:p w14:paraId="1D996031" w14:textId="77777777" w:rsidR="00CC7BFF" w:rsidRDefault="00CC7BFF" w:rsidP="00655413">
            <w:pPr>
              <w:keepNext/>
              <w:outlineLvl w:val="1"/>
              <w:rPr>
                <w:sz w:val="24"/>
                <w:szCs w:val="24"/>
              </w:rPr>
            </w:pPr>
            <w:r>
              <w:rPr>
                <w:sz w:val="24"/>
                <w:szCs w:val="24"/>
              </w:rPr>
              <w:t>Intermittent PM</w:t>
            </w:r>
            <w:r w:rsidRPr="008D3F4D">
              <w:rPr>
                <w:sz w:val="24"/>
                <w:szCs w:val="24"/>
                <w:vertAlign w:val="subscript"/>
              </w:rPr>
              <w:t>2.5</w:t>
            </w:r>
            <w:r>
              <w:rPr>
                <w:sz w:val="24"/>
                <w:szCs w:val="24"/>
              </w:rPr>
              <w:t xml:space="preserve"> and PM</w:t>
            </w:r>
            <w:r w:rsidRPr="00BB3F31">
              <w:rPr>
                <w:sz w:val="24"/>
                <w:szCs w:val="24"/>
                <w:vertAlign w:val="subscript"/>
              </w:rPr>
              <w:t>10</w:t>
            </w:r>
            <w:r>
              <w:rPr>
                <w:sz w:val="24"/>
                <w:szCs w:val="24"/>
              </w:rPr>
              <w:t xml:space="preserve"> Data/Chain of Custody Sheets</w:t>
            </w:r>
          </w:p>
        </w:tc>
        <w:tc>
          <w:tcPr>
            <w:tcW w:w="2337" w:type="dxa"/>
            <w:tcBorders>
              <w:bottom w:val="single" w:sz="4" w:space="0" w:color="auto"/>
              <w:right w:val="single" w:sz="4" w:space="0" w:color="auto"/>
            </w:tcBorders>
          </w:tcPr>
          <w:p w14:paraId="200BF9BD" w14:textId="77777777" w:rsidR="00CC7BFF" w:rsidRDefault="00CC7BFF" w:rsidP="00655413">
            <w:pPr>
              <w:keepNext/>
              <w:outlineLvl w:val="1"/>
              <w:rPr>
                <w:sz w:val="24"/>
                <w:szCs w:val="24"/>
              </w:rPr>
            </w:pPr>
            <w:r>
              <w:rPr>
                <w:sz w:val="24"/>
                <w:szCs w:val="24"/>
              </w:rPr>
              <w:t>Binders (organized by site) on bookshelf, and then transfer to VFC</w:t>
            </w:r>
          </w:p>
        </w:tc>
        <w:tc>
          <w:tcPr>
            <w:tcW w:w="2338" w:type="dxa"/>
            <w:tcBorders>
              <w:left w:val="single" w:sz="4" w:space="0" w:color="auto"/>
              <w:bottom w:val="single" w:sz="4" w:space="0" w:color="auto"/>
            </w:tcBorders>
          </w:tcPr>
          <w:p w14:paraId="06789B82" w14:textId="77777777" w:rsidR="00CC7BFF" w:rsidRDefault="00CC7BFF" w:rsidP="00655413">
            <w:pPr>
              <w:keepNext/>
              <w:outlineLvl w:val="1"/>
              <w:rPr>
                <w:sz w:val="24"/>
                <w:szCs w:val="24"/>
              </w:rPr>
            </w:pPr>
            <w:r>
              <w:rPr>
                <w:sz w:val="24"/>
                <w:szCs w:val="24"/>
              </w:rPr>
              <w:t>1 year in binders; indefinitely in VFC</w:t>
            </w:r>
          </w:p>
        </w:tc>
        <w:tc>
          <w:tcPr>
            <w:tcW w:w="2338" w:type="dxa"/>
            <w:tcBorders>
              <w:bottom w:val="single" w:sz="4" w:space="0" w:color="auto"/>
            </w:tcBorders>
          </w:tcPr>
          <w:p w14:paraId="5BF28784" w14:textId="77777777" w:rsidR="00CC7BFF" w:rsidRDefault="00CC7BFF" w:rsidP="00655413">
            <w:pPr>
              <w:keepNext/>
              <w:outlineLvl w:val="1"/>
              <w:rPr>
                <w:sz w:val="24"/>
                <w:szCs w:val="24"/>
              </w:rPr>
            </w:pPr>
            <w:r>
              <w:rPr>
                <w:sz w:val="24"/>
                <w:szCs w:val="24"/>
              </w:rPr>
              <w:t>ATS environmental chemist</w:t>
            </w:r>
          </w:p>
        </w:tc>
      </w:tr>
      <w:tr w:rsidR="00CC7BFF" w14:paraId="61F5DA23" w14:textId="77777777" w:rsidTr="00CC7BFF">
        <w:tc>
          <w:tcPr>
            <w:tcW w:w="2337" w:type="dxa"/>
            <w:tcBorders>
              <w:bottom w:val="single" w:sz="4" w:space="0" w:color="auto"/>
            </w:tcBorders>
          </w:tcPr>
          <w:p w14:paraId="4FB8788D" w14:textId="77777777" w:rsidR="00CC7BFF" w:rsidRDefault="00CC7BFF" w:rsidP="00655413">
            <w:pPr>
              <w:keepNext/>
              <w:outlineLvl w:val="1"/>
              <w:rPr>
                <w:sz w:val="24"/>
                <w:szCs w:val="24"/>
              </w:rPr>
            </w:pPr>
            <w:r>
              <w:rPr>
                <w:sz w:val="24"/>
                <w:szCs w:val="24"/>
              </w:rPr>
              <w:t>Intermittent PM</w:t>
            </w:r>
            <w:r w:rsidRPr="008D3F4D">
              <w:rPr>
                <w:sz w:val="24"/>
                <w:szCs w:val="24"/>
                <w:vertAlign w:val="subscript"/>
              </w:rPr>
              <w:t>2.5</w:t>
            </w:r>
            <w:r>
              <w:rPr>
                <w:sz w:val="24"/>
                <w:szCs w:val="24"/>
              </w:rPr>
              <w:t xml:space="preserve"> and PM</w:t>
            </w:r>
            <w:r w:rsidRPr="00BB3F31">
              <w:rPr>
                <w:sz w:val="24"/>
                <w:szCs w:val="24"/>
                <w:vertAlign w:val="subscript"/>
              </w:rPr>
              <w:t>10</w:t>
            </w:r>
            <w:r>
              <w:rPr>
                <w:sz w:val="24"/>
                <w:szCs w:val="24"/>
              </w:rPr>
              <w:t xml:space="preserve"> Gravimetric Data</w:t>
            </w:r>
          </w:p>
        </w:tc>
        <w:tc>
          <w:tcPr>
            <w:tcW w:w="2337" w:type="dxa"/>
            <w:tcBorders>
              <w:bottom w:val="single" w:sz="4" w:space="0" w:color="auto"/>
              <w:right w:val="single" w:sz="4" w:space="0" w:color="auto"/>
            </w:tcBorders>
          </w:tcPr>
          <w:p w14:paraId="72F59E99" w14:textId="77777777" w:rsidR="00CC7BFF" w:rsidRDefault="00CC7BFF" w:rsidP="00655413">
            <w:pPr>
              <w:keepNext/>
              <w:outlineLvl w:val="1"/>
              <w:rPr>
                <w:sz w:val="24"/>
                <w:szCs w:val="24"/>
              </w:rPr>
            </w:pPr>
            <w:r>
              <w:rPr>
                <w:sz w:val="24"/>
                <w:szCs w:val="24"/>
              </w:rPr>
              <w:t>GLIMS</w:t>
            </w:r>
          </w:p>
        </w:tc>
        <w:tc>
          <w:tcPr>
            <w:tcW w:w="2338" w:type="dxa"/>
            <w:tcBorders>
              <w:left w:val="single" w:sz="4" w:space="0" w:color="auto"/>
              <w:bottom w:val="single" w:sz="4" w:space="0" w:color="auto"/>
            </w:tcBorders>
          </w:tcPr>
          <w:p w14:paraId="53D24A91" w14:textId="77777777" w:rsidR="00CC7BFF" w:rsidRDefault="00CC7BFF" w:rsidP="00655413">
            <w:pPr>
              <w:keepNext/>
              <w:outlineLvl w:val="1"/>
              <w:rPr>
                <w:sz w:val="24"/>
                <w:szCs w:val="24"/>
              </w:rPr>
            </w:pPr>
            <w:r>
              <w:rPr>
                <w:sz w:val="24"/>
                <w:szCs w:val="24"/>
              </w:rPr>
              <w:t>Minimum of 3 years</w:t>
            </w:r>
          </w:p>
        </w:tc>
        <w:tc>
          <w:tcPr>
            <w:tcW w:w="2338" w:type="dxa"/>
            <w:tcBorders>
              <w:bottom w:val="single" w:sz="4" w:space="0" w:color="auto"/>
            </w:tcBorders>
          </w:tcPr>
          <w:p w14:paraId="45838799" w14:textId="77777777" w:rsidR="00CC7BFF" w:rsidRDefault="00CC7BFF" w:rsidP="00655413">
            <w:pPr>
              <w:keepNext/>
              <w:outlineLvl w:val="1"/>
              <w:rPr>
                <w:sz w:val="24"/>
                <w:szCs w:val="24"/>
              </w:rPr>
            </w:pPr>
            <w:r>
              <w:rPr>
                <w:sz w:val="24"/>
                <w:szCs w:val="24"/>
              </w:rPr>
              <w:t>ATS chief</w:t>
            </w:r>
          </w:p>
        </w:tc>
      </w:tr>
    </w:tbl>
    <w:p w14:paraId="4FE533E0" w14:textId="77777777" w:rsidR="00CC7BFF" w:rsidRDefault="00CC7BFF">
      <w:r>
        <w:br w:type="page"/>
      </w:r>
    </w:p>
    <w:tbl>
      <w:tblPr>
        <w:tblStyle w:val="TableGrid"/>
        <w:tblW w:w="0" w:type="auto"/>
        <w:tblLook w:val="04A0" w:firstRow="1" w:lastRow="0" w:firstColumn="1" w:lastColumn="0" w:noHBand="0" w:noVBand="1"/>
      </w:tblPr>
      <w:tblGrid>
        <w:gridCol w:w="2335"/>
        <w:gridCol w:w="2338"/>
        <w:gridCol w:w="2340"/>
        <w:gridCol w:w="2337"/>
      </w:tblGrid>
      <w:tr w:rsidR="00A716E6" w14:paraId="6B68B672" w14:textId="245F3407" w:rsidTr="00CC7BFF">
        <w:tc>
          <w:tcPr>
            <w:tcW w:w="2335" w:type="dxa"/>
          </w:tcPr>
          <w:p w14:paraId="17C05588" w14:textId="2B2C34AB" w:rsidR="00A716E6" w:rsidRPr="000A3A7C" w:rsidRDefault="00A716E6" w:rsidP="007A7D71">
            <w:pPr>
              <w:keepNext/>
              <w:outlineLvl w:val="1"/>
              <w:rPr>
                <w:b/>
                <w:sz w:val="24"/>
                <w:szCs w:val="24"/>
              </w:rPr>
            </w:pPr>
            <w:bookmarkStart w:id="32" w:name="_Hlk59626841"/>
            <w:r w:rsidRPr="000A3A7C">
              <w:rPr>
                <w:b/>
                <w:sz w:val="24"/>
                <w:szCs w:val="24"/>
              </w:rPr>
              <w:lastRenderedPageBreak/>
              <w:t>Document</w:t>
            </w:r>
          </w:p>
        </w:tc>
        <w:tc>
          <w:tcPr>
            <w:tcW w:w="2338" w:type="dxa"/>
          </w:tcPr>
          <w:p w14:paraId="489E0012" w14:textId="59ED4455" w:rsidR="00A716E6" w:rsidRPr="000A3A7C" w:rsidRDefault="00A716E6" w:rsidP="00967CD6">
            <w:pPr>
              <w:keepNext/>
              <w:outlineLvl w:val="1"/>
              <w:rPr>
                <w:b/>
                <w:sz w:val="24"/>
                <w:szCs w:val="24"/>
              </w:rPr>
            </w:pPr>
            <w:r w:rsidRPr="000A3A7C">
              <w:rPr>
                <w:b/>
                <w:sz w:val="24"/>
                <w:szCs w:val="24"/>
              </w:rPr>
              <w:t>Location</w:t>
            </w:r>
          </w:p>
        </w:tc>
        <w:tc>
          <w:tcPr>
            <w:tcW w:w="2340" w:type="dxa"/>
          </w:tcPr>
          <w:p w14:paraId="70759F2F" w14:textId="7E636444" w:rsidR="00A716E6" w:rsidRPr="000A3A7C" w:rsidRDefault="00A716E6" w:rsidP="00087E10">
            <w:pPr>
              <w:keepNext/>
              <w:outlineLvl w:val="1"/>
              <w:rPr>
                <w:b/>
                <w:sz w:val="24"/>
                <w:szCs w:val="24"/>
              </w:rPr>
            </w:pPr>
            <w:r w:rsidRPr="000A3A7C">
              <w:rPr>
                <w:b/>
                <w:sz w:val="24"/>
                <w:szCs w:val="24"/>
              </w:rPr>
              <w:t>Retention Time</w:t>
            </w:r>
          </w:p>
        </w:tc>
        <w:tc>
          <w:tcPr>
            <w:tcW w:w="2337" w:type="dxa"/>
          </w:tcPr>
          <w:p w14:paraId="735BBB05" w14:textId="428C6F6E" w:rsidR="00A716E6" w:rsidRPr="000A3A7C" w:rsidRDefault="00A716E6" w:rsidP="00087E10">
            <w:pPr>
              <w:keepNext/>
              <w:outlineLvl w:val="1"/>
              <w:rPr>
                <w:b/>
                <w:sz w:val="24"/>
                <w:szCs w:val="24"/>
              </w:rPr>
            </w:pPr>
            <w:r>
              <w:rPr>
                <w:b/>
                <w:sz w:val="24"/>
                <w:szCs w:val="24"/>
              </w:rPr>
              <w:t>Custodian</w:t>
            </w:r>
          </w:p>
        </w:tc>
      </w:tr>
      <w:bookmarkEnd w:id="32"/>
      <w:tr w:rsidR="00A900F7" w14:paraId="27F476B1" w14:textId="77777777" w:rsidTr="00CC7BFF">
        <w:tc>
          <w:tcPr>
            <w:tcW w:w="2335" w:type="dxa"/>
            <w:tcBorders>
              <w:bottom w:val="nil"/>
            </w:tcBorders>
          </w:tcPr>
          <w:p w14:paraId="6B4CF480" w14:textId="56F21C91" w:rsidR="00A900F7" w:rsidRDefault="00A900F7" w:rsidP="00A900F7">
            <w:pPr>
              <w:keepNext/>
              <w:outlineLvl w:val="1"/>
              <w:rPr>
                <w:sz w:val="24"/>
                <w:szCs w:val="24"/>
              </w:rPr>
            </w:pPr>
            <w:r>
              <w:rPr>
                <w:sz w:val="24"/>
                <w:szCs w:val="24"/>
              </w:rPr>
              <w:t>Intermittent PM</w:t>
            </w:r>
            <w:r w:rsidRPr="00BB3F31">
              <w:rPr>
                <w:sz w:val="24"/>
                <w:szCs w:val="24"/>
                <w:vertAlign w:val="subscript"/>
              </w:rPr>
              <w:t>2.5</w:t>
            </w:r>
            <w:r>
              <w:rPr>
                <w:sz w:val="24"/>
                <w:szCs w:val="24"/>
              </w:rPr>
              <w:t xml:space="preserve"> and PM</w:t>
            </w:r>
            <w:r>
              <w:rPr>
                <w:sz w:val="24"/>
                <w:szCs w:val="24"/>
                <w:vertAlign w:val="subscript"/>
              </w:rPr>
              <w:t>10</w:t>
            </w:r>
            <w:r>
              <w:rPr>
                <w:sz w:val="24"/>
                <w:szCs w:val="24"/>
              </w:rPr>
              <w:t xml:space="preserve"> Calibration and Verification </w:t>
            </w:r>
            <w:r w:rsidR="009A6A09">
              <w:rPr>
                <w:sz w:val="24"/>
                <w:szCs w:val="24"/>
              </w:rPr>
              <w:t xml:space="preserve">Completed </w:t>
            </w:r>
            <w:r>
              <w:rPr>
                <w:sz w:val="24"/>
                <w:szCs w:val="24"/>
              </w:rPr>
              <w:t>Forms</w:t>
            </w:r>
          </w:p>
        </w:tc>
        <w:tc>
          <w:tcPr>
            <w:tcW w:w="2338" w:type="dxa"/>
            <w:tcBorders>
              <w:bottom w:val="nil"/>
              <w:right w:val="single" w:sz="4" w:space="0" w:color="auto"/>
            </w:tcBorders>
          </w:tcPr>
          <w:p w14:paraId="024CB9D5" w14:textId="3004A5EC" w:rsidR="00A900F7" w:rsidRDefault="00A900F7" w:rsidP="00A900F7">
            <w:pPr>
              <w:keepNext/>
              <w:outlineLvl w:val="1"/>
              <w:rPr>
                <w:sz w:val="24"/>
                <w:szCs w:val="24"/>
              </w:rPr>
            </w:pPr>
            <w:r>
              <w:rPr>
                <w:sz w:val="24"/>
                <w:szCs w:val="24"/>
              </w:rPr>
              <w:t>File cabinets in AMB office area</w:t>
            </w:r>
          </w:p>
        </w:tc>
        <w:tc>
          <w:tcPr>
            <w:tcW w:w="2340" w:type="dxa"/>
            <w:tcBorders>
              <w:left w:val="single" w:sz="4" w:space="0" w:color="auto"/>
              <w:bottom w:val="nil"/>
            </w:tcBorders>
          </w:tcPr>
          <w:p w14:paraId="5481C013" w14:textId="3D5E2919" w:rsidR="00A900F7" w:rsidRDefault="00A900F7" w:rsidP="00A900F7">
            <w:pPr>
              <w:keepNext/>
              <w:outlineLvl w:val="1"/>
              <w:rPr>
                <w:sz w:val="24"/>
                <w:szCs w:val="24"/>
              </w:rPr>
            </w:pPr>
            <w:r>
              <w:rPr>
                <w:sz w:val="24"/>
                <w:szCs w:val="24"/>
              </w:rPr>
              <w:t>Kept indefinitely</w:t>
            </w:r>
          </w:p>
        </w:tc>
        <w:tc>
          <w:tcPr>
            <w:tcW w:w="2337" w:type="dxa"/>
            <w:tcBorders>
              <w:bottom w:val="nil"/>
            </w:tcBorders>
          </w:tcPr>
          <w:p w14:paraId="10B26C61" w14:textId="605B802B" w:rsidR="00A900F7" w:rsidRDefault="00A900F7" w:rsidP="00A900F7">
            <w:pPr>
              <w:keepNext/>
              <w:outlineLvl w:val="1"/>
              <w:rPr>
                <w:sz w:val="24"/>
                <w:szCs w:val="24"/>
              </w:rPr>
            </w:pPr>
            <w:r>
              <w:rPr>
                <w:sz w:val="24"/>
                <w:szCs w:val="24"/>
              </w:rPr>
              <w:t>AMS parameter specialist</w:t>
            </w:r>
          </w:p>
        </w:tc>
      </w:tr>
      <w:tr w:rsidR="00A900F7" w14:paraId="70108E72" w14:textId="77777777" w:rsidTr="00CC7BFF">
        <w:tc>
          <w:tcPr>
            <w:tcW w:w="2335" w:type="dxa"/>
            <w:tcBorders>
              <w:bottom w:val="nil"/>
            </w:tcBorders>
          </w:tcPr>
          <w:p w14:paraId="010DE30E" w14:textId="1BA9C702" w:rsidR="00A900F7" w:rsidRDefault="00A900F7" w:rsidP="00A900F7">
            <w:pPr>
              <w:keepNext/>
              <w:outlineLvl w:val="1"/>
              <w:rPr>
                <w:sz w:val="24"/>
                <w:szCs w:val="24"/>
              </w:rPr>
            </w:pPr>
            <w:r>
              <w:rPr>
                <w:sz w:val="24"/>
                <w:szCs w:val="24"/>
              </w:rPr>
              <w:t>Intermittent PM</w:t>
            </w:r>
            <w:r w:rsidRPr="00EE5880">
              <w:rPr>
                <w:sz w:val="24"/>
                <w:szCs w:val="24"/>
                <w:vertAlign w:val="subscript"/>
              </w:rPr>
              <w:t>2.5</w:t>
            </w:r>
            <w:r>
              <w:rPr>
                <w:sz w:val="24"/>
                <w:szCs w:val="24"/>
              </w:rPr>
              <w:t>, PM</w:t>
            </w:r>
            <w:r w:rsidRPr="00EE5880">
              <w:rPr>
                <w:sz w:val="24"/>
                <w:szCs w:val="24"/>
                <w:vertAlign w:val="subscript"/>
              </w:rPr>
              <w:t>10</w:t>
            </w:r>
            <w:r>
              <w:rPr>
                <w:sz w:val="24"/>
                <w:szCs w:val="24"/>
              </w:rPr>
              <w:t>, TSP, and PM</w:t>
            </w:r>
            <w:r w:rsidRPr="00EE5880">
              <w:rPr>
                <w:sz w:val="24"/>
                <w:szCs w:val="24"/>
                <w:vertAlign w:val="subscript"/>
              </w:rPr>
              <w:t>2.5</w:t>
            </w:r>
            <w:r>
              <w:rPr>
                <w:sz w:val="24"/>
                <w:szCs w:val="24"/>
              </w:rPr>
              <w:t xml:space="preserve"> Speciation Audit Forms</w:t>
            </w:r>
          </w:p>
        </w:tc>
        <w:tc>
          <w:tcPr>
            <w:tcW w:w="2338" w:type="dxa"/>
            <w:tcBorders>
              <w:bottom w:val="nil"/>
              <w:right w:val="single" w:sz="4" w:space="0" w:color="auto"/>
            </w:tcBorders>
          </w:tcPr>
          <w:p w14:paraId="0CCC4B48" w14:textId="705CE836" w:rsidR="00A900F7" w:rsidRDefault="00A900F7" w:rsidP="00A900F7">
            <w:pPr>
              <w:keepNext/>
              <w:outlineLvl w:val="1"/>
              <w:rPr>
                <w:sz w:val="24"/>
                <w:szCs w:val="24"/>
              </w:rPr>
            </w:pPr>
            <w:r>
              <w:rPr>
                <w:sz w:val="24"/>
                <w:szCs w:val="24"/>
              </w:rPr>
              <w:t>AMB Shared Drive</w:t>
            </w:r>
          </w:p>
        </w:tc>
        <w:tc>
          <w:tcPr>
            <w:tcW w:w="2340" w:type="dxa"/>
            <w:tcBorders>
              <w:left w:val="single" w:sz="4" w:space="0" w:color="auto"/>
              <w:bottom w:val="nil"/>
            </w:tcBorders>
          </w:tcPr>
          <w:p w14:paraId="1470CFAB" w14:textId="1D780159" w:rsidR="00A900F7" w:rsidRDefault="00A900F7" w:rsidP="00A900F7">
            <w:pPr>
              <w:keepNext/>
              <w:outlineLvl w:val="1"/>
              <w:rPr>
                <w:sz w:val="24"/>
                <w:szCs w:val="24"/>
              </w:rPr>
            </w:pPr>
            <w:r>
              <w:rPr>
                <w:sz w:val="24"/>
                <w:szCs w:val="24"/>
              </w:rPr>
              <w:t>Kept indefinitely</w:t>
            </w:r>
          </w:p>
        </w:tc>
        <w:tc>
          <w:tcPr>
            <w:tcW w:w="2337" w:type="dxa"/>
            <w:tcBorders>
              <w:bottom w:val="nil"/>
            </w:tcBorders>
          </w:tcPr>
          <w:p w14:paraId="46DB8F2D" w14:textId="20E000AE" w:rsidR="00A900F7" w:rsidRDefault="00A900F7" w:rsidP="00A900F7">
            <w:pPr>
              <w:keepNext/>
              <w:outlineLvl w:val="1"/>
              <w:rPr>
                <w:sz w:val="24"/>
                <w:szCs w:val="24"/>
              </w:rPr>
            </w:pPr>
            <w:r>
              <w:rPr>
                <w:sz w:val="24"/>
                <w:szCs w:val="24"/>
              </w:rPr>
              <w:t>QAS parameter specialist</w:t>
            </w:r>
          </w:p>
        </w:tc>
      </w:tr>
      <w:tr w:rsidR="00A900F7" w14:paraId="3991260B" w14:textId="77777777" w:rsidTr="00CC7BFF">
        <w:tc>
          <w:tcPr>
            <w:tcW w:w="2335" w:type="dxa"/>
            <w:tcBorders>
              <w:bottom w:val="nil"/>
            </w:tcBorders>
          </w:tcPr>
          <w:p w14:paraId="014255BE" w14:textId="4FDC36C1" w:rsidR="00A900F7" w:rsidRDefault="00A900F7" w:rsidP="00A900F7">
            <w:pPr>
              <w:keepNext/>
              <w:outlineLvl w:val="1"/>
              <w:rPr>
                <w:sz w:val="24"/>
                <w:szCs w:val="24"/>
              </w:rPr>
            </w:pPr>
            <w:r>
              <w:rPr>
                <w:sz w:val="24"/>
                <w:szCs w:val="24"/>
              </w:rPr>
              <w:t>Intermittent PM</w:t>
            </w:r>
            <w:r w:rsidRPr="008D3F4D">
              <w:rPr>
                <w:sz w:val="24"/>
                <w:szCs w:val="24"/>
                <w:vertAlign w:val="subscript"/>
              </w:rPr>
              <w:t>2.5</w:t>
            </w:r>
            <w:r>
              <w:rPr>
                <w:sz w:val="24"/>
                <w:szCs w:val="24"/>
              </w:rPr>
              <w:t>, PM</w:t>
            </w:r>
            <w:r>
              <w:rPr>
                <w:sz w:val="24"/>
                <w:szCs w:val="24"/>
                <w:vertAlign w:val="subscript"/>
              </w:rPr>
              <w:t>10</w:t>
            </w:r>
            <w:r w:rsidRPr="008D3F4D">
              <w:rPr>
                <w:sz w:val="24"/>
                <w:szCs w:val="24"/>
                <w:vertAlign w:val="subscript"/>
              </w:rPr>
              <w:t xml:space="preserve"> </w:t>
            </w:r>
            <w:r>
              <w:rPr>
                <w:sz w:val="24"/>
                <w:szCs w:val="24"/>
              </w:rPr>
              <w:t>and speciation field logbooks</w:t>
            </w:r>
          </w:p>
        </w:tc>
        <w:tc>
          <w:tcPr>
            <w:tcW w:w="2338" w:type="dxa"/>
            <w:tcBorders>
              <w:bottom w:val="nil"/>
              <w:right w:val="single" w:sz="4" w:space="0" w:color="auto"/>
            </w:tcBorders>
          </w:tcPr>
          <w:p w14:paraId="68E00B8D" w14:textId="47087EF9" w:rsidR="00A900F7" w:rsidRDefault="00A900F7" w:rsidP="00A900F7">
            <w:pPr>
              <w:keepNext/>
              <w:outlineLvl w:val="1"/>
              <w:rPr>
                <w:sz w:val="24"/>
                <w:szCs w:val="24"/>
              </w:rPr>
            </w:pPr>
            <w:r>
              <w:rPr>
                <w:sz w:val="24"/>
                <w:szCs w:val="24"/>
              </w:rPr>
              <w:t>Kept with sampler</w:t>
            </w:r>
          </w:p>
        </w:tc>
        <w:tc>
          <w:tcPr>
            <w:tcW w:w="2340" w:type="dxa"/>
            <w:tcBorders>
              <w:left w:val="single" w:sz="4" w:space="0" w:color="auto"/>
              <w:bottom w:val="nil"/>
            </w:tcBorders>
          </w:tcPr>
          <w:p w14:paraId="7627FC88" w14:textId="7EF866B6" w:rsidR="00A900F7" w:rsidRDefault="00A900F7" w:rsidP="00A900F7">
            <w:pPr>
              <w:keepNext/>
              <w:outlineLvl w:val="1"/>
              <w:rPr>
                <w:sz w:val="24"/>
                <w:szCs w:val="24"/>
              </w:rPr>
            </w:pPr>
            <w:r>
              <w:rPr>
                <w:sz w:val="24"/>
                <w:szCs w:val="24"/>
              </w:rPr>
              <w:t xml:space="preserve">Stays at the site unless book runs out of space or sampler is </w:t>
            </w:r>
            <w:r w:rsidR="00A069F8">
              <w:rPr>
                <w:sz w:val="24"/>
                <w:szCs w:val="24"/>
              </w:rPr>
              <w:t>removed from service</w:t>
            </w:r>
            <w:r>
              <w:rPr>
                <w:sz w:val="24"/>
                <w:szCs w:val="24"/>
              </w:rPr>
              <w:t>; then kept at AMS Lab indefinitely</w:t>
            </w:r>
          </w:p>
        </w:tc>
        <w:tc>
          <w:tcPr>
            <w:tcW w:w="2337" w:type="dxa"/>
            <w:tcBorders>
              <w:bottom w:val="nil"/>
            </w:tcBorders>
          </w:tcPr>
          <w:p w14:paraId="770FF0AD" w14:textId="7C131BB5" w:rsidR="00A900F7" w:rsidRDefault="00A900F7" w:rsidP="00A900F7">
            <w:pPr>
              <w:keepNext/>
              <w:outlineLvl w:val="1"/>
              <w:rPr>
                <w:sz w:val="24"/>
                <w:szCs w:val="24"/>
              </w:rPr>
            </w:pPr>
            <w:r>
              <w:rPr>
                <w:sz w:val="24"/>
                <w:szCs w:val="24"/>
              </w:rPr>
              <w:t>AMS parameter specialist</w:t>
            </w:r>
          </w:p>
        </w:tc>
      </w:tr>
      <w:tr w:rsidR="00A900F7" w14:paraId="645D0E5A" w14:textId="77777777" w:rsidTr="00CC7BFF">
        <w:tc>
          <w:tcPr>
            <w:tcW w:w="2335" w:type="dxa"/>
          </w:tcPr>
          <w:p w14:paraId="56284963" w14:textId="3E719889" w:rsidR="00A900F7" w:rsidRDefault="00A900F7" w:rsidP="00A900F7">
            <w:pPr>
              <w:keepNext/>
              <w:outlineLvl w:val="1"/>
              <w:rPr>
                <w:sz w:val="24"/>
                <w:szCs w:val="24"/>
              </w:rPr>
            </w:pPr>
            <w:r>
              <w:rPr>
                <w:sz w:val="24"/>
                <w:szCs w:val="24"/>
              </w:rPr>
              <w:t>Intermittent TSP data card</w:t>
            </w:r>
          </w:p>
        </w:tc>
        <w:tc>
          <w:tcPr>
            <w:tcW w:w="2338" w:type="dxa"/>
          </w:tcPr>
          <w:p w14:paraId="629432DB" w14:textId="6E9E9DAD" w:rsidR="00A900F7" w:rsidRDefault="00A900F7" w:rsidP="008202DA">
            <w:pPr>
              <w:keepNext/>
              <w:outlineLvl w:val="1"/>
              <w:rPr>
                <w:sz w:val="24"/>
                <w:szCs w:val="24"/>
              </w:rPr>
            </w:pPr>
            <w:r>
              <w:rPr>
                <w:sz w:val="24"/>
                <w:szCs w:val="24"/>
              </w:rPr>
              <w:t>ATS laboratory for 1 year, then to warehouse</w:t>
            </w:r>
          </w:p>
        </w:tc>
        <w:tc>
          <w:tcPr>
            <w:tcW w:w="2340" w:type="dxa"/>
          </w:tcPr>
          <w:p w14:paraId="6A6FD7DE" w14:textId="387AF76F" w:rsidR="00A900F7" w:rsidRDefault="00A900F7" w:rsidP="00A900F7">
            <w:pPr>
              <w:keepNext/>
              <w:outlineLvl w:val="1"/>
              <w:rPr>
                <w:sz w:val="24"/>
                <w:szCs w:val="24"/>
              </w:rPr>
            </w:pPr>
            <w:r>
              <w:rPr>
                <w:sz w:val="24"/>
                <w:szCs w:val="24"/>
              </w:rPr>
              <w:t>5 years</w:t>
            </w:r>
          </w:p>
        </w:tc>
        <w:tc>
          <w:tcPr>
            <w:tcW w:w="2337" w:type="dxa"/>
          </w:tcPr>
          <w:p w14:paraId="5FB95775" w14:textId="390CB095" w:rsidR="00A900F7" w:rsidRDefault="00A900F7" w:rsidP="00A900F7">
            <w:pPr>
              <w:keepNext/>
              <w:outlineLvl w:val="1"/>
              <w:rPr>
                <w:sz w:val="24"/>
                <w:szCs w:val="24"/>
              </w:rPr>
            </w:pPr>
            <w:r>
              <w:rPr>
                <w:sz w:val="24"/>
                <w:szCs w:val="24"/>
              </w:rPr>
              <w:t>ATS chief</w:t>
            </w:r>
          </w:p>
        </w:tc>
      </w:tr>
      <w:tr w:rsidR="00A900F7" w14:paraId="17AF84F3" w14:textId="1043EF85" w:rsidTr="00CC7BFF">
        <w:tc>
          <w:tcPr>
            <w:tcW w:w="2335" w:type="dxa"/>
          </w:tcPr>
          <w:p w14:paraId="1A837CD3" w14:textId="15DFB9F7" w:rsidR="00A900F7" w:rsidRDefault="00A900F7" w:rsidP="00A900F7">
            <w:pPr>
              <w:keepNext/>
              <w:outlineLvl w:val="1"/>
              <w:rPr>
                <w:sz w:val="24"/>
                <w:szCs w:val="24"/>
              </w:rPr>
            </w:pPr>
            <w:r>
              <w:rPr>
                <w:sz w:val="24"/>
                <w:szCs w:val="24"/>
              </w:rPr>
              <w:t>Intermittent metals lab analysis data</w:t>
            </w:r>
          </w:p>
        </w:tc>
        <w:tc>
          <w:tcPr>
            <w:tcW w:w="2338" w:type="dxa"/>
          </w:tcPr>
          <w:p w14:paraId="415869AB" w14:textId="77777777" w:rsidR="00A900F7" w:rsidRDefault="00A900F7" w:rsidP="00A900F7">
            <w:pPr>
              <w:keepNext/>
              <w:outlineLvl w:val="1"/>
              <w:rPr>
                <w:sz w:val="24"/>
                <w:szCs w:val="24"/>
              </w:rPr>
            </w:pPr>
            <w:r>
              <w:rPr>
                <w:sz w:val="24"/>
                <w:szCs w:val="24"/>
              </w:rPr>
              <w:t>AMB shared drive</w:t>
            </w:r>
          </w:p>
        </w:tc>
        <w:tc>
          <w:tcPr>
            <w:tcW w:w="2340" w:type="dxa"/>
          </w:tcPr>
          <w:p w14:paraId="77DA95BE" w14:textId="77777777" w:rsidR="00A900F7" w:rsidRDefault="00A900F7" w:rsidP="00A900F7">
            <w:pPr>
              <w:keepNext/>
              <w:outlineLvl w:val="1"/>
              <w:rPr>
                <w:sz w:val="24"/>
                <w:szCs w:val="24"/>
              </w:rPr>
            </w:pPr>
            <w:r>
              <w:rPr>
                <w:sz w:val="24"/>
                <w:szCs w:val="24"/>
              </w:rPr>
              <w:t>AMB shared drive maintains previous years of data</w:t>
            </w:r>
          </w:p>
        </w:tc>
        <w:tc>
          <w:tcPr>
            <w:tcW w:w="2337" w:type="dxa"/>
          </w:tcPr>
          <w:p w14:paraId="19488C79" w14:textId="42EDE3D0" w:rsidR="00A900F7" w:rsidRDefault="00A900F7" w:rsidP="00A900F7">
            <w:pPr>
              <w:keepNext/>
              <w:outlineLvl w:val="1"/>
              <w:rPr>
                <w:sz w:val="24"/>
                <w:szCs w:val="24"/>
              </w:rPr>
            </w:pPr>
            <w:r>
              <w:rPr>
                <w:sz w:val="24"/>
                <w:szCs w:val="24"/>
              </w:rPr>
              <w:t>ATS chief</w:t>
            </w:r>
          </w:p>
        </w:tc>
      </w:tr>
      <w:tr w:rsidR="00A900F7" w14:paraId="1ADBF189" w14:textId="0F41B88E" w:rsidTr="00CC7BFF">
        <w:tc>
          <w:tcPr>
            <w:tcW w:w="2335" w:type="dxa"/>
          </w:tcPr>
          <w:p w14:paraId="438C198C" w14:textId="3FA829ED" w:rsidR="00A900F7" w:rsidRDefault="00A900F7" w:rsidP="00A900F7">
            <w:pPr>
              <w:keepNext/>
              <w:outlineLvl w:val="1"/>
              <w:rPr>
                <w:sz w:val="24"/>
                <w:szCs w:val="24"/>
              </w:rPr>
            </w:pPr>
            <w:r>
              <w:rPr>
                <w:sz w:val="24"/>
                <w:szCs w:val="24"/>
              </w:rPr>
              <w:t>Intermittent TSP calibration and v</w:t>
            </w:r>
            <w:r w:rsidRPr="0095608C">
              <w:rPr>
                <w:sz w:val="24"/>
                <w:szCs w:val="24"/>
              </w:rPr>
              <w:t xml:space="preserve">erification </w:t>
            </w:r>
            <w:r>
              <w:rPr>
                <w:sz w:val="24"/>
                <w:szCs w:val="24"/>
              </w:rPr>
              <w:t>f</w:t>
            </w:r>
            <w:r w:rsidRPr="0095608C">
              <w:rPr>
                <w:sz w:val="24"/>
                <w:szCs w:val="24"/>
              </w:rPr>
              <w:t>orm</w:t>
            </w:r>
            <w:r>
              <w:rPr>
                <w:sz w:val="24"/>
                <w:szCs w:val="24"/>
              </w:rPr>
              <w:t>s</w:t>
            </w:r>
          </w:p>
        </w:tc>
        <w:tc>
          <w:tcPr>
            <w:tcW w:w="2338" w:type="dxa"/>
          </w:tcPr>
          <w:p w14:paraId="70BCDD55" w14:textId="71E31F63" w:rsidR="00A900F7" w:rsidRDefault="00A900F7" w:rsidP="00A900F7">
            <w:pPr>
              <w:keepNext/>
              <w:outlineLvl w:val="1"/>
              <w:rPr>
                <w:sz w:val="24"/>
                <w:szCs w:val="24"/>
              </w:rPr>
            </w:pPr>
            <w:r>
              <w:rPr>
                <w:sz w:val="24"/>
                <w:szCs w:val="24"/>
              </w:rPr>
              <w:t xml:space="preserve">Kept with parameter specialist and </w:t>
            </w:r>
            <w:r w:rsidR="009A6A09">
              <w:rPr>
                <w:sz w:val="24"/>
                <w:szCs w:val="24"/>
              </w:rPr>
              <w:t xml:space="preserve">on </w:t>
            </w:r>
            <w:r>
              <w:rPr>
                <w:sz w:val="24"/>
                <w:szCs w:val="24"/>
              </w:rPr>
              <w:t>AMB shared drive</w:t>
            </w:r>
          </w:p>
        </w:tc>
        <w:tc>
          <w:tcPr>
            <w:tcW w:w="2340" w:type="dxa"/>
          </w:tcPr>
          <w:p w14:paraId="1883FF0A" w14:textId="77777777" w:rsidR="00A900F7" w:rsidRDefault="00A900F7" w:rsidP="00A900F7">
            <w:pPr>
              <w:keepNext/>
              <w:outlineLvl w:val="1"/>
              <w:rPr>
                <w:sz w:val="24"/>
                <w:szCs w:val="24"/>
              </w:rPr>
            </w:pPr>
            <w:r>
              <w:rPr>
                <w:sz w:val="24"/>
                <w:szCs w:val="24"/>
              </w:rPr>
              <w:t>Kept indefinitely</w:t>
            </w:r>
          </w:p>
        </w:tc>
        <w:tc>
          <w:tcPr>
            <w:tcW w:w="2337" w:type="dxa"/>
          </w:tcPr>
          <w:p w14:paraId="6751D4B5" w14:textId="11C33813" w:rsidR="00A900F7" w:rsidRDefault="00A900F7" w:rsidP="00A900F7">
            <w:pPr>
              <w:keepNext/>
              <w:outlineLvl w:val="1"/>
              <w:rPr>
                <w:sz w:val="24"/>
                <w:szCs w:val="24"/>
              </w:rPr>
            </w:pPr>
            <w:r>
              <w:rPr>
                <w:sz w:val="24"/>
                <w:szCs w:val="24"/>
              </w:rPr>
              <w:t>AMS parameter specialist</w:t>
            </w:r>
          </w:p>
        </w:tc>
      </w:tr>
      <w:tr w:rsidR="00285D6B" w14:paraId="342F9801" w14:textId="77777777" w:rsidTr="00CC7BFF">
        <w:tc>
          <w:tcPr>
            <w:tcW w:w="2335" w:type="dxa"/>
          </w:tcPr>
          <w:p w14:paraId="2B6AAC45" w14:textId="0956C2BF" w:rsidR="00285D6B" w:rsidRDefault="00285D6B" w:rsidP="00285D6B">
            <w:pPr>
              <w:keepNext/>
              <w:outlineLvl w:val="1"/>
              <w:rPr>
                <w:sz w:val="24"/>
                <w:szCs w:val="24"/>
              </w:rPr>
            </w:pPr>
            <w:bookmarkStart w:id="33" w:name="_Hlk64967322"/>
            <w:r>
              <w:rPr>
                <w:sz w:val="24"/>
                <w:szCs w:val="24"/>
              </w:rPr>
              <w:t>Intermittent PM</w:t>
            </w:r>
            <w:r w:rsidRPr="001B6BAA">
              <w:rPr>
                <w:sz w:val="24"/>
                <w:szCs w:val="24"/>
                <w:vertAlign w:val="subscript"/>
              </w:rPr>
              <w:t>2.5</w:t>
            </w:r>
            <w:r>
              <w:rPr>
                <w:sz w:val="24"/>
                <w:szCs w:val="24"/>
              </w:rPr>
              <w:t xml:space="preserve"> speciation data sheet; intermittent PM</w:t>
            </w:r>
            <w:r w:rsidRPr="001B6BAA">
              <w:rPr>
                <w:sz w:val="24"/>
                <w:szCs w:val="24"/>
                <w:vertAlign w:val="subscript"/>
              </w:rPr>
              <w:t>2.5</w:t>
            </w:r>
            <w:r>
              <w:rPr>
                <w:sz w:val="24"/>
                <w:szCs w:val="24"/>
              </w:rPr>
              <w:t xml:space="preserve"> speciation calibration and verification Forms</w:t>
            </w:r>
          </w:p>
        </w:tc>
        <w:tc>
          <w:tcPr>
            <w:tcW w:w="2338" w:type="dxa"/>
          </w:tcPr>
          <w:p w14:paraId="365F93BB" w14:textId="6079BCC0" w:rsidR="00285D6B" w:rsidRDefault="00285D6B" w:rsidP="00285D6B">
            <w:pPr>
              <w:keepNext/>
              <w:rPr>
                <w:sz w:val="24"/>
                <w:szCs w:val="24"/>
              </w:rPr>
            </w:pPr>
            <w:r>
              <w:rPr>
                <w:sz w:val="24"/>
                <w:szCs w:val="24"/>
              </w:rPr>
              <w:t>AMS files</w:t>
            </w:r>
          </w:p>
        </w:tc>
        <w:tc>
          <w:tcPr>
            <w:tcW w:w="2340" w:type="dxa"/>
          </w:tcPr>
          <w:p w14:paraId="0BB33D69" w14:textId="394B07C3" w:rsidR="00285D6B" w:rsidRDefault="00285D6B" w:rsidP="00285D6B">
            <w:pPr>
              <w:keepNext/>
              <w:rPr>
                <w:sz w:val="24"/>
                <w:szCs w:val="24"/>
              </w:rPr>
            </w:pPr>
            <w:r>
              <w:rPr>
                <w:sz w:val="24"/>
                <w:szCs w:val="24"/>
              </w:rPr>
              <w:t>Minimum of 3 years</w:t>
            </w:r>
          </w:p>
        </w:tc>
        <w:tc>
          <w:tcPr>
            <w:tcW w:w="2337" w:type="dxa"/>
          </w:tcPr>
          <w:p w14:paraId="76479BC4" w14:textId="668A28E8" w:rsidR="00285D6B" w:rsidRDefault="00285D6B" w:rsidP="00285D6B">
            <w:pPr>
              <w:keepNext/>
              <w:rPr>
                <w:sz w:val="24"/>
                <w:szCs w:val="24"/>
              </w:rPr>
            </w:pPr>
            <w:r>
              <w:rPr>
                <w:sz w:val="24"/>
                <w:szCs w:val="24"/>
              </w:rPr>
              <w:t xml:space="preserve">AMS </w:t>
            </w:r>
            <w:r w:rsidR="00F667AF">
              <w:rPr>
                <w:sz w:val="24"/>
                <w:szCs w:val="24"/>
              </w:rPr>
              <w:t>environmental manager</w:t>
            </w:r>
          </w:p>
        </w:tc>
      </w:tr>
      <w:tr w:rsidR="00285D6B" w14:paraId="44AA8C13" w14:textId="77777777" w:rsidTr="00CC7BFF">
        <w:tc>
          <w:tcPr>
            <w:tcW w:w="2335" w:type="dxa"/>
          </w:tcPr>
          <w:p w14:paraId="31E2DB4B" w14:textId="05860B90" w:rsidR="00285D6B" w:rsidRDefault="00285D6B" w:rsidP="00285D6B">
            <w:pPr>
              <w:keepNext/>
              <w:outlineLvl w:val="1"/>
              <w:rPr>
                <w:sz w:val="24"/>
                <w:szCs w:val="24"/>
              </w:rPr>
            </w:pPr>
            <w:r>
              <w:rPr>
                <w:sz w:val="24"/>
                <w:szCs w:val="24"/>
              </w:rPr>
              <w:t>Continuous PM</w:t>
            </w:r>
            <w:r>
              <w:rPr>
                <w:sz w:val="24"/>
                <w:szCs w:val="24"/>
                <w:vertAlign w:val="subscript"/>
              </w:rPr>
              <w:t>1</w:t>
            </w:r>
            <w:r w:rsidRPr="008D3F4D">
              <w:rPr>
                <w:sz w:val="24"/>
                <w:szCs w:val="24"/>
                <w:vertAlign w:val="subscript"/>
              </w:rPr>
              <w:t>.</w:t>
            </w:r>
            <w:r>
              <w:rPr>
                <w:sz w:val="24"/>
                <w:szCs w:val="24"/>
                <w:vertAlign w:val="subscript"/>
              </w:rPr>
              <w:t>0</w:t>
            </w:r>
            <w:r>
              <w:rPr>
                <w:sz w:val="24"/>
                <w:szCs w:val="24"/>
              </w:rPr>
              <w:t>, PM</w:t>
            </w:r>
            <w:r w:rsidRPr="008D3F4D">
              <w:rPr>
                <w:sz w:val="24"/>
                <w:szCs w:val="24"/>
                <w:vertAlign w:val="subscript"/>
              </w:rPr>
              <w:t>2.5</w:t>
            </w:r>
            <w:r>
              <w:rPr>
                <w:sz w:val="24"/>
                <w:szCs w:val="24"/>
              </w:rPr>
              <w:t>, PM</w:t>
            </w:r>
            <w:r>
              <w:rPr>
                <w:sz w:val="24"/>
                <w:szCs w:val="24"/>
                <w:vertAlign w:val="subscript"/>
              </w:rPr>
              <w:t>10</w:t>
            </w:r>
            <w:r>
              <w:rPr>
                <w:sz w:val="24"/>
                <w:szCs w:val="24"/>
              </w:rPr>
              <w:t>, and PM</w:t>
            </w:r>
            <w:r w:rsidRPr="001B6BAA">
              <w:rPr>
                <w:sz w:val="24"/>
                <w:szCs w:val="24"/>
                <w:vertAlign w:val="subscript"/>
              </w:rPr>
              <w:t>2.5</w:t>
            </w:r>
            <w:r>
              <w:rPr>
                <w:sz w:val="24"/>
                <w:szCs w:val="24"/>
              </w:rPr>
              <w:t xml:space="preserve"> speciation Data</w:t>
            </w:r>
          </w:p>
        </w:tc>
        <w:tc>
          <w:tcPr>
            <w:tcW w:w="2338" w:type="dxa"/>
          </w:tcPr>
          <w:p w14:paraId="6703ACC0" w14:textId="163C99CB" w:rsidR="00285D6B" w:rsidRDefault="00285D6B" w:rsidP="00285D6B">
            <w:pPr>
              <w:keepNext/>
              <w:rPr>
                <w:sz w:val="24"/>
                <w:szCs w:val="24"/>
              </w:rPr>
            </w:pPr>
            <w:r>
              <w:rPr>
                <w:sz w:val="24"/>
                <w:szCs w:val="24"/>
              </w:rPr>
              <w:t>DMDS</w:t>
            </w:r>
          </w:p>
        </w:tc>
        <w:tc>
          <w:tcPr>
            <w:tcW w:w="2340" w:type="dxa"/>
          </w:tcPr>
          <w:p w14:paraId="13074028" w14:textId="2DE4B8B8" w:rsidR="00285D6B" w:rsidRDefault="00285D6B" w:rsidP="00285D6B">
            <w:pPr>
              <w:keepNext/>
              <w:rPr>
                <w:sz w:val="24"/>
                <w:szCs w:val="24"/>
              </w:rPr>
            </w:pPr>
            <w:r>
              <w:rPr>
                <w:sz w:val="24"/>
                <w:szCs w:val="24"/>
              </w:rPr>
              <w:t>DMDS maintains data indefinitely</w:t>
            </w:r>
          </w:p>
        </w:tc>
        <w:tc>
          <w:tcPr>
            <w:tcW w:w="2337" w:type="dxa"/>
          </w:tcPr>
          <w:p w14:paraId="1835026B" w14:textId="3A8F389F" w:rsidR="00285D6B" w:rsidRDefault="00285D6B" w:rsidP="00285D6B">
            <w:pPr>
              <w:keepNext/>
              <w:rPr>
                <w:sz w:val="24"/>
                <w:szCs w:val="24"/>
              </w:rPr>
            </w:pPr>
            <w:r w:rsidRPr="00A716E6">
              <w:rPr>
                <w:sz w:val="24"/>
                <w:szCs w:val="24"/>
              </w:rPr>
              <w:t xml:space="preserve">AMS </w:t>
            </w:r>
            <w:r>
              <w:rPr>
                <w:sz w:val="24"/>
                <w:szCs w:val="24"/>
              </w:rPr>
              <w:t>DM</w:t>
            </w:r>
            <w:r w:rsidRPr="00A716E6">
              <w:rPr>
                <w:sz w:val="24"/>
                <w:szCs w:val="24"/>
              </w:rPr>
              <w:t xml:space="preserve">DS </w:t>
            </w:r>
            <w:r>
              <w:rPr>
                <w:sz w:val="24"/>
                <w:szCs w:val="24"/>
              </w:rPr>
              <w:t>administrator for continuous data</w:t>
            </w:r>
          </w:p>
        </w:tc>
      </w:tr>
      <w:tr w:rsidR="00285D6B" w14:paraId="740AAA06" w14:textId="77777777" w:rsidTr="00CC7BFF">
        <w:tc>
          <w:tcPr>
            <w:tcW w:w="2335" w:type="dxa"/>
          </w:tcPr>
          <w:p w14:paraId="481B1BC4" w14:textId="237BF412" w:rsidR="00285D6B" w:rsidRDefault="00285D6B" w:rsidP="00285D6B">
            <w:pPr>
              <w:keepNext/>
              <w:outlineLvl w:val="1"/>
              <w:rPr>
                <w:sz w:val="24"/>
                <w:szCs w:val="24"/>
              </w:rPr>
            </w:pPr>
            <w:r>
              <w:rPr>
                <w:sz w:val="24"/>
                <w:szCs w:val="24"/>
              </w:rPr>
              <w:t>Continuous PM</w:t>
            </w:r>
            <w:r>
              <w:rPr>
                <w:sz w:val="24"/>
                <w:szCs w:val="24"/>
                <w:vertAlign w:val="subscript"/>
              </w:rPr>
              <w:t>1</w:t>
            </w:r>
            <w:r w:rsidRPr="008D3F4D">
              <w:rPr>
                <w:sz w:val="24"/>
                <w:szCs w:val="24"/>
                <w:vertAlign w:val="subscript"/>
              </w:rPr>
              <w:t>.</w:t>
            </w:r>
            <w:r>
              <w:rPr>
                <w:sz w:val="24"/>
                <w:szCs w:val="24"/>
                <w:vertAlign w:val="subscript"/>
              </w:rPr>
              <w:t>0</w:t>
            </w:r>
            <w:r>
              <w:rPr>
                <w:sz w:val="24"/>
                <w:szCs w:val="24"/>
              </w:rPr>
              <w:t>, PM</w:t>
            </w:r>
            <w:r w:rsidRPr="008D3F4D">
              <w:rPr>
                <w:sz w:val="24"/>
                <w:szCs w:val="24"/>
                <w:vertAlign w:val="subscript"/>
              </w:rPr>
              <w:t>2.5</w:t>
            </w:r>
            <w:r>
              <w:rPr>
                <w:sz w:val="24"/>
                <w:szCs w:val="24"/>
              </w:rPr>
              <w:t>, and PM</w:t>
            </w:r>
            <w:r w:rsidRPr="00AF77F2">
              <w:rPr>
                <w:sz w:val="24"/>
                <w:szCs w:val="24"/>
                <w:vertAlign w:val="subscript"/>
              </w:rPr>
              <w:t>10</w:t>
            </w:r>
            <w:r w:rsidRPr="008D3F4D">
              <w:rPr>
                <w:sz w:val="24"/>
                <w:szCs w:val="24"/>
                <w:vertAlign w:val="subscript"/>
              </w:rPr>
              <w:t xml:space="preserve"> </w:t>
            </w:r>
            <w:r>
              <w:rPr>
                <w:sz w:val="24"/>
                <w:szCs w:val="24"/>
              </w:rPr>
              <w:t>calibration forms</w:t>
            </w:r>
          </w:p>
        </w:tc>
        <w:tc>
          <w:tcPr>
            <w:tcW w:w="2338" w:type="dxa"/>
          </w:tcPr>
          <w:p w14:paraId="53051335" w14:textId="654F14E1" w:rsidR="00285D6B" w:rsidRDefault="00285D6B" w:rsidP="00285D6B">
            <w:pPr>
              <w:keepNext/>
              <w:rPr>
                <w:sz w:val="24"/>
                <w:szCs w:val="24"/>
              </w:rPr>
            </w:pPr>
            <w:r>
              <w:rPr>
                <w:sz w:val="24"/>
                <w:szCs w:val="24"/>
              </w:rPr>
              <w:t>AMS files</w:t>
            </w:r>
          </w:p>
        </w:tc>
        <w:tc>
          <w:tcPr>
            <w:tcW w:w="2340" w:type="dxa"/>
          </w:tcPr>
          <w:p w14:paraId="04BEAC67" w14:textId="25E0DA60" w:rsidR="00285D6B" w:rsidRDefault="00285D6B" w:rsidP="00285D6B">
            <w:pPr>
              <w:keepNext/>
              <w:rPr>
                <w:sz w:val="24"/>
                <w:szCs w:val="24"/>
              </w:rPr>
            </w:pPr>
            <w:r>
              <w:rPr>
                <w:sz w:val="24"/>
                <w:szCs w:val="24"/>
              </w:rPr>
              <w:t>Kept indefinitely</w:t>
            </w:r>
          </w:p>
        </w:tc>
        <w:tc>
          <w:tcPr>
            <w:tcW w:w="2337" w:type="dxa"/>
          </w:tcPr>
          <w:p w14:paraId="21E89E39" w14:textId="3E265829" w:rsidR="00285D6B" w:rsidRDefault="00285D6B" w:rsidP="00285D6B">
            <w:pPr>
              <w:keepNext/>
              <w:rPr>
                <w:sz w:val="24"/>
                <w:szCs w:val="24"/>
              </w:rPr>
            </w:pPr>
            <w:r>
              <w:rPr>
                <w:sz w:val="24"/>
                <w:szCs w:val="24"/>
              </w:rPr>
              <w:t>AMS parameter specialist</w:t>
            </w:r>
          </w:p>
        </w:tc>
      </w:tr>
      <w:bookmarkEnd w:id="33"/>
      <w:tr w:rsidR="00285D6B" w14:paraId="577074E3" w14:textId="77777777" w:rsidTr="00CC7BFF">
        <w:tc>
          <w:tcPr>
            <w:tcW w:w="2335" w:type="dxa"/>
          </w:tcPr>
          <w:p w14:paraId="0B5D393D" w14:textId="4885A10A" w:rsidR="00285D6B" w:rsidRDefault="00285D6B" w:rsidP="00285D6B">
            <w:pPr>
              <w:keepNext/>
              <w:outlineLvl w:val="1"/>
              <w:rPr>
                <w:sz w:val="24"/>
                <w:szCs w:val="24"/>
              </w:rPr>
            </w:pPr>
            <w:r>
              <w:rPr>
                <w:sz w:val="24"/>
                <w:szCs w:val="24"/>
              </w:rPr>
              <w:t>Continuous PM</w:t>
            </w:r>
            <w:r>
              <w:rPr>
                <w:sz w:val="24"/>
                <w:szCs w:val="24"/>
                <w:vertAlign w:val="subscript"/>
              </w:rPr>
              <w:t>1</w:t>
            </w:r>
            <w:r w:rsidRPr="008D3F4D">
              <w:rPr>
                <w:sz w:val="24"/>
                <w:szCs w:val="24"/>
                <w:vertAlign w:val="subscript"/>
              </w:rPr>
              <w:t>.</w:t>
            </w:r>
            <w:r>
              <w:rPr>
                <w:sz w:val="24"/>
                <w:szCs w:val="24"/>
                <w:vertAlign w:val="subscript"/>
              </w:rPr>
              <w:t>0</w:t>
            </w:r>
            <w:r w:rsidRPr="008D3F4D">
              <w:rPr>
                <w:sz w:val="24"/>
                <w:szCs w:val="24"/>
                <w:vertAlign w:val="subscript"/>
              </w:rPr>
              <w:t xml:space="preserve"> </w:t>
            </w:r>
            <w:r>
              <w:rPr>
                <w:sz w:val="24"/>
                <w:szCs w:val="24"/>
              </w:rPr>
              <w:t>verification form</w:t>
            </w:r>
          </w:p>
        </w:tc>
        <w:tc>
          <w:tcPr>
            <w:tcW w:w="2338" w:type="dxa"/>
          </w:tcPr>
          <w:p w14:paraId="12698D63" w14:textId="497FCA1C" w:rsidR="00285D6B" w:rsidRDefault="00285D6B" w:rsidP="00285D6B">
            <w:pPr>
              <w:keepNext/>
              <w:rPr>
                <w:sz w:val="24"/>
                <w:szCs w:val="24"/>
              </w:rPr>
            </w:pPr>
            <w:r>
              <w:rPr>
                <w:sz w:val="24"/>
                <w:szCs w:val="24"/>
              </w:rPr>
              <w:t>AMS files; AMB shared drive</w:t>
            </w:r>
          </w:p>
        </w:tc>
        <w:tc>
          <w:tcPr>
            <w:tcW w:w="2340" w:type="dxa"/>
          </w:tcPr>
          <w:p w14:paraId="7661D997" w14:textId="467966F8" w:rsidR="00285D6B" w:rsidRDefault="00285D6B" w:rsidP="00285D6B">
            <w:pPr>
              <w:keepNext/>
              <w:rPr>
                <w:sz w:val="24"/>
                <w:szCs w:val="24"/>
              </w:rPr>
            </w:pPr>
            <w:r>
              <w:rPr>
                <w:sz w:val="24"/>
                <w:szCs w:val="24"/>
              </w:rPr>
              <w:t>Kept indefinitely</w:t>
            </w:r>
          </w:p>
        </w:tc>
        <w:tc>
          <w:tcPr>
            <w:tcW w:w="2337" w:type="dxa"/>
          </w:tcPr>
          <w:p w14:paraId="22E572C3" w14:textId="3A7006EB" w:rsidR="00285D6B" w:rsidRDefault="00285D6B" w:rsidP="00285D6B">
            <w:pPr>
              <w:keepNext/>
              <w:rPr>
                <w:sz w:val="24"/>
                <w:szCs w:val="24"/>
              </w:rPr>
            </w:pPr>
            <w:r>
              <w:rPr>
                <w:sz w:val="24"/>
                <w:szCs w:val="24"/>
              </w:rPr>
              <w:t>AMS parameter specialist</w:t>
            </w:r>
          </w:p>
        </w:tc>
      </w:tr>
      <w:tr w:rsidR="00285D6B" w14:paraId="5D6316A1" w14:textId="77777777" w:rsidTr="00CC7BFF">
        <w:tc>
          <w:tcPr>
            <w:tcW w:w="2335" w:type="dxa"/>
          </w:tcPr>
          <w:p w14:paraId="17767D7F" w14:textId="76C64281" w:rsidR="00285D6B" w:rsidRDefault="00285D6B" w:rsidP="00285D6B">
            <w:pPr>
              <w:keepNext/>
              <w:outlineLvl w:val="1"/>
              <w:rPr>
                <w:sz w:val="24"/>
                <w:szCs w:val="24"/>
              </w:rPr>
            </w:pPr>
            <w:r>
              <w:rPr>
                <w:sz w:val="24"/>
                <w:szCs w:val="24"/>
              </w:rPr>
              <w:t>Continuous PM</w:t>
            </w:r>
            <w:r>
              <w:rPr>
                <w:sz w:val="24"/>
                <w:szCs w:val="24"/>
                <w:vertAlign w:val="subscript"/>
              </w:rPr>
              <w:t>1</w:t>
            </w:r>
            <w:r w:rsidRPr="008D3F4D">
              <w:rPr>
                <w:sz w:val="24"/>
                <w:szCs w:val="24"/>
                <w:vertAlign w:val="subscript"/>
              </w:rPr>
              <w:t>.</w:t>
            </w:r>
            <w:r>
              <w:rPr>
                <w:sz w:val="24"/>
                <w:szCs w:val="24"/>
                <w:vertAlign w:val="subscript"/>
              </w:rPr>
              <w:t>0</w:t>
            </w:r>
            <w:r>
              <w:rPr>
                <w:sz w:val="24"/>
                <w:szCs w:val="24"/>
              </w:rPr>
              <w:t>, PM</w:t>
            </w:r>
            <w:r w:rsidRPr="008D3F4D">
              <w:rPr>
                <w:sz w:val="24"/>
                <w:szCs w:val="24"/>
                <w:vertAlign w:val="subscript"/>
              </w:rPr>
              <w:t>2.5</w:t>
            </w:r>
            <w:r>
              <w:rPr>
                <w:sz w:val="24"/>
                <w:szCs w:val="24"/>
              </w:rPr>
              <w:t>, PM</w:t>
            </w:r>
            <w:r w:rsidRPr="008D3F4D">
              <w:rPr>
                <w:sz w:val="24"/>
                <w:szCs w:val="24"/>
                <w:vertAlign w:val="subscript"/>
              </w:rPr>
              <w:t>10</w:t>
            </w:r>
            <w:r>
              <w:rPr>
                <w:sz w:val="24"/>
                <w:szCs w:val="24"/>
              </w:rPr>
              <w:t>, and PM</w:t>
            </w:r>
            <w:r w:rsidRPr="001B6BAA">
              <w:rPr>
                <w:sz w:val="24"/>
                <w:szCs w:val="24"/>
                <w:vertAlign w:val="subscript"/>
              </w:rPr>
              <w:t>2.5</w:t>
            </w:r>
            <w:r>
              <w:rPr>
                <w:sz w:val="24"/>
                <w:szCs w:val="24"/>
              </w:rPr>
              <w:t xml:space="preserve"> speciation audit forms</w:t>
            </w:r>
          </w:p>
        </w:tc>
        <w:tc>
          <w:tcPr>
            <w:tcW w:w="2338" w:type="dxa"/>
          </w:tcPr>
          <w:p w14:paraId="37B92909" w14:textId="2EF2469A" w:rsidR="00285D6B" w:rsidRDefault="00285D6B" w:rsidP="00285D6B">
            <w:pPr>
              <w:keepNext/>
              <w:rPr>
                <w:sz w:val="24"/>
                <w:szCs w:val="24"/>
              </w:rPr>
            </w:pPr>
            <w:r>
              <w:rPr>
                <w:sz w:val="24"/>
                <w:szCs w:val="24"/>
              </w:rPr>
              <w:t>AMB shared drive</w:t>
            </w:r>
          </w:p>
        </w:tc>
        <w:tc>
          <w:tcPr>
            <w:tcW w:w="2340" w:type="dxa"/>
          </w:tcPr>
          <w:p w14:paraId="55680513" w14:textId="1F8B3F9D" w:rsidR="00285D6B" w:rsidRDefault="00285D6B" w:rsidP="00285D6B">
            <w:pPr>
              <w:keepNext/>
              <w:rPr>
                <w:sz w:val="24"/>
                <w:szCs w:val="24"/>
              </w:rPr>
            </w:pPr>
            <w:r>
              <w:rPr>
                <w:sz w:val="24"/>
                <w:szCs w:val="24"/>
              </w:rPr>
              <w:t>Kept indefinitely</w:t>
            </w:r>
          </w:p>
        </w:tc>
        <w:tc>
          <w:tcPr>
            <w:tcW w:w="2337" w:type="dxa"/>
          </w:tcPr>
          <w:p w14:paraId="12979CB2" w14:textId="3C143052" w:rsidR="00285D6B" w:rsidRDefault="00285D6B" w:rsidP="00285D6B">
            <w:pPr>
              <w:keepNext/>
              <w:rPr>
                <w:sz w:val="24"/>
                <w:szCs w:val="24"/>
              </w:rPr>
            </w:pPr>
            <w:r>
              <w:rPr>
                <w:sz w:val="24"/>
                <w:szCs w:val="24"/>
              </w:rPr>
              <w:t>QAS parameter specialist</w:t>
            </w:r>
          </w:p>
        </w:tc>
      </w:tr>
    </w:tbl>
    <w:p w14:paraId="2ABA636D" w14:textId="77777777" w:rsidR="00CC7BFF" w:rsidRDefault="00CC7BFF">
      <w:r>
        <w:br w:type="page"/>
      </w:r>
    </w:p>
    <w:tbl>
      <w:tblPr>
        <w:tblStyle w:val="TableGrid"/>
        <w:tblW w:w="0" w:type="auto"/>
        <w:tblLook w:val="04A0" w:firstRow="1" w:lastRow="0" w:firstColumn="1" w:lastColumn="0" w:noHBand="0" w:noVBand="1"/>
      </w:tblPr>
      <w:tblGrid>
        <w:gridCol w:w="2335"/>
        <w:gridCol w:w="2338"/>
        <w:gridCol w:w="2340"/>
        <w:gridCol w:w="2337"/>
      </w:tblGrid>
      <w:tr w:rsidR="00CC7BFF" w14:paraId="0605941A" w14:textId="77777777" w:rsidTr="00673813">
        <w:tc>
          <w:tcPr>
            <w:tcW w:w="2335" w:type="dxa"/>
          </w:tcPr>
          <w:p w14:paraId="65D3DA87" w14:textId="755A8C9F" w:rsidR="00CC7BFF" w:rsidRPr="00673813" w:rsidRDefault="00673813" w:rsidP="00673813">
            <w:pPr>
              <w:keepNext/>
              <w:outlineLvl w:val="1"/>
              <w:rPr>
                <w:b/>
                <w:bCs/>
                <w:sz w:val="24"/>
                <w:szCs w:val="24"/>
              </w:rPr>
            </w:pPr>
            <w:bookmarkStart w:id="34" w:name="_Hlk129338642"/>
            <w:r w:rsidRPr="00673813">
              <w:rPr>
                <w:b/>
                <w:bCs/>
                <w:sz w:val="24"/>
                <w:szCs w:val="24"/>
              </w:rPr>
              <w:lastRenderedPageBreak/>
              <w:t>Document</w:t>
            </w:r>
          </w:p>
        </w:tc>
        <w:tc>
          <w:tcPr>
            <w:tcW w:w="2338" w:type="dxa"/>
          </w:tcPr>
          <w:p w14:paraId="0B734922" w14:textId="3AE93AAE" w:rsidR="00CC7BFF" w:rsidRPr="00673813" w:rsidRDefault="00673813" w:rsidP="00285D6B">
            <w:pPr>
              <w:keepNext/>
              <w:rPr>
                <w:b/>
                <w:bCs/>
                <w:sz w:val="24"/>
                <w:szCs w:val="24"/>
              </w:rPr>
            </w:pPr>
            <w:r w:rsidRPr="00673813">
              <w:rPr>
                <w:b/>
                <w:bCs/>
                <w:sz w:val="24"/>
                <w:szCs w:val="24"/>
              </w:rPr>
              <w:t>Location</w:t>
            </w:r>
          </w:p>
        </w:tc>
        <w:tc>
          <w:tcPr>
            <w:tcW w:w="2340" w:type="dxa"/>
          </w:tcPr>
          <w:p w14:paraId="60C959E4" w14:textId="3D5A23D0" w:rsidR="00CC7BFF" w:rsidRPr="00673813" w:rsidRDefault="00673813" w:rsidP="00285D6B">
            <w:pPr>
              <w:keepNext/>
              <w:rPr>
                <w:b/>
                <w:bCs/>
                <w:sz w:val="24"/>
                <w:szCs w:val="24"/>
              </w:rPr>
            </w:pPr>
            <w:r w:rsidRPr="00673813">
              <w:rPr>
                <w:b/>
                <w:bCs/>
                <w:sz w:val="24"/>
                <w:szCs w:val="24"/>
              </w:rPr>
              <w:t>Retention Time</w:t>
            </w:r>
          </w:p>
        </w:tc>
        <w:tc>
          <w:tcPr>
            <w:tcW w:w="2337" w:type="dxa"/>
          </w:tcPr>
          <w:p w14:paraId="278A770A" w14:textId="2AFC88A5" w:rsidR="00CC7BFF" w:rsidRPr="00673813" w:rsidRDefault="00673813" w:rsidP="00285D6B">
            <w:pPr>
              <w:keepNext/>
              <w:rPr>
                <w:b/>
                <w:bCs/>
                <w:sz w:val="24"/>
                <w:szCs w:val="24"/>
              </w:rPr>
            </w:pPr>
            <w:r w:rsidRPr="00673813">
              <w:rPr>
                <w:b/>
                <w:bCs/>
                <w:sz w:val="24"/>
                <w:szCs w:val="24"/>
              </w:rPr>
              <w:t>Custodian</w:t>
            </w:r>
          </w:p>
        </w:tc>
      </w:tr>
      <w:bookmarkEnd w:id="34"/>
      <w:tr w:rsidR="00285D6B" w14:paraId="34594841" w14:textId="77777777" w:rsidTr="00673813">
        <w:tc>
          <w:tcPr>
            <w:tcW w:w="2335" w:type="dxa"/>
          </w:tcPr>
          <w:p w14:paraId="1D93D5CD" w14:textId="6D8E7BCC" w:rsidR="00285D6B" w:rsidRDefault="00285D6B" w:rsidP="008202DA">
            <w:pPr>
              <w:keepNext/>
              <w:outlineLvl w:val="1"/>
              <w:rPr>
                <w:sz w:val="24"/>
                <w:szCs w:val="24"/>
              </w:rPr>
            </w:pPr>
            <w:r>
              <w:rPr>
                <w:sz w:val="24"/>
                <w:szCs w:val="24"/>
              </w:rPr>
              <w:t>Continuous PM</w:t>
            </w:r>
            <w:r w:rsidRPr="008D3F4D">
              <w:rPr>
                <w:sz w:val="24"/>
                <w:szCs w:val="24"/>
                <w:vertAlign w:val="subscript"/>
              </w:rPr>
              <w:t>2.5</w:t>
            </w:r>
            <w:r>
              <w:rPr>
                <w:sz w:val="24"/>
                <w:szCs w:val="24"/>
              </w:rPr>
              <w:t xml:space="preserve"> and PM</w:t>
            </w:r>
            <w:r w:rsidRPr="008D3F4D">
              <w:rPr>
                <w:sz w:val="24"/>
                <w:szCs w:val="24"/>
                <w:vertAlign w:val="subscript"/>
              </w:rPr>
              <w:t xml:space="preserve">10 </w:t>
            </w:r>
            <w:r>
              <w:rPr>
                <w:sz w:val="24"/>
                <w:szCs w:val="24"/>
              </w:rPr>
              <w:t>verification forms</w:t>
            </w:r>
          </w:p>
        </w:tc>
        <w:tc>
          <w:tcPr>
            <w:tcW w:w="2338" w:type="dxa"/>
          </w:tcPr>
          <w:p w14:paraId="4B7DE021" w14:textId="0E30424A" w:rsidR="00285D6B" w:rsidRDefault="00285D6B" w:rsidP="008202DA">
            <w:pPr>
              <w:keepNext/>
              <w:rPr>
                <w:sz w:val="24"/>
                <w:szCs w:val="24"/>
              </w:rPr>
            </w:pPr>
            <w:r>
              <w:rPr>
                <w:sz w:val="24"/>
                <w:szCs w:val="24"/>
              </w:rPr>
              <w:t>AMS Files; AMB shared drive</w:t>
            </w:r>
          </w:p>
        </w:tc>
        <w:tc>
          <w:tcPr>
            <w:tcW w:w="2340" w:type="dxa"/>
          </w:tcPr>
          <w:p w14:paraId="370C36D8" w14:textId="6C6BCA0D" w:rsidR="00285D6B" w:rsidRDefault="00285D6B" w:rsidP="008202DA">
            <w:pPr>
              <w:keepNext/>
              <w:rPr>
                <w:sz w:val="24"/>
                <w:szCs w:val="24"/>
              </w:rPr>
            </w:pPr>
            <w:r>
              <w:rPr>
                <w:sz w:val="24"/>
                <w:szCs w:val="24"/>
              </w:rPr>
              <w:t>Kept indefinitely</w:t>
            </w:r>
          </w:p>
        </w:tc>
        <w:tc>
          <w:tcPr>
            <w:tcW w:w="2337" w:type="dxa"/>
          </w:tcPr>
          <w:p w14:paraId="6AA0C2AD" w14:textId="7E334543" w:rsidR="00285D6B" w:rsidRDefault="00285D6B" w:rsidP="008202DA">
            <w:pPr>
              <w:keepNext/>
              <w:rPr>
                <w:sz w:val="24"/>
                <w:szCs w:val="24"/>
              </w:rPr>
            </w:pPr>
            <w:r>
              <w:rPr>
                <w:sz w:val="24"/>
                <w:szCs w:val="24"/>
              </w:rPr>
              <w:t>AMS parameter specialist</w:t>
            </w:r>
          </w:p>
        </w:tc>
      </w:tr>
      <w:tr w:rsidR="00285D6B" w14:paraId="78D1FADE" w14:textId="77777777" w:rsidTr="00673813">
        <w:tc>
          <w:tcPr>
            <w:tcW w:w="2335" w:type="dxa"/>
          </w:tcPr>
          <w:p w14:paraId="47A8E294" w14:textId="0FF514F4" w:rsidR="00285D6B" w:rsidRDefault="00285D6B" w:rsidP="008202DA">
            <w:pPr>
              <w:keepNext/>
              <w:outlineLvl w:val="1"/>
              <w:rPr>
                <w:sz w:val="24"/>
                <w:szCs w:val="24"/>
              </w:rPr>
            </w:pPr>
            <w:r>
              <w:rPr>
                <w:sz w:val="24"/>
                <w:szCs w:val="24"/>
              </w:rPr>
              <w:t>Continuous PM</w:t>
            </w:r>
            <w:r w:rsidRPr="001B6BAA">
              <w:rPr>
                <w:sz w:val="24"/>
                <w:szCs w:val="24"/>
                <w:vertAlign w:val="subscript"/>
              </w:rPr>
              <w:t>2.5</w:t>
            </w:r>
            <w:r>
              <w:rPr>
                <w:sz w:val="24"/>
                <w:szCs w:val="24"/>
              </w:rPr>
              <w:t xml:space="preserve"> speciation data disk</w:t>
            </w:r>
          </w:p>
        </w:tc>
        <w:tc>
          <w:tcPr>
            <w:tcW w:w="2338" w:type="dxa"/>
          </w:tcPr>
          <w:p w14:paraId="35093310" w14:textId="483180A0" w:rsidR="00285D6B" w:rsidRDefault="00285D6B" w:rsidP="008202DA">
            <w:pPr>
              <w:keepNext/>
              <w:rPr>
                <w:sz w:val="24"/>
                <w:szCs w:val="24"/>
              </w:rPr>
            </w:pPr>
            <w:r>
              <w:rPr>
                <w:sz w:val="24"/>
                <w:szCs w:val="24"/>
              </w:rPr>
              <w:t>Data put on AMB shared drive and uploaded to DMDS after validation; disk then reused</w:t>
            </w:r>
          </w:p>
        </w:tc>
        <w:tc>
          <w:tcPr>
            <w:tcW w:w="2340" w:type="dxa"/>
          </w:tcPr>
          <w:p w14:paraId="3CF8CAD9" w14:textId="2E204581" w:rsidR="00285D6B" w:rsidRDefault="00285D6B" w:rsidP="008202DA">
            <w:pPr>
              <w:keepNext/>
              <w:rPr>
                <w:sz w:val="24"/>
                <w:szCs w:val="24"/>
              </w:rPr>
            </w:pPr>
            <w:r>
              <w:rPr>
                <w:sz w:val="24"/>
                <w:szCs w:val="24"/>
              </w:rPr>
              <w:t>DMDS maintains data indefinitely</w:t>
            </w:r>
          </w:p>
        </w:tc>
        <w:tc>
          <w:tcPr>
            <w:tcW w:w="2337" w:type="dxa"/>
          </w:tcPr>
          <w:p w14:paraId="2F8ABF19" w14:textId="2717355D" w:rsidR="00285D6B" w:rsidRDefault="00285D6B" w:rsidP="008202DA">
            <w:pPr>
              <w:keepNext/>
              <w:rPr>
                <w:sz w:val="24"/>
                <w:szCs w:val="24"/>
              </w:rPr>
            </w:pPr>
            <w:r>
              <w:rPr>
                <w:sz w:val="24"/>
                <w:szCs w:val="24"/>
              </w:rPr>
              <w:t>AMS parameter specialist</w:t>
            </w:r>
          </w:p>
        </w:tc>
      </w:tr>
      <w:tr w:rsidR="00285D6B" w14:paraId="218E48C4" w14:textId="77777777" w:rsidTr="00673813">
        <w:tc>
          <w:tcPr>
            <w:tcW w:w="2335" w:type="dxa"/>
          </w:tcPr>
          <w:p w14:paraId="6C1C1CB7" w14:textId="4B44E021" w:rsidR="00285D6B" w:rsidRDefault="00285D6B" w:rsidP="008202DA">
            <w:pPr>
              <w:keepNext/>
              <w:outlineLvl w:val="1"/>
              <w:rPr>
                <w:sz w:val="24"/>
                <w:szCs w:val="24"/>
              </w:rPr>
            </w:pPr>
            <w:r>
              <w:rPr>
                <w:sz w:val="24"/>
                <w:szCs w:val="24"/>
              </w:rPr>
              <w:t>Continuous PM</w:t>
            </w:r>
            <w:r w:rsidRPr="001B6BAA">
              <w:rPr>
                <w:sz w:val="24"/>
                <w:szCs w:val="24"/>
                <w:vertAlign w:val="subscript"/>
              </w:rPr>
              <w:t>2.5</w:t>
            </w:r>
            <w:r>
              <w:rPr>
                <w:sz w:val="24"/>
                <w:szCs w:val="24"/>
              </w:rPr>
              <w:t xml:space="preserve"> speciation calibration and verification forms</w:t>
            </w:r>
          </w:p>
        </w:tc>
        <w:tc>
          <w:tcPr>
            <w:tcW w:w="2338" w:type="dxa"/>
          </w:tcPr>
          <w:p w14:paraId="0D867B04" w14:textId="2C572456" w:rsidR="00285D6B" w:rsidRDefault="00285D6B" w:rsidP="008202DA">
            <w:pPr>
              <w:keepNext/>
              <w:rPr>
                <w:sz w:val="24"/>
                <w:szCs w:val="24"/>
              </w:rPr>
            </w:pPr>
            <w:r>
              <w:rPr>
                <w:sz w:val="24"/>
                <w:szCs w:val="24"/>
              </w:rPr>
              <w:t>AMS files</w:t>
            </w:r>
          </w:p>
        </w:tc>
        <w:tc>
          <w:tcPr>
            <w:tcW w:w="2340" w:type="dxa"/>
          </w:tcPr>
          <w:p w14:paraId="7B29F688" w14:textId="49A2E9F5" w:rsidR="00285D6B" w:rsidRDefault="00285D6B" w:rsidP="008202DA">
            <w:pPr>
              <w:keepNext/>
              <w:rPr>
                <w:sz w:val="24"/>
                <w:szCs w:val="24"/>
              </w:rPr>
            </w:pPr>
            <w:r>
              <w:rPr>
                <w:sz w:val="24"/>
                <w:szCs w:val="24"/>
              </w:rPr>
              <w:t>Minimum of 3 years</w:t>
            </w:r>
          </w:p>
        </w:tc>
        <w:tc>
          <w:tcPr>
            <w:tcW w:w="2337" w:type="dxa"/>
          </w:tcPr>
          <w:p w14:paraId="13E3B473" w14:textId="09F64AE7" w:rsidR="00285D6B" w:rsidRDefault="00285D6B" w:rsidP="008202DA">
            <w:pPr>
              <w:keepNext/>
              <w:rPr>
                <w:sz w:val="24"/>
                <w:szCs w:val="24"/>
              </w:rPr>
            </w:pPr>
            <w:r>
              <w:rPr>
                <w:sz w:val="24"/>
                <w:szCs w:val="24"/>
              </w:rPr>
              <w:t>AMS parameter specialist</w:t>
            </w:r>
          </w:p>
        </w:tc>
      </w:tr>
      <w:tr w:rsidR="00285D6B" w14:paraId="35312CD8" w14:textId="77777777" w:rsidTr="00673813">
        <w:tc>
          <w:tcPr>
            <w:tcW w:w="2335" w:type="dxa"/>
          </w:tcPr>
          <w:p w14:paraId="71D23F32" w14:textId="2619C29F" w:rsidR="00285D6B" w:rsidRDefault="00285D6B" w:rsidP="008202DA">
            <w:pPr>
              <w:keepNext/>
              <w:outlineLvl w:val="1"/>
              <w:rPr>
                <w:sz w:val="24"/>
                <w:szCs w:val="24"/>
              </w:rPr>
            </w:pPr>
            <w:r>
              <w:rPr>
                <w:sz w:val="24"/>
                <w:szCs w:val="24"/>
              </w:rPr>
              <w:t>Continuous PM</w:t>
            </w:r>
            <w:r w:rsidRPr="008D3F4D">
              <w:rPr>
                <w:sz w:val="24"/>
                <w:szCs w:val="24"/>
                <w:vertAlign w:val="subscript"/>
              </w:rPr>
              <w:t xml:space="preserve">2.5 </w:t>
            </w:r>
            <w:r>
              <w:rPr>
                <w:sz w:val="24"/>
                <w:szCs w:val="24"/>
                <w:vertAlign w:val="subscript"/>
              </w:rPr>
              <w:t>v</w:t>
            </w:r>
            <w:r>
              <w:rPr>
                <w:sz w:val="24"/>
                <w:szCs w:val="24"/>
              </w:rPr>
              <w:t>erification Form</w:t>
            </w:r>
          </w:p>
        </w:tc>
        <w:tc>
          <w:tcPr>
            <w:tcW w:w="2338" w:type="dxa"/>
          </w:tcPr>
          <w:p w14:paraId="29CF43FF" w14:textId="79C25A21" w:rsidR="00285D6B" w:rsidRDefault="00285D6B" w:rsidP="008202DA">
            <w:pPr>
              <w:keepNext/>
              <w:rPr>
                <w:sz w:val="24"/>
                <w:szCs w:val="24"/>
              </w:rPr>
            </w:pPr>
            <w:r>
              <w:rPr>
                <w:sz w:val="24"/>
                <w:szCs w:val="24"/>
              </w:rPr>
              <w:t>AMS files; AMB shared drive</w:t>
            </w:r>
          </w:p>
        </w:tc>
        <w:tc>
          <w:tcPr>
            <w:tcW w:w="2340" w:type="dxa"/>
          </w:tcPr>
          <w:p w14:paraId="0F705798" w14:textId="01D911CD" w:rsidR="00285D6B" w:rsidRDefault="00285D6B" w:rsidP="008202DA">
            <w:pPr>
              <w:keepNext/>
              <w:rPr>
                <w:sz w:val="24"/>
                <w:szCs w:val="24"/>
              </w:rPr>
            </w:pPr>
            <w:r>
              <w:rPr>
                <w:sz w:val="24"/>
                <w:szCs w:val="24"/>
              </w:rPr>
              <w:t>Kept indefinitely</w:t>
            </w:r>
          </w:p>
        </w:tc>
        <w:tc>
          <w:tcPr>
            <w:tcW w:w="2337" w:type="dxa"/>
          </w:tcPr>
          <w:p w14:paraId="63DD2068" w14:textId="7F8C92BA" w:rsidR="00285D6B" w:rsidRDefault="00285D6B" w:rsidP="008202DA">
            <w:pPr>
              <w:keepNext/>
              <w:rPr>
                <w:sz w:val="24"/>
                <w:szCs w:val="24"/>
              </w:rPr>
            </w:pPr>
            <w:r>
              <w:rPr>
                <w:sz w:val="24"/>
                <w:szCs w:val="24"/>
              </w:rPr>
              <w:t>AMS parameter specialist</w:t>
            </w:r>
          </w:p>
        </w:tc>
      </w:tr>
      <w:tr w:rsidR="00285D6B" w14:paraId="421DAEE0" w14:textId="77777777" w:rsidTr="00673813">
        <w:tc>
          <w:tcPr>
            <w:tcW w:w="2335" w:type="dxa"/>
          </w:tcPr>
          <w:p w14:paraId="2C4A39BA" w14:textId="4EE5DEAF" w:rsidR="00285D6B" w:rsidRDefault="00285D6B" w:rsidP="008202DA">
            <w:pPr>
              <w:keepNext/>
              <w:outlineLvl w:val="1"/>
              <w:rPr>
                <w:sz w:val="24"/>
                <w:szCs w:val="24"/>
              </w:rPr>
            </w:pPr>
            <w:r>
              <w:rPr>
                <w:sz w:val="24"/>
                <w:szCs w:val="24"/>
              </w:rPr>
              <w:t>PM</w:t>
            </w:r>
            <w:r w:rsidRPr="001B6BAA">
              <w:rPr>
                <w:sz w:val="24"/>
                <w:szCs w:val="24"/>
                <w:vertAlign w:val="subscript"/>
              </w:rPr>
              <w:t>2.5</w:t>
            </w:r>
            <w:r>
              <w:rPr>
                <w:sz w:val="24"/>
                <w:szCs w:val="24"/>
              </w:rPr>
              <w:t xml:space="preserve"> and PM</w:t>
            </w:r>
            <w:r w:rsidRPr="008D3F4D">
              <w:rPr>
                <w:sz w:val="24"/>
                <w:szCs w:val="24"/>
                <w:vertAlign w:val="subscript"/>
              </w:rPr>
              <w:t xml:space="preserve">10 </w:t>
            </w:r>
            <w:r>
              <w:rPr>
                <w:sz w:val="24"/>
                <w:szCs w:val="24"/>
              </w:rPr>
              <w:t>exposed filters</w:t>
            </w:r>
          </w:p>
        </w:tc>
        <w:tc>
          <w:tcPr>
            <w:tcW w:w="2338" w:type="dxa"/>
            <w:tcBorders>
              <w:top w:val="nil"/>
              <w:left w:val="nil"/>
              <w:bottom w:val="single" w:sz="4" w:space="0" w:color="auto"/>
              <w:right w:val="single" w:sz="8" w:space="0" w:color="auto"/>
            </w:tcBorders>
          </w:tcPr>
          <w:p w14:paraId="369569B1" w14:textId="639CCCBE" w:rsidR="00285D6B" w:rsidRDefault="00285D6B" w:rsidP="008202DA">
            <w:pPr>
              <w:keepNext/>
              <w:rPr>
                <w:sz w:val="24"/>
                <w:szCs w:val="24"/>
              </w:rPr>
            </w:pPr>
            <w:r>
              <w:rPr>
                <w:sz w:val="24"/>
                <w:szCs w:val="24"/>
              </w:rPr>
              <w:t>Refrigerator; then warehouse</w:t>
            </w:r>
          </w:p>
        </w:tc>
        <w:tc>
          <w:tcPr>
            <w:tcW w:w="2340" w:type="dxa"/>
            <w:tcBorders>
              <w:top w:val="nil"/>
              <w:left w:val="nil"/>
              <w:bottom w:val="single" w:sz="4" w:space="0" w:color="auto"/>
              <w:right w:val="single" w:sz="8" w:space="0" w:color="auto"/>
            </w:tcBorders>
          </w:tcPr>
          <w:p w14:paraId="1D046BF7" w14:textId="13CD41E1" w:rsidR="00285D6B" w:rsidRDefault="00285D6B" w:rsidP="008202DA">
            <w:pPr>
              <w:keepNext/>
              <w:rPr>
                <w:sz w:val="24"/>
                <w:szCs w:val="24"/>
              </w:rPr>
            </w:pPr>
            <w:r>
              <w:rPr>
                <w:sz w:val="24"/>
                <w:szCs w:val="24"/>
              </w:rPr>
              <w:t>1 year in refrigerator warehouse 5 years then disposed</w:t>
            </w:r>
          </w:p>
        </w:tc>
        <w:tc>
          <w:tcPr>
            <w:tcW w:w="2337" w:type="dxa"/>
            <w:tcBorders>
              <w:top w:val="nil"/>
              <w:left w:val="nil"/>
              <w:bottom w:val="single" w:sz="4" w:space="0" w:color="auto"/>
              <w:right w:val="single" w:sz="8" w:space="0" w:color="auto"/>
            </w:tcBorders>
          </w:tcPr>
          <w:p w14:paraId="4DAEB334" w14:textId="446515A0" w:rsidR="00285D6B" w:rsidRDefault="00285D6B" w:rsidP="008202DA">
            <w:pPr>
              <w:keepNext/>
              <w:rPr>
                <w:sz w:val="24"/>
                <w:szCs w:val="24"/>
              </w:rPr>
            </w:pPr>
            <w:r>
              <w:rPr>
                <w:sz w:val="24"/>
                <w:szCs w:val="24"/>
              </w:rPr>
              <w:t>ATS chief</w:t>
            </w:r>
          </w:p>
        </w:tc>
      </w:tr>
      <w:tr w:rsidR="00285D6B" w14:paraId="47ED2FCE" w14:textId="5A437853" w:rsidTr="00673813">
        <w:tc>
          <w:tcPr>
            <w:tcW w:w="2335" w:type="dxa"/>
          </w:tcPr>
          <w:p w14:paraId="4D791F8D" w14:textId="77777777" w:rsidR="00285D6B" w:rsidRDefault="00285D6B" w:rsidP="008202DA">
            <w:pPr>
              <w:keepNext/>
              <w:outlineLvl w:val="1"/>
              <w:rPr>
                <w:sz w:val="24"/>
                <w:szCs w:val="24"/>
              </w:rPr>
            </w:pPr>
            <w:r>
              <w:rPr>
                <w:sz w:val="24"/>
                <w:szCs w:val="24"/>
              </w:rPr>
              <w:t>TSP for metals exposed filters</w:t>
            </w:r>
          </w:p>
        </w:tc>
        <w:tc>
          <w:tcPr>
            <w:tcW w:w="2338" w:type="dxa"/>
            <w:tcBorders>
              <w:top w:val="single" w:sz="4" w:space="0" w:color="auto"/>
              <w:left w:val="nil"/>
              <w:bottom w:val="single" w:sz="4" w:space="0" w:color="auto"/>
              <w:right w:val="single" w:sz="4" w:space="0" w:color="auto"/>
            </w:tcBorders>
          </w:tcPr>
          <w:p w14:paraId="3ABC525E" w14:textId="35F7347E" w:rsidR="00285D6B" w:rsidRDefault="00285D6B" w:rsidP="008202DA">
            <w:pPr>
              <w:keepNext/>
              <w:rPr>
                <w:sz w:val="24"/>
                <w:szCs w:val="24"/>
              </w:rPr>
            </w:pPr>
            <w:r>
              <w:rPr>
                <w:sz w:val="24"/>
                <w:szCs w:val="24"/>
              </w:rPr>
              <w:t>ATS laboratory for 1 year, then to warehouse</w:t>
            </w:r>
          </w:p>
        </w:tc>
        <w:tc>
          <w:tcPr>
            <w:tcW w:w="2340" w:type="dxa"/>
            <w:tcBorders>
              <w:top w:val="single" w:sz="4" w:space="0" w:color="auto"/>
              <w:left w:val="single" w:sz="4" w:space="0" w:color="auto"/>
              <w:bottom w:val="single" w:sz="4" w:space="0" w:color="auto"/>
              <w:right w:val="single" w:sz="4" w:space="0" w:color="auto"/>
            </w:tcBorders>
          </w:tcPr>
          <w:p w14:paraId="65B0BA6F" w14:textId="77777777" w:rsidR="00285D6B" w:rsidRDefault="00285D6B" w:rsidP="008202DA">
            <w:pPr>
              <w:keepNext/>
              <w:rPr>
                <w:sz w:val="24"/>
                <w:szCs w:val="24"/>
              </w:rPr>
            </w:pPr>
            <w:r>
              <w:rPr>
                <w:sz w:val="24"/>
                <w:szCs w:val="24"/>
              </w:rPr>
              <w:t>5 years</w:t>
            </w:r>
          </w:p>
        </w:tc>
        <w:tc>
          <w:tcPr>
            <w:tcW w:w="2337" w:type="dxa"/>
            <w:tcBorders>
              <w:top w:val="single" w:sz="4" w:space="0" w:color="auto"/>
              <w:left w:val="single" w:sz="4" w:space="0" w:color="auto"/>
              <w:bottom w:val="single" w:sz="4" w:space="0" w:color="auto"/>
              <w:right w:val="single" w:sz="4" w:space="0" w:color="auto"/>
            </w:tcBorders>
          </w:tcPr>
          <w:p w14:paraId="696BF459" w14:textId="74FB8080" w:rsidR="00285D6B" w:rsidRDefault="00285D6B" w:rsidP="008202DA">
            <w:pPr>
              <w:keepNext/>
              <w:rPr>
                <w:sz w:val="24"/>
                <w:szCs w:val="24"/>
              </w:rPr>
            </w:pPr>
            <w:r>
              <w:rPr>
                <w:sz w:val="24"/>
                <w:szCs w:val="24"/>
              </w:rPr>
              <w:t>ATS chief</w:t>
            </w:r>
          </w:p>
        </w:tc>
      </w:tr>
      <w:tr w:rsidR="00285D6B" w14:paraId="23EF4169" w14:textId="6D89DF42" w:rsidTr="00673813">
        <w:tc>
          <w:tcPr>
            <w:tcW w:w="2335" w:type="dxa"/>
          </w:tcPr>
          <w:p w14:paraId="714FD8DC" w14:textId="77777777" w:rsidR="00285D6B" w:rsidRDefault="00285D6B" w:rsidP="008202DA">
            <w:pPr>
              <w:keepNext/>
              <w:outlineLvl w:val="1"/>
              <w:rPr>
                <w:sz w:val="24"/>
                <w:szCs w:val="24"/>
              </w:rPr>
            </w:pPr>
            <w:r>
              <w:rPr>
                <w:sz w:val="24"/>
                <w:szCs w:val="24"/>
              </w:rPr>
              <w:t>PM</w:t>
            </w:r>
            <w:r w:rsidRPr="008D1180">
              <w:rPr>
                <w:sz w:val="24"/>
                <w:szCs w:val="24"/>
                <w:vertAlign w:val="subscript"/>
              </w:rPr>
              <w:t xml:space="preserve">2.5 </w:t>
            </w:r>
            <w:r>
              <w:rPr>
                <w:sz w:val="24"/>
                <w:szCs w:val="24"/>
              </w:rPr>
              <w:t>BAM tape</w:t>
            </w:r>
          </w:p>
        </w:tc>
        <w:tc>
          <w:tcPr>
            <w:tcW w:w="2338" w:type="dxa"/>
            <w:tcBorders>
              <w:top w:val="single" w:sz="4" w:space="0" w:color="auto"/>
              <w:left w:val="nil"/>
              <w:bottom w:val="single" w:sz="4" w:space="0" w:color="auto"/>
              <w:right w:val="single" w:sz="4" w:space="0" w:color="auto"/>
            </w:tcBorders>
          </w:tcPr>
          <w:p w14:paraId="1F3F66C3" w14:textId="77777777" w:rsidR="00285D6B" w:rsidRPr="00DE7E45" w:rsidRDefault="00285D6B" w:rsidP="008202DA">
            <w:pPr>
              <w:keepNext/>
              <w:rPr>
                <w:sz w:val="24"/>
                <w:szCs w:val="24"/>
              </w:rPr>
            </w:pPr>
            <w:r>
              <w:rPr>
                <w:sz w:val="24"/>
                <w:szCs w:val="24"/>
              </w:rPr>
              <w:t>AMS laboratory</w:t>
            </w:r>
          </w:p>
        </w:tc>
        <w:tc>
          <w:tcPr>
            <w:tcW w:w="2340" w:type="dxa"/>
            <w:tcBorders>
              <w:top w:val="single" w:sz="4" w:space="0" w:color="auto"/>
              <w:left w:val="single" w:sz="4" w:space="0" w:color="auto"/>
              <w:bottom w:val="single" w:sz="4" w:space="0" w:color="auto"/>
              <w:right w:val="single" w:sz="4" w:space="0" w:color="auto"/>
            </w:tcBorders>
          </w:tcPr>
          <w:p w14:paraId="5E55FD9C" w14:textId="490F7683" w:rsidR="00285D6B" w:rsidRPr="00DE7E45" w:rsidRDefault="0001015F" w:rsidP="008202DA">
            <w:pPr>
              <w:keepNext/>
              <w:rPr>
                <w:sz w:val="24"/>
                <w:szCs w:val="24"/>
              </w:rPr>
            </w:pPr>
            <w:r>
              <w:rPr>
                <w:sz w:val="24"/>
                <w:szCs w:val="24"/>
              </w:rPr>
              <w:t xml:space="preserve">New – expiration date; exposed - </w:t>
            </w:r>
            <w:r w:rsidR="00285D6B">
              <w:rPr>
                <w:sz w:val="24"/>
                <w:szCs w:val="24"/>
              </w:rPr>
              <w:t>1 year</w:t>
            </w:r>
          </w:p>
        </w:tc>
        <w:tc>
          <w:tcPr>
            <w:tcW w:w="2337" w:type="dxa"/>
            <w:tcBorders>
              <w:top w:val="single" w:sz="4" w:space="0" w:color="auto"/>
              <w:left w:val="single" w:sz="4" w:space="0" w:color="auto"/>
              <w:bottom w:val="single" w:sz="4" w:space="0" w:color="auto"/>
              <w:right w:val="single" w:sz="4" w:space="0" w:color="auto"/>
            </w:tcBorders>
          </w:tcPr>
          <w:p w14:paraId="5D46DA84" w14:textId="09B286D4" w:rsidR="00285D6B" w:rsidRDefault="00285D6B" w:rsidP="008202DA">
            <w:pPr>
              <w:keepNext/>
              <w:rPr>
                <w:sz w:val="24"/>
                <w:szCs w:val="24"/>
              </w:rPr>
            </w:pPr>
            <w:r>
              <w:rPr>
                <w:sz w:val="24"/>
                <w:szCs w:val="24"/>
              </w:rPr>
              <w:t>AMS parameter specialist</w:t>
            </w:r>
          </w:p>
        </w:tc>
      </w:tr>
      <w:tr w:rsidR="00285D6B" w14:paraId="7C69ADDF" w14:textId="0239D765" w:rsidTr="00673813">
        <w:tc>
          <w:tcPr>
            <w:tcW w:w="2335" w:type="dxa"/>
          </w:tcPr>
          <w:p w14:paraId="2CAD16AA" w14:textId="09F4BBBB" w:rsidR="00285D6B" w:rsidRDefault="00285D6B" w:rsidP="008202DA">
            <w:pPr>
              <w:keepNext/>
              <w:outlineLvl w:val="1"/>
              <w:rPr>
                <w:sz w:val="24"/>
                <w:szCs w:val="24"/>
              </w:rPr>
            </w:pPr>
            <w:r>
              <w:rPr>
                <w:sz w:val="24"/>
                <w:szCs w:val="24"/>
              </w:rPr>
              <w:t>Quarterly comparison of weights used for PM gravimetric</w:t>
            </w:r>
          </w:p>
        </w:tc>
        <w:tc>
          <w:tcPr>
            <w:tcW w:w="2338" w:type="dxa"/>
            <w:tcBorders>
              <w:top w:val="single" w:sz="4" w:space="0" w:color="auto"/>
              <w:left w:val="nil"/>
              <w:bottom w:val="single" w:sz="4" w:space="0" w:color="auto"/>
              <w:right w:val="single" w:sz="4" w:space="0" w:color="auto"/>
            </w:tcBorders>
          </w:tcPr>
          <w:p w14:paraId="074B301C" w14:textId="0229DF95" w:rsidR="00285D6B" w:rsidRPr="00DE7E45" w:rsidRDefault="00285D6B" w:rsidP="008202DA">
            <w:pPr>
              <w:keepNext/>
              <w:rPr>
                <w:sz w:val="24"/>
                <w:szCs w:val="24"/>
              </w:rPr>
            </w:pPr>
            <w:r w:rsidRPr="00DE7E45">
              <w:rPr>
                <w:sz w:val="24"/>
                <w:szCs w:val="24"/>
              </w:rPr>
              <w:t xml:space="preserve">On balance </w:t>
            </w:r>
            <w:r>
              <w:rPr>
                <w:sz w:val="24"/>
                <w:szCs w:val="24"/>
              </w:rPr>
              <w:t>computer</w:t>
            </w:r>
          </w:p>
        </w:tc>
        <w:tc>
          <w:tcPr>
            <w:tcW w:w="2340" w:type="dxa"/>
            <w:tcBorders>
              <w:top w:val="single" w:sz="4" w:space="0" w:color="auto"/>
              <w:left w:val="single" w:sz="4" w:space="0" w:color="auto"/>
              <w:bottom w:val="single" w:sz="4" w:space="0" w:color="auto"/>
              <w:right w:val="single" w:sz="4" w:space="0" w:color="auto"/>
            </w:tcBorders>
          </w:tcPr>
          <w:p w14:paraId="6A81460F" w14:textId="77777777" w:rsidR="00285D6B" w:rsidRPr="00DE7E45" w:rsidRDefault="00285D6B" w:rsidP="008202DA">
            <w:pPr>
              <w:keepNext/>
              <w:rPr>
                <w:sz w:val="24"/>
                <w:szCs w:val="24"/>
              </w:rPr>
            </w:pPr>
            <w:r w:rsidRPr="00DE7E45">
              <w:rPr>
                <w:sz w:val="24"/>
                <w:szCs w:val="24"/>
              </w:rPr>
              <w:t>5 years</w:t>
            </w:r>
          </w:p>
        </w:tc>
        <w:tc>
          <w:tcPr>
            <w:tcW w:w="2337" w:type="dxa"/>
            <w:tcBorders>
              <w:top w:val="single" w:sz="4" w:space="0" w:color="auto"/>
              <w:left w:val="single" w:sz="4" w:space="0" w:color="auto"/>
              <w:bottom w:val="single" w:sz="4" w:space="0" w:color="auto"/>
              <w:right w:val="single" w:sz="4" w:space="0" w:color="auto"/>
            </w:tcBorders>
          </w:tcPr>
          <w:p w14:paraId="0008DE37" w14:textId="37471338" w:rsidR="00285D6B" w:rsidRPr="00DE7E45" w:rsidRDefault="00285D6B" w:rsidP="008202DA">
            <w:pPr>
              <w:keepNext/>
              <w:rPr>
                <w:sz w:val="24"/>
                <w:szCs w:val="24"/>
              </w:rPr>
            </w:pPr>
            <w:r>
              <w:rPr>
                <w:sz w:val="24"/>
                <w:szCs w:val="24"/>
              </w:rPr>
              <w:t xml:space="preserve">ATS </w:t>
            </w:r>
            <w:r w:rsidR="00332310">
              <w:rPr>
                <w:sz w:val="24"/>
                <w:szCs w:val="24"/>
              </w:rPr>
              <w:t>environmental chemist</w:t>
            </w:r>
          </w:p>
        </w:tc>
      </w:tr>
      <w:tr w:rsidR="00285D6B" w:rsidRPr="00285D6B" w14:paraId="0C36F02C" w14:textId="77777777" w:rsidTr="00673813">
        <w:tc>
          <w:tcPr>
            <w:tcW w:w="2335" w:type="dxa"/>
          </w:tcPr>
          <w:p w14:paraId="20F1185D" w14:textId="498C4F35" w:rsidR="00285D6B" w:rsidRPr="001201A2" w:rsidRDefault="00285D6B" w:rsidP="008202DA">
            <w:pPr>
              <w:keepNext/>
              <w:outlineLvl w:val="1"/>
              <w:rPr>
                <w:sz w:val="24"/>
                <w:szCs w:val="24"/>
              </w:rPr>
            </w:pPr>
            <w:r>
              <w:rPr>
                <w:sz w:val="24"/>
                <w:szCs w:val="24"/>
              </w:rPr>
              <w:t>PM diary</w:t>
            </w:r>
          </w:p>
        </w:tc>
        <w:tc>
          <w:tcPr>
            <w:tcW w:w="2338" w:type="dxa"/>
          </w:tcPr>
          <w:p w14:paraId="5C405CD5" w14:textId="26C792A0" w:rsidR="00285D6B" w:rsidRPr="001201A2" w:rsidRDefault="00285D6B" w:rsidP="008202DA">
            <w:pPr>
              <w:keepNext/>
              <w:outlineLvl w:val="1"/>
              <w:rPr>
                <w:sz w:val="24"/>
                <w:szCs w:val="24"/>
              </w:rPr>
            </w:pPr>
            <w:r>
              <w:rPr>
                <w:sz w:val="24"/>
                <w:szCs w:val="24"/>
              </w:rPr>
              <w:t>Logbook</w:t>
            </w:r>
            <w:r w:rsidRPr="00DE7E45">
              <w:rPr>
                <w:sz w:val="24"/>
                <w:szCs w:val="24"/>
              </w:rPr>
              <w:t xml:space="preserve"> in lab; pre-2011 archived on balance </w:t>
            </w:r>
            <w:r>
              <w:rPr>
                <w:sz w:val="24"/>
                <w:szCs w:val="24"/>
              </w:rPr>
              <w:t>computer</w:t>
            </w:r>
          </w:p>
        </w:tc>
        <w:tc>
          <w:tcPr>
            <w:tcW w:w="2340" w:type="dxa"/>
          </w:tcPr>
          <w:p w14:paraId="2C36484C" w14:textId="5150CCF4" w:rsidR="00285D6B" w:rsidRPr="001201A2" w:rsidRDefault="00285D6B" w:rsidP="008202DA">
            <w:pPr>
              <w:keepNext/>
              <w:outlineLvl w:val="1"/>
              <w:rPr>
                <w:sz w:val="24"/>
                <w:szCs w:val="24"/>
              </w:rPr>
            </w:pPr>
            <w:r w:rsidRPr="00DE7E45">
              <w:rPr>
                <w:sz w:val="24"/>
                <w:szCs w:val="24"/>
              </w:rPr>
              <w:t>5 years</w:t>
            </w:r>
          </w:p>
        </w:tc>
        <w:tc>
          <w:tcPr>
            <w:tcW w:w="2337" w:type="dxa"/>
          </w:tcPr>
          <w:p w14:paraId="39805B2F" w14:textId="1A8CEC93" w:rsidR="00285D6B" w:rsidRPr="001201A2" w:rsidRDefault="00285D6B" w:rsidP="008202DA">
            <w:pPr>
              <w:keepNext/>
              <w:outlineLvl w:val="1"/>
              <w:rPr>
                <w:sz w:val="24"/>
                <w:szCs w:val="24"/>
              </w:rPr>
            </w:pPr>
            <w:r>
              <w:rPr>
                <w:sz w:val="24"/>
                <w:szCs w:val="24"/>
              </w:rPr>
              <w:t xml:space="preserve">ATS </w:t>
            </w:r>
            <w:r w:rsidR="00332310">
              <w:rPr>
                <w:sz w:val="24"/>
                <w:szCs w:val="24"/>
              </w:rPr>
              <w:t>environmental chemist</w:t>
            </w:r>
          </w:p>
        </w:tc>
      </w:tr>
      <w:tr w:rsidR="00285D6B" w:rsidRPr="00285D6B" w14:paraId="4E3981C6" w14:textId="77777777" w:rsidTr="00673813">
        <w:tc>
          <w:tcPr>
            <w:tcW w:w="2335" w:type="dxa"/>
          </w:tcPr>
          <w:p w14:paraId="75DE631C" w14:textId="080B49A1" w:rsidR="00285D6B" w:rsidRPr="001201A2" w:rsidRDefault="00285D6B" w:rsidP="008202DA">
            <w:pPr>
              <w:keepNext/>
              <w:outlineLvl w:val="1"/>
              <w:rPr>
                <w:sz w:val="24"/>
                <w:szCs w:val="24"/>
              </w:rPr>
            </w:pPr>
            <w:r>
              <w:rPr>
                <w:sz w:val="24"/>
                <w:szCs w:val="24"/>
              </w:rPr>
              <w:t>PM data memos generated by ATS</w:t>
            </w:r>
          </w:p>
        </w:tc>
        <w:tc>
          <w:tcPr>
            <w:tcW w:w="2338" w:type="dxa"/>
          </w:tcPr>
          <w:p w14:paraId="6F8D1477" w14:textId="34146B66" w:rsidR="00285D6B" w:rsidRPr="001201A2" w:rsidRDefault="00285D6B" w:rsidP="008202DA">
            <w:pPr>
              <w:keepNext/>
              <w:outlineLvl w:val="1"/>
              <w:rPr>
                <w:sz w:val="24"/>
                <w:szCs w:val="24"/>
              </w:rPr>
            </w:pPr>
            <w:r w:rsidRPr="00DE7E45">
              <w:rPr>
                <w:sz w:val="24"/>
                <w:szCs w:val="24"/>
              </w:rPr>
              <w:t>Send via e-mail; not saved by</w:t>
            </w:r>
            <w:r>
              <w:rPr>
                <w:sz w:val="24"/>
                <w:szCs w:val="24"/>
              </w:rPr>
              <w:t xml:space="preserve"> ATS</w:t>
            </w:r>
          </w:p>
        </w:tc>
        <w:tc>
          <w:tcPr>
            <w:tcW w:w="2340" w:type="dxa"/>
          </w:tcPr>
          <w:p w14:paraId="12571DA2" w14:textId="0E68ED97" w:rsidR="00285D6B" w:rsidRPr="001201A2" w:rsidRDefault="00285D6B" w:rsidP="008202DA">
            <w:pPr>
              <w:keepNext/>
              <w:outlineLvl w:val="1"/>
              <w:rPr>
                <w:sz w:val="24"/>
                <w:szCs w:val="24"/>
              </w:rPr>
            </w:pPr>
            <w:r w:rsidRPr="00DE7E45">
              <w:rPr>
                <w:sz w:val="24"/>
                <w:szCs w:val="24"/>
              </w:rPr>
              <w:t>N/A</w:t>
            </w:r>
          </w:p>
        </w:tc>
        <w:tc>
          <w:tcPr>
            <w:tcW w:w="2337" w:type="dxa"/>
          </w:tcPr>
          <w:p w14:paraId="331881D4" w14:textId="6A6F82E9" w:rsidR="00285D6B" w:rsidRPr="001201A2" w:rsidRDefault="00285D6B" w:rsidP="008202DA">
            <w:pPr>
              <w:keepNext/>
              <w:outlineLvl w:val="1"/>
              <w:rPr>
                <w:sz w:val="24"/>
                <w:szCs w:val="24"/>
              </w:rPr>
            </w:pPr>
            <w:r>
              <w:rPr>
                <w:sz w:val="24"/>
                <w:szCs w:val="24"/>
              </w:rPr>
              <w:t>QAS chief</w:t>
            </w:r>
          </w:p>
        </w:tc>
      </w:tr>
      <w:tr w:rsidR="00285D6B" w:rsidRPr="00285D6B" w14:paraId="7E28103B" w14:textId="77777777" w:rsidTr="00673813">
        <w:tc>
          <w:tcPr>
            <w:tcW w:w="2335" w:type="dxa"/>
          </w:tcPr>
          <w:p w14:paraId="019B3E3C" w14:textId="52FE024E" w:rsidR="00285D6B" w:rsidRPr="001201A2" w:rsidRDefault="00285D6B" w:rsidP="008202DA">
            <w:pPr>
              <w:keepNext/>
              <w:outlineLvl w:val="1"/>
              <w:rPr>
                <w:sz w:val="24"/>
                <w:szCs w:val="24"/>
              </w:rPr>
            </w:pPr>
            <w:r w:rsidRPr="001201A2">
              <w:rPr>
                <w:sz w:val="24"/>
                <w:szCs w:val="24"/>
              </w:rPr>
              <w:t>PM</w:t>
            </w:r>
            <w:r w:rsidRPr="001201A2">
              <w:rPr>
                <w:sz w:val="24"/>
                <w:szCs w:val="24"/>
                <w:vertAlign w:val="subscript"/>
              </w:rPr>
              <w:t xml:space="preserve">2.5 </w:t>
            </w:r>
            <w:r w:rsidRPr="001201A2">
              <w:rPr>
                <w:sz w:val="24"/>
                <w:szCs w:val="24"/>
              </w:rPr>
              <w:t>and PM</w:t>
            </w:r>
            <w:r w:rsidRPr="001201A2">
              <w:rPr>
                <w:sz w:val="24"/>
                <w:szCs w:val="24"/>
                <w:vertAlign w:val="subscript"/>
              </w:rPr>
              <w:t>10</w:t>
            </w:r>
            <w:r w:rsidRPr="001201A2">
              <w:rPr>
                <w:sz w:val="24"/>
                <w:szCs w:val="24"/>
              </w:rPr>
              <w:t xml:space="preserve"> balance service logs</w:t>
            </w:r>
          </w:p>
        </w:tc>
        <w:tc>
          <w:tcPr>
            <w:tcW w:w="2338" w:type="dxa"/>
          </w:tcPr>
          <w:p w14:paraId="3BAF38C6" w14:textId="75AB461F" w:rsidR="00285D6B" w:rsidRPr="001201A2" w:rsidRDefault="00285D6B" w:rsidP="008202DA">
            <w:pPr>
              <w:keepNext/>
              <w:outlineLvl w:val="1"/>
              <w:rPr>
                <w:sz w:val="24"/>
                <w:szCs w:val="24"/>
              </w:rPr>
            </w:pPr>
            <w:r w:rsidRPr="001201A2">
              <w:rPr>
                <w:sz w:val="24"/>
                <w:szCs w:val="24"/>
              </w:rPr>
              <w:t xml:space="preserve">Stored on the instrument PC then moved to shared drive  </w:t>
            </w:r>
          </w:p>
        </w:tc>
        <w:tc>
          <w:tcPr>
            <w:tcW w:w="2340" w:type="dxa"/>
          </w:tcPr>
          <w:p w14:paraId="4C21C784" w14:textId="46AE00A8" w:rsidR="00285D6B" w:rsidRPr="001201A2" w:rsidRDefault="00285D6B" w:rsidP="008202DA">
            <w:pPr>
              <w:keepNext/>
              <w:outlineLvl w:val="1"/>
              <w:rPr>
                <w:sz w:val="24"/>
                <w:szCs w:val="24"/>
              </w:rPr>
            </w:pPr>
            <w:r w:rsidRPr="001201A2">
              <w:rPr>
                <w:sz w:val="24"/>
                <w:szCs w:val="24"/>
              </w:rPr>
              <w:t>Kept indefinitely</w:t>
            </w:r>
          </w:p>
        </w:tc>
        <w:tc>
          <w:tcPr>
            <w:tcW w:w="2337" w:type="dxa"/>
          </w:tcPr>
          <w:p w14:paraId="46EFF21D" w14:textId="2D8E88F6" w:rsidR="00285D6B" w:rsidRPr="001201A2" w:rsidRDefault="00285D6B" w:rsidP="008202DA">
            <w:pPr>
              <w:keepNext/>
              <w:outlineLvl w:val="1"/>
              <w:rPr>
                <w:sz w:val="24"/>
                <w:szCs w:val="24"/>
              </w:rPr>
            </w:pPr>
            <w:r w:rsidRPr="001201A2">
              <w:rPr>
                <w:sz w:val="24"/>
                <w:szCs w:val="24"/>
              </w:rPr>
              <w:t xml:space="preserve">ATS </w:t>
            </w:r>
            <w:r w:rsidR="00332310">
              <w:rPr>
                <w:sz w:val="24"/>
                <w:szCs w:val="24"/>
              </w:rPr>
              <w:t>environmental chemist</w:t>
            </w:r>
          </w:p>
        </w:tc>
      </w:tr>
    </w:tbl>
    <w:p w14:paraId="2CFFF554" w14:textId="77777777" w:rsidR="00673813" w:rsidRDefault="00673813" w:rsidP="008202DA">
      <w:pPr>
        <w:spacing w:after="0"/>
      </w:pPr>
      <w:r>
        <w:br w:type="page"/>
      </w:r>
    </w:p>
    <w:tbl>
      <w:tblPr>
        <w:tblStyle w:val="TableGrid"/>
        <w:tblW w:w="0" w:type="auto"/>
        <w:tblLook w:val="04A0" w:firstRow="1" w:lastRow="0" w:firstColumn="1" w:lastColumn="0" w:noHBand="0" w:noVBand="1"/>
      </w:tblPr>
      <w:tblGrid>
        <w:gridCol w:w="2335"/>
        <w:gridCol w:w="2338"/>
        <w:gridCol w:w="2340"/>
        <w:gridCol w:w="2337"/>
      </w:tblGrid>
      <w:tr w:rsidR="00673813" w:rsidRPr="00285D6B" w14:paraId="09D531D6" w14:textId="77777777" w:rsidTr="00673813">
        <w:trPr>
          <w:trHeight w:val="323"/>
        </w:trPr>
        <w:tc>
          <w:tcPr>
            <w:tcW w:w="2335" w:type="dxa"/>
          </w:tcPr>
          <w:p w14:paraId="4AE51A56" w14:textId="18E01042" w:rsidR="00673813" w:rsidRPr="00673813" w:rsidRDefault="00673813" w:rsidP="008202DA">
            <w:pPr>
              <w:keepNext/>
              <w:outlineLvl w:val="1"/>
              <w:rPr>
                <w:b/>
                <w:bCs/>
                <w:sz w:val="24"/>
                <w:szCs w:val="24"/>
              </w:rPr>
            </w:pPr>
            <w:r w:rsidRPr="00673813">
              <w:rPr>
                <w:b/>
                <w:bCs/>
                <w:sz w:val="24"/>
                <w:szCs w:val="24"/>
              </w:rPr>
              <w:lastRenderedPageBreak/>
              <w:t>Document</w:t>
            </w:r>
          </w:p>
        </w:tc>
        <w:tc>
          <w:tcPr>
            <w:tcW w:w="2338" w:type="dxa"/>
          </w:tcPr>
          <w:p w14:paraId="52302A36" w14:textId="66DC7709" w:rsidR="00673813" w:rsidRPr="00673813" w:rsidRDefault="00673813" w:rsidP="008202DA">
            <w:pPr>
              <w:keepNext/>
              <w:outlineLvl w:val="1"/>
              <w:rPr>
                <w:b/>
                <w:bCs/>
                <w:sz w:val="24"/>
                <w:szCs w:val="24"/>
              </w:rPr>
            </w:pPr>
            <w:r w:rsidRPr="00673813">
              <w:rPr>
                <w:b/>
                <w:bCs/>
                <w:sz w:val="24"/>
                <w:szCs w:val="24"/>
              </w:rPr>
              <w:t>Location</w:t>
            </w:r>
          </w:p>
        </w:tc>
        <w:tc>
          <w:tcPr>
            <w:tcW w:w="2340" w:type="dxa"/>
          </w:tcPr>
          <w:p w14:paraId="1CD032B6" w14:textId="32CF83EA" w:rsidR="00673813" w:rsidRPr="00673813" w:rsidRDefault="00673813" w:rsidP="008202DA">
            <w:pPr>
              <w:keepNext/>
              <w:outlineLvl w:val="1"/>
              <w:rPr>
                <w:b/>
                <w:bCs/>
                <w:sz w:val="24"/>
                <w:szCs w:val="24"/>
              </w:rPr>
            </w:pPr>
            <w:r w:rsidRPr="00673813">
              <w:rPr>
                <w:b/>
                <w:bCs/>
                <w:sz w:val="24"/>
                <w:szCs w:val="24"/>
              </w:rPr>
              <w:t>Retention Time</w:t>
            </w:r>
          </w:p>
        </w:tc>
        <w:tc>
          <w:tcPr>
            <w:tcW w:w="2337" w:type="dxa"/>
          </w:tcPr>
          <w:p w14:paraId="7A362277" w14:textId="5E047435" w:rsidR="00673813" w:rsidRPr="00673813" w:rsidRDefault="00673813" w:rsidP="008202DA">
            <w:pPr>
              <w:keepNext/>
              <w:outlineLvl w:val="1"/>
              <w:rPr>
                <w:b/>
                <w:bCs/>
                <w:sz w:val="24"/>
                <w:szCs w:val="24"/>
              </w:rPr>
            </w:pPr>
            <w:r w:rsidRPr="00673813">
              <w:rPr>
                <w:b/>
                <w:bCs/>
                <w:sz w:val="24"/>
                <w:szCs w:val="24"/>
              </w:rPr>
              <w:t>Custodian</w:t>
            </w:r>
          </w:p>
        </w:tc>
      </w:tr>
      <w:tr w:rsidR="00673813" w:rsidRPr="00285D6B" w14:paraId="41DE328D" w14:textId="77777777" w:rsidTr="00673813">
        <w:tc>
          <w:tcPr>
            <w:tcW w:w="2335" w:type="dxa"/>
          </w:tcPr>
          <w:p w14:paraId="199E576A" w14:textId="0E1093BA" w:rsidR="00673813" w:rsidRPr="00285D6B" w:rsidRDefault="00673813" w:rsidP="008202DA">
            <w:pPr>
              <w:keepNext/>
              <w:outlineLvl w:val="1"/>
              <w:rPr>
                <w:rFonts w:eastAsiaTheme="minorHAnsi"/>
                <w:b/>
                <w:sz w:val="24"/>
                <w:szCs w:val="22"/>
                <w:u w:val="single"/>
              </w:rPr>
            </w:pPr>
            <w:r w:rsidRPr="001201A2">
              <w:rPr>
                <w:sz w:val="24"/>
                <w:szCs w:val="24"/>
              </w:rPr>
              <w:t xml:space="preserve">Atomic </w:t>
            </w:r>
            <w:r>
              <w:rPr>
                <w:sz w:val="24"/>
                <w:szCs w:val="24"/>
              </w:rPr>
              <w:t>a</w:t>
            </w:r>
            <w:r w:rsidRPr="001201A2">
              <w:rPr>
                <w:sz w:val="24"/>
                <w:szCs w:val="24"/>
              </w:rPr>
              <w:t xml:space="preserve">bsorption </w:t>
            </w:r>
            <w:r>
              <w:rPr>
                <w:sz w:val="24"/>
                <w:szCs w:val="24"/>
              </w:rPr>
              <w:t>m</w:t>
            </w:r>
            <w:r w:rsidRPr="001201A2">
              <w:rPr>
                <w:sz w:val="24"/>
                <w:szCs w:val="24"/>
              </w:rPr>
              <w:t xml:space="preserve">ethod </w:t>
            </w:r>
            <w:r>
              <w:rPr>
                <w:sz w:val="24"/>
                <w:szCs w:val="24"/>
              </w:rPr>
              <w:t>d</w:t>
            </w:r>
            <w:r w:rsidRPr="001201A2">
              <w:rPr>
                <w:sz w:val="24"/>
                <w:szCs w:val="24"/>
              </w:rPr>
              <w:t xml:space="preserve">etection </w:t>
            </w:r>
            <w:r>
              <w:rPr>
                <w:sz w:val="24"/>
                <w:szCs w:val="24"/>
              </w:rPr>
              <w:t>l</w:t>
            </w:r>
            <w:r w:rsidRPr="001201A2">
              <w:rPr>
                <w:sz w:val="24"/>
                <w:szCs w:val="24"/>
              </w:rPr>
              <w:t>imits as per 40 CFR Appendix B to Part 136</w:t>
            </w:r>
          </w:p>
        </w:tc>
        <w:tc>
          <w:tcPr>
            <w:tcW w:w="2338" w:type="dxa"/>
          </w:tcPr>
          <w:p w14:paraId="6A8C31BB" w14:textId="4F3B2934" w:rsidR="00673813" w:rsidRPr="00285D6B" w:rsidRDefault="00673813" w:rsidP="008202DA">
            <w:pPr>
              <w:keepNext/>
              <w:outlineLvl w:val="1"/>
              <w:rPr>
                <w:rFonts w:eastAsiaTheme="minorHAnsi"/>
                <w:b/>
                <w:sz w:val="24"/>
                <w:szCs w:val="22"/>
                <w:u w:val="single"/>
              </w:rPr>
            </w:pPr>
            <w:r w:rsidRPr="001201A2">
              <w:rPr>
                <w:sz w:val="24"/>
                <w:szCs w:val="24"/>
              </w:rPr>
              <w:t>AMB shared drive</w:t>
            </w:r>
          </w:p>
        </w:tc>
        <w:tc>
          <w:tcPr>
            <w:tcW w:w="2340" w:type="dxa"/>
          </w:tcPr>
          <w:p w14:paraId="1F5CC3EE" w14:textId="2BA892B9" w:rsidR="00673813" w:rsidRPr="00285D6B" w:rsidRDefault="00673813" w:rsidP="008202DA">
            <w:pPr>
              <w:keepNext/>
              <w:outlineLvl w:val="1"/>
              <w:rPr>
                <w:rFonts w:eastAsiaTheme="minorHAnsi"/>
                <w:b/>
                <w:sz w:val="24"/>
                <w:szCs w:val="22"/>
                <w:u w:val="single"/>
              </w:rPr>
            </w:pPr>
            <w:r w:rsidRPr="001201A2">
              <w:rPr>
                <w:sz w:val="24"/>
                <w:szCs w:val="24"/>
              </w:rPr>
              <w:t>Kept indefinitely</w:t>
            </w:r>
          </w:p>
        </w:tc>
        <w:tc>
          <w:tcPr>
            <w:tcW w:w="2337" w:type="dxa"/>
          </w:tcPr>
          <w:p w14:paraId="44D531A4" w14:textId="5E15326B" w:rsidR="00673813" w:rsidRPr="00285D6B" w:rsidRDefault="00673813" w:rsidP="008202DA">
            <w:pPr>
              <w:keepNext/>
              <w:outlineLvl w:val="1"/>
              <w:rPr>
                <w:rFonts w:eastAsiaTheme="minorHAnsi"/>
                <w:b/>
                <w:sz w:val="24"/>
                <w:szCs w:val="22"/>
                <w:u w:val="single"/>
              </w:rPr>
            </w:pPr>
            <w:r w:rsidRPr="001201A2">
              <w:rPr>
                <w:sz w:val="24"/>
                <w:szCs w:val="24"/>
              </w:rPr>
              <w:t xml:space="preserve">ATS </w:t>
            </w:r>
            <w:r>
              <w:rPr>
                <w:sz w:val="24"/>
                <w:szCs w:val="24"/>
              </w:rPr>
              <w:t>environmental chemist</w:t>
            </w:r>
          </w:p>
        </w:tc>
      </w:tr>
      <w:tr w:rsidR="00673813" w:rsidRPr="00285D6B" w14:paraId="38C72CE3" w14:textId="77777777" w:rsidTr="00673813">
        <w:tc>
          <w:tcPr>
            <w:tcW w:w="2335" w:type="dxa"/>
          </w:tcPr>
          <w:p w14:paraId="04461A20" w14:textId="0FA32891" w:rsidR="00673813" w:rsidRPr="00285D6B" w:rsidRDefault="00673813" w:rsidP="008202DA">
            <w:pPr>
              <w:keepNext/>
              <w:outlineLvl w:val="1"/>
              <w:rPr>
                <w:rFonts w:eastAsiaTheme="minorHAnsi"/>
                <w:b/>
                <w:sz w:val="24"/>
                <w:szCs w:val="22"/>
                <w:u w:val="single"/>
              </w:rPr>
            </w:pPr>
            <w:r w:rsidRPr="001201A2">
              <w:rPr>
                <w:sz w:val="24"/>
                <w:szCs w:val="24"/>
              </w:rPr>
              <w:t xml:space="preserve">Calibrations, </w:t>
            </w:r>
            <w:r>
              <w:rPr>
                <w:sz w:val="24"/>
                <w:szCs w:val="24"/>
              </w:rPr>
              <w:t>c</w:t>
            </w:r>
            <w:r w:rsidRPr="001201A2">
              <w:rPr>
                <w:sz w:val="24"/>
                <w:szCs w:val="24"/>
              </w:rPr>
              <w:t xml:space="preserve">ertifications, and </w:t>
            </w:r>
            <w:r>
              <w:rPr>
                <w:sz w:val="24"/>
                <w:szCs w:val="24"/>
              </w:rPr>
              <w:t>v</w:t>
            </w:r>
            <w:r w:rsidRPr="001201A2">
              <w:rPr>
                <w:sz w:val="24"/>
                <w:szCs w:val="24"/>
              </w:rPr>
              <w:t>erifications performed by the QA laboratory</w:t>
            </w:r>
          </w:p>
        </w:tc>
        <w:tc>
          <w:tcPr>
            <w:tcW w:w="2338" w:type="dxa"/>
          </w:tcPr>
          <w:p w14:paraId="1064FB5F" w14:textId="0157E96B" w:rsidR="00673813" w:rsidRPr="00285D6B" w:rsidRDefault="00673813" w:rsidP="008202DA">
            <w:pPr>
              <w:keepNext/>
              <w:outlineLvl w:val="1"/>
              <w:rPr>
                <w:rFonts w:eastAsiaTheme="minorHAnsi"/>
                <w:b/>
                <w:sz w:val="24"/>
                <w:szCs w:val="22"/>
                <w:u w:val="single"/>
              </w:rPr>
            </w:pPr>
            <w:r w:rsidRPr="001201A2">
              <w:rPr>
                <w:sz w:val="24"/>
                <w:szCs w:val="24"/>
              </w:rPr>
              <w:t>AMB shared drive</w:t>
            </w:r>
          </w:p>
        </w:tc>
        <w:tc>
          <w:tcPr>
            <w:tcW w:w="2340" w:type="dxa"/>
          </w:tcPr>
          <w:p w14:paraId="0D0C1267" w14:textId="24A25DD4" w:rsidR="00673813" w:rsidRPr="00285D6B" w:rsidRDefault="00673813" w:rsidP="008202DA">
            <w:pPr>
              <w:keepNext/>
              <w:outlineLvl w:val="1"/>
              <w:rPr>
                <w:rFonts w:eastAsiaTheme="minorHAnsi"/>
                <w:b/>
                <w:sz w:val="24"/>
                <w:szCs w:val="22"/>
                <w:u w:val="single"/>
              </w:rPr>
            </w:pPr>
            <w:r w:rsidRPr="001201A2">
              <w:rPr>
                <w:sz w:val="24"/>
                <w:szCs w:val="24"/>
              </w:rPr>
              <w:t>Information kept at least 3 years unless item is still in circulation then kept indefinitely</w:t>
            </w:r>
          </w:p>
        </w:tc>
        <w:tc>
          <w:tcPr>
            <w:tcW w:w="2337" w:type="dxa"/>
          </w:tcPr>
          <w:p w14:paraId="232AB750" w14:textId="3A273EE2" w:rsidR="00673813" w:rsidRPr="00285D6B" w:rsidRDefault="00673813" w:rsidP="008202DA">
            <w:pPr>
              <w:keepNext/>
              <w:outlineLvl w:val="1"/>
              <w:rPr>
                <w:rFonts w:eastAsiaTheme="minorHAnsi"/>
                <w:b/>
                <w:sz w:val="24"/>
                <w:szCs w:val="22"/>
                <w:u w:val="single"/>
              </w:rPr>
            </w:pPr>
            <w:r>
              <w:rPr>
                <w:sz w:val="24"/>
                <w:szCs w:val="24"/>
              </w:rPr>
              <w:t>QA laboratory manager</w:t>
            </w:r>
          </w:p>
        </w:tc>
      </w:tr>
      <w:tr w:rsidR="00673813" w:rsidRPr="00285D6B" w14:paraId="6AB55013" w14:textId="77777777" w:rsidTr="00673813">
        <w:tc>
          <w:tcPr>
            <w:tcW w:w="2335" w:type="dxa"/>
          </w:tcPr>
          <w:p w14:paraId="4C11DC7A" w14:textId="5ABA9ED5" w:rsidR="00673813" w:rsidRPr="00285D6B" w:rsidRDefault="00673813" w:rsidP="008202DA">
            <w:pPr>
              <w:keepNext/>
              <w:outlineLvl w:val="1"/>
              <w:rPr>
                <w:rFonts w:eastAsiaTheme="minorHAnsi"/>
                <w:b/>
                <w:sz w:val="24"/>
                <w:szCs w:val="22"/>
                <w:u w:val="single"/>
              </w:rPr>
            </w:pPr>
            <w:r w:rsidRPr="001201A2">
              <w:rPr>
                <w:sz w:val="24"/>
                <w:szCs w:val="24"/>
              </w:rPr>
              <w:t xml:space="preserve">NIST-traceable </w:t>
            </w:r>
            <w:r>
              <w:rPr>
                <w:sz w:val="24"/>
                <w:szCs w:val="24"/>
              </w:rPr>
              <w:t>c</w:t>
            </w:r>
            <w:r w:rsidRPr="001201A2">
              <w:rPr>
                <w:sz w:val="24"/>
                <w:szCs w:val="24"/>
              </w:rPr>
              <w:t>ertifications</w:t>
            </w:r>
          </w:p>
        </w:tc>
        <w:tc>
          <w:tcPr>
            <w:tcW w:w="2338" w:type="dxa"/>
          </w:tcPr>
          <w:p w14:paraId="64441041" w14:textId="3D28974A" w:rsidR="00673813" w:rsidRPr="00285D6B" w:rsidRDefault="00673813" w:rsidP="008202DA">
            <w:pPr>
              <w:keepNext/>
              <w:outlineLvl w:val="1"/>
              <w:rPr>
                <w:rFonts w:eastAsiaTheme="minorHAnsi"/>
                <w:b/>
                <w:sz w:val="24"/>
                <w:szCs w:val="22"/>
                <w:u w:val="single"/>
              </w:rPr>
            </w:pPr>
            <w:r w:rsidRPr="001201A2">
              <w:rPr>
                <w:sz w:val="24"/>
                <w:szCs w:val="24"/>
              </w:rPr>
              <w:t>QA laboratory cabinet file</w:t>
            </w:r>
          </w:p>
        </w:tc>
        <w:tc>
          <w:tcPr>
            <w:tcW w:w="2340" w:type="dxa"/>
          </w:tcPr>
          <w:p w14:paraId="223088F3" w14:textId="5940B9D0" w:rsidR="00673813" w:rsidRPr="00285D6B" w:rsidRDefault="00673813" w:rsidP="008202DA">
            <w:pPr>
              <w:keepNext/>
              <w:outlineLvl w:val="1"/>
              <w:rPr>
                <w:rFonts w:eastAsiaTheme="minorHAnsi"/>
                <w:b/>
                <w:sz w:val="24"/>
                <w:szCs w:val="22"/>
                <w:u w:val="single"/>
              </w:rPr>
            </w:pPr>
            <w:r w:rsidRPr="001201A2">
              <w:rPr>
                <w:sz w:val="24"/>
                <w:szCs w:val="24"/>
              </w:rPr>
              <w:t>Indefinitely</w:t>
            </w:r>
          </w:p>
        </w:tc>
        <w:tc>
          <w:tcPr>
            <w:tcW w:w="2337" w:type="dxa"/>
          </w:tcPr>
          <w:p w14:paraId="3B028501" w14:textId="232548CA" w:rsidR="00673813" w:rsidRPr="00285D6B" w:rsidRDefault="00673813" w:rsidP="008202DA">
            <w:pPr>
              <w:keepNext/>
              <w:outlineLvl w:val="1"/>
              <w:rPr>
                <w:rFonts w:eastAsiaTheme="minorHAnsi"/>
                <w:b/>
                <w:sz w:val="24"/>
                <w:szCs w:val="22"/>
                <w:u w:val="single"/>
              </w:rPr>
            </w:pPr>
            <w:r>
              <w:rPr>
                <w:sz w:val="24"/>
                <w:szCs w:val="24"/>
              </w:rPr>
              <w:t>QA laboratory manager</w:t>
            </w:r>
          </w:p>
        </w:tc>
      </w:tr>
      <w:tr w:rsidR="00673813" w:rsidRPr="00285D6B" w14:paraId="086285C9" w14:textId="77777777" w:rsidTr="00673813">
        <w:tc>
          <w:tcPr>
            <w:tcW w:w="2335" w:type="dxa"/>
          </w:tcPr>
          <w:p w14:paraId="5A24A2F6" w14:textId="4570AF5C" w:rsidR="00673813" w:rsidRPr="001201A2" w:rsidRDefault="00673813" w:rsidP="008202DA">
            <w:pPr>
              <w:keepNext/>
              <w:outlineLvl w:val="1"/>
              <w:rPr>
                <w:sz w:val="24"/>
                <w:szCs w:val="24"/>
              </w:rPr>
            </w:pPr>
            <w:r>
              <w:rPr>
                <w:sz w:val="24"/>
                <w:szCs w:val="24"/>
              </w:rPr>
              <w:t>TSA questionnaire, audit finding response form, and final report and closeout letter</w:t>
            </w:r>
          </w:p>
        </w:tc>
        <w:tc>
          <w:tcPr>
            <w:tcW w:w="2338" w:type="dxa"/>
          </w:tcPr>
          <w:p w14:paraId="4A8C8FC8" w14:textId="0F044639" w:rsidR="00673813" w:rsidRPr="001201A2" w:rsidRDefault="00673813" w:rsidP="008202DA">
            <w:pPr>
              <w:keepNext/>
              <w:outlineLvl w:val="1"/>
              <w:rPr>
                <w:sz w:val="24"/>
                <w:szCs w:val="24"/>
              </w:rPr>
            </w:pPr>
            <w:r>
              <w:rPr>
                <w:sz w:val="24"/>
                <w:szCs w:val="24"/>
              </w:rPr>
              <w:t>AMB shared drive</w:t>
            </w:r>
          </w:p>
        </w:tc>
        <w:tc>
          <w:tcPr>
            <w:tcW w:w="2340" w:type="dxa"/>
          </w:tcPr>
          <w:p w14:paraId="0D74D263" w14:textId="3206BE77" w:rsidR="00673813" w:rsidRPr="001201A2" w:rsidRDefault="00673813" w:rsidP="008202DA">
            <w:pPr>
              <w:keepNext/>
              <w:outlineLvl w:val="1"/>
              <w:rPr>
                <w:sz w:val="24"/>
                <w:szCs w:val="24"/>
              </w:rPr>
            </w:pPr>
            <w:r w:rsidRPr="00BB33E8">
              <w:rPr>
                <w:sz w:val="24"/>
                <w:szCs w:val="24"/>
              </w:rPr>
              <w:t>Kept indefinitely</w:t>
            </w:r>
          </w:p>
        </w:tc>
        <w:tc>
          <w:tcPr>
            <w:tcW w:w="2337" w:type="dxa"/>
          </w:tcPr>
          <w:p w14:paraId="55B7D490" w14:textId="47C5B931" w:rsidR="00673813" w:rsidRDefault="00673813" w:rsidP="008202DA">
            <w:pPr>
              <w:keepNext/>
              <w:outlineLvl w:val="1"/>
              <w:rPr>
                <w:sz w:val="24"/>
                <w:szCs w:val="24"/>
              </w:rPr>
            </w:pPr>
            <w:r w:rsidRPr="00BB33E8">
              <w:rPr>
                <w:sz w:val="24"/>
                <w:szCs w:val="24"/>
              </w:rPr>
              <w:t xml:space="preserve">QAS Chief and QAS </w:t>
            </w:r>
            <w:r>
              <w:rPr>
                <w:sz w:val="24"/>
                <w:szCs w:val="24"/>
              </w:rPr>
              <w:t>Program Manager</w:t>
            </w:r>
          </w:p>
        </w:tc>
      </w:tr>
    </w:tbl>
    <w:p w14:paraId="5E40FE0F" w14:textId="5F39C1A8" w:rsidR="00B639DB" w:rsidRPr="00BD636F" w:rsidRDefault="00B639DB" w:rsidP="00356590">
      <w:pPr>
        <w:keepNext/>
        <w:spacing w:before="120" w:after="120"/>
        <w:outlineLvl w:val="1"/>
        <w:rPr>
          <w:rFonts w:ascii="Times New Roman" w:hAnsi="Times New Roman" w:cs="Times New Roman"/>
          <w:b/>
          <w:sz w:val="24"/>
          <w:u w:val="single"/>
        </w:rPr>
      </w:pPr>
      <w:r w:rsidRPr="00BD636F">
        <w:rPr>
          <w:rFonts w:ascii="Times New Roman" w:hAnsi="Times New Roman" w:cs="Times New Roman"/>
          <w:b/>
          <w:sz w:val="24"/>
          <w:u w:val="single"/>
        </w:rPr>
        <w:t>Section 10</w:t>
      </w:r>
      <w:r>
        <w:rPr>
          <w:rFonts w:ascii="Times New Roman" w:hAnsi="Times New Roman" w:cs="Times New Roman"/>
          <w:b/>
          <w:sz w:val="24"/>
          <w:u w:val="single"/>
        </w:rPr>
        <w:t>:</w:t>
      </w:r>
      <w:r w:rsidRPr="00BD636F">
        <w:rPr>
          <w:rFonts w:ascii="Times New Roman" w:hAnsi="Times New Roman" w:cs="Times New Roman"/>
          <w:b/>
          <w:sz w:val="24"/>
          <w:u w:val="single"/>
        </w:rPr>
        <w:tab/>
        <w:t>Network Description (or Sampling Process Design)</w:t>
      </w:r>
    </w:p>
    <w:p w14:paraId="7E5F65BB" w14:textId="564BD515" w:rsidR="0095608C" w:rsidRPr="00DC56E0" w:rsidRDefault="003F328D" w:rsidP="00DC56E0">
      <w:pPr>
        <w:pStyle w:val="NoSpacing"/>
        <w:spacing w:before="120" w:after="120"/>
        <w:rPr>
          <w:rStyle w:val="Hyperlink"/>
          <w:rFonts w:ascii="Times New Roman" w:hAnsi="Times New Roman" w:cs="Times New Roman"/>
          <w:color w:val="auto"/>
          <w:sz w:val="24"/>
          <w:szCs w:val="24"/>
          <w:u w:val="none"/>
        </w:rPr>
      </w:pPr>
      <w:r w:rsidRPr="003F328D">
        <w:rPr>
          <w:rFonts w:ascii="Times New Roman" w:hAnsi="Times New Roman" w:cs="Times New Roman"/>
          <w:sz w:val="24"/>
          <w:szCs w:val="24"/>
        </w:rPr>
        <w:t xml:space="preserve">The primary rationale for the operation of the PM network is to determine compliance with the NAAQS and to provide the public with information on current air quality. </w:t>
      </w:r>
      <w:r w:rsidR="00B639DB" w:rsidRPr="0095608C">
        <w:rPr>
          <w:rFonts w:ascii="Times New Roman" w:hAnsi="Times New Roman" w:cs="Times New Roman"/>
          <w:sz w:val="24"/>
          <w:szCs w:val="24"/>
        </w:rPr>
        <w:t xml:space="preserve">Particulate sampling is primarily conducted in population centers per </w:t>
      </w:r>
      <w:r w:rsidR="00AF75CB">
        <w:rPr>
          <w:rFonts w:ascii="Times New Roman" w:hAnsi="Times New Roman" w:cs="Times New Roman"/>
          <w:sz w:val="24"/>
          <w:szCs w:val="24"/>
        </w:rPr>
        <w:t xml:space="preserve">U.S. </w:t>
      </w:r>
      <w:r w:rsidR="00B639DB" w:rsidRPr="0095608C">
        <w:rPr>
          <w:rFonts w:ascii="Times New Roman" w:hAnsi="Times New Roman" w:cs="Times New Roman"/>
          <w:sz w:val="24"/>
          <w:szCs w:val="24"/>
        </w:rPr>
        <w:t>EPA requirements. Additional sites are also operated to establish rural background concentrations, provide statewide as well as regional coverage, and for areas of specific interest, such as sources and near road</w:t>
      </w:r>
      <w:r w:rsidR="000C62B7">
        <w:rPr>
          <w:rFonts w:ascii="Times New Roman" w:hAnsi="Times New Roman" w:cs="Times New Roman"/>
          <w:sz w:val="24"/>
          <w:szCs w:val="24"/>
        </w:rPr>
        <w:t xml:space="preserve"> locations</w:t>
      </w:r>
      <w:r w:rsidR="00B639DB" w:rsidRPr="0095608C">
        <w:rPr>
          <w:rFonts w:ascii="Times New Roman" w:hAnsi="Times New Roman" w:cs="Times New Roman"/>
          <w:sz w:val="24"/>
          <w:szCs w:val="24"/>
        </w:rPr>
        <w:t xml:space="preserve">. The </w:t>
      </w:r>
      <w:r w:rsidR="0095608C" w:rsidRPr="0095608C">
        <w:rPr>
          <w:rFonts w:ascii="Times New Roman" w:hAnsi="Times New Roman" w:cs="Times New Roman"/>
          <w:sz w:val="24"/>
          <w:szCs w:val="24"/>
        </w:rPr>
        <w:t>I</w:t>
      </w:r>
      <w:r w:rsidR="00B639DB" w:rsidRPr="0095608C">
        <w:rPr>
          <w:rFonts w:ascii="Times New Roman" w:hAnsi="Times New Roman" w:cs="Times New Roman"/>
          <w:sz w:val="24"/>
          <w:szCs w:val="24"/>
        </w:rPr>
        <w:t xml:space="preserve">DEM ANP provides information on sites and can be found </w:t>
      </w:r>
      <w:r w:rsidR="000D2B64" w:rsidRPr="002226D7">
        <w:rPr>
          <w:rFonts w:ascii="Times New Roman" w:hAnsi="Times New Roman" w:cs="Times New Roman"/>
          <w:sz w:val="24"/>
          <w:szCs w:val="24"/>
        </w:rPr>
        <w:t xml:space="preserve">at </w:t>
      </w:r>
      <w:hyperlink r:id="rId33" w:history="1">
        <w:r w:rsidR="007D7055" w:rsidRPr="007020BE">
          <w:rPr>
            <w:rStyle w:val="Hyperlink"/>
            <w:rFonts w:ascii="Times New Roman" w:hAnsi="Times New Roman" w:cs="Times New Roman"/>
            <w:sz w:val="24"/>
            <w:szCs w:val="24"/>
          </w:rPr>
          <w:t>https://www.in.gov/idem/airquality/</w:t>
        </w:r>
      </w:hyperlink>
      <w:r w:rsidR="000D2B64" w:rsidRPr="00DA6ADE">
        <w:rPr>
          <w:rStyle w:val="Hyperlink"/>
          <w:rFonts w:ascii="Times New Roman" w:hAnsi="Times New Roman" w:cs="Times New Roman"/>
          <w:color w:val="auto"/>
          <w:sz w:val="24"/>
          <w:szCs w:val="24"/>
          <w:u w:val="none"/>
        </w:rPr>
        <w:t>.</w:t>
      </w:r>
    </w:p>
    <w:p w14:paraId="0DED9293" w14:textId="6A8093F4" w:rsidR="0095608C" w:rsidRDefault="00D8047C" w:rsidP="00356590">
      <w:pPr>
        <w:pStyle w:val="NoSpacing"/>
        <w:spacing w:before="120" w:after="120"/>
        <w:rPr>
          <w:rFonts w:ascii="Times New Roman" w:hAnsi="Times New Roman" w:cs="Times New Roman"/>
          <w:sz w:val="24"/>
        </w:rPr>
      </w:pPr>
      <w:r w:rsidRPr="00D8047C">
        <w:rPr>
          <w:rFonts w:ascii="Times New Roman" w:hAnsi="Times New Roman" w:cs="Times New Roman"/>
          <w:sz w:val="24"/>
          <w:szCs w:val="24"/>
        </w:rPr>
        <w:t xml:space="preserve">Network design and sampler siting are established based on </w:t>
      </w:r>
      <w:hyperlink r:id="rId34" w:history="1">
        <w:r w:rsidR="009C166D" w:rsidRPr="00F06771">
          <w:rPr>
            <w:rStyle w:val="Hyperlink"/>
            <w:rFonts w:ascii="Times New Roman" w:hAnsi="Times New Roman" w:cs="Times New Roman"/>
            <w:sz w:val="24"/>
            <w:szCs w:val="24"/>
          </w:rPr>
          <w:t>40 CFR Part 58</w:t>
        </w:r>
      </w:hyperlink>
      <w:r w:rsidRPr="00D8047C">
        <w:rPr>
          <w:rFonts w:ascii="Times New Roman" w:hAnsi="Times New Roman" w:cs="Times New Roman"/>
          <w:sz w:val="24"/>
          <w:szCs w:val="24"/>
        </w:rPr>
        <w:t xml:space="preserve"> Appendices A (collocation), D (design criteria) and E (siting criteria) and </w:t>
      </w:r>
      <w:r w:rsidR="002C5AC4">
        <w:rPr>
          <w:rFonts w:ascii="Times New Roman" w:hAnsi="Times New Roman" w:cs="Times New Roman"/>
          <w:sz w:val="24"/>
          <w:szCs w:val="24"/>
        </w:rPr>
        <w:t>are</w:t>
      </w:r>
      <w:r w:rsidRPr="00D8047C">
        <w:rPr>
          <w:rFonts w:ascii="Times New Roman" w:hAnsi="Times New Roman" w:cs="Times New Roman"/>
          <w:sz w:val="24"/>
          <w:szCs w:val="24"/>
        </w:rPr>
        <w:t xml:space="preserve"> mentioned in Sections 6 and 7 of this QAPP.</w:t>
      </w:r>
    </w:p>
    <w:p w14:paraId="765FB8AF" w14:textId="77777777" w:rsidR="00F0231F" w:rsidRDefault="00F0231F" w:rsidP="00F0231F">
      <w:pPr>
        <w:spacing w:before="120" w:after="120" w:line="240" w:lineRule="auto"/>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When photographs or digital images are taken for purposes of documenting and support</w:t>
      </w:r>
      <w:r>
        <w:rPr>
          <w:rFonts w:ascii="Times New Roman" w:eastAsia="Times New Roman" w:hAnsi="Times New Roman" w:cs="Times New Roman"/>
          <w:sz w:val="24"/>
          <w:szCs w:val="20"/>
        </w:rPr>
        <w:t>ing</w:t>
      </w:r>
      <w:r w:rsidRPr="002E0E0A">
        <w:rPr>
          <w:rFonts w:ascii="Times New Roman" w:eastAsia="Times New Roman" w:hAnsi="Times New Roman" w:cs="Times New Roman"/>
          <w:sz w:val="24"/>
          <w:szCs w:val="20"/>
        </w:rPr>
        <w:t xml:space="preserve"> a field investigation, </w:t>
      </w:r>
      <w:r>
        <w:rPr>
          <w:rFonts w:ascii="Times New Roman" w:eastAsia="Times New Roman" w:hAnsi="Times New Roman" w:cs="Times New Roman"/>
          <w:sz w:val="24"/>
          <w:szCs w:val="20"/>
        </w:rPr>
        <w:t xml:space="preserve">such as a QAS site evaluation, </w:t>
      </w:r>
      <w:r w:rsidRPr="002E0E0A">
        <w:rPr>
          <w:rFonts w:ascii="Times New Roman" w:eastAsia="Times New Roman" w:hAnsi="Times New Roman" w:cs="Times New Roman"/>
          <w:sz w:val="24"/>
          <w:szCs w:val="20"/>
        </w:rPr>
        <w:t xml:space="preserve">a record of each exposure or image </w:t>
      </w:r>
      <w:r>
        <w:rPr>
          <w:rFonts w:ascii="Times New Roman" w:eastAsia="Times New Roman" w:hAnsi="Times New Roman" w:cs="Times New Roman"/>
          <w:sz w:val="24"/>
          <w:szCs w:val="20"/>
        </w:rPr>
        <w:t xml:space="preserve">is </w:t>
      </w:r>
      <w:r w:rsidRPr="002E0E0A">
        <w:rPr>
          <w:rFonts w:ascii="Times New Roman" w:eastAsia="Times New Roman" w:hAnsi="Times New Roman" w:cs="Times New Roman"/>
          <w:sz w:val="24"/>
          <w:szCs w:val="20"/>
        </w:rPr>
        <w:t xml:space="preserve">saved as a file on </w:t>
      </w:r>
      <w:r>
        <w:rPr>
          <w:rFonts w:ascii="Times New Roman" w:eastAsia="Times New Roman" w:hAnsi="Times New Roman" w:cs="Times New Roman"/>
          <w:sz w:val="24"/>
          <w:szCs w:val="20"/>
        </w:rPr>
        <w:t>an AMB computer shared drive</w:t>
      </w:r>
      <w:r w:rsidRPr="002E0E0A">
        <w:rPr>
          <w:rFonts w:ascii="Times New Roman" w:eastAsia="Times New Roman" w:hAnsi="Times New Roman" w:cs="Times New Roman"/>
          <w:sz w:val="24"/>
          <w:szCs w:val="20"/>
        </w:rPr>
        <w:t xml:space="preserve">. The following information </w:t>
      </w:r>
      <w:r>
        <w:rPr>
          <w:rFonts w:ascii="Times New Roman" w:eastAsia="Times New Roman" w:hAnsi="Times New Roman" w:cs="Times New Roman"/>
          <w:sz w:val="24"/>
          <w:szCs w:val="20"/>
        </w:rPr>
        <w:t xml:space="preserve">is </w:t>
      </w:r>
      <w:r w:rsidRPr="002E0E0A">
        <w:rPr>
          <w:rFonts w:ascii="Times New Roman" w:eastAsia="Times New Roman" w:hAnsi="Times New Roman" w:cs="Times New Roman"/>
          <w:sz w:val="24"/>
          <w:szCs w:val="20"/>
        </w:rPr>
        <w:t>recorded:</w:t>
      </w:r>
    </w:p>
    <w:p w14:paraId="0C72D37C" w14:textId="77777777" w:rsidR="00F0231F" w:rsidRPr="002E0E0A" w:rsidRDefault="00F0231F" w:rsidP="00F0231F">
      <w:pPr>
        <w:widowControl w:val="0"/>
        <w:numPr>
          <w:ilvl w:val="0"/>
          <w:numId w:val="9"/>
        </w:numPr>
        <w:tabs>
          <w:tab w:val="left" w:pos="-1080"/>
          <w:tab w:val="left" w:pos="-720"/>
          <w:tab w:val="left" w:pos="360"/>
          <w:tab w:val="left" w:pos="45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F0231F">
        <w:rPr>
          <w:rFonts w:ascii="Times New Roman" w:eastAsia="Times New Roman" w:hAnsi="Times New Roman" w:cs="Times New Roman"/>
          <w:sz w:val="24"/>
          <w:szCs w:val="20"/>
        </w:rPr>
        <w:t xml:space="preserve">The site name and subject of the image will be part of the file’s name, which is stored based on the year it was taken. For example, file name “Gary IITRI SE” stored under the path </w:t>
      </w:r>
      <w:r w:rsidRPr="002E0E0A">
        <w:rPr>
          <w:rFonts w:ascii="Times New Roman" w:eastAsia="Times New Roman" w:hAnsi="Times New Roman" w:cs="Times New Roman"/>
          <w:sz w:val="24"/>
          <w:szCs w:val="20"/>
        </w:rPr>
        <w:t xml:space="preserve">QA\Site Information\Site </w:t>
      </w:r>
      <w:r>
        <w:rPr>
          <w:rFonts w:ascii="Times New Roman" w:eastAsia="Times New Roman" w:hAnsi="Times New Roman" w:cs="Times New Roman"/>
          <w:sz w:val="24"/>
          <w:szCs w:val="20"/>
        </w:rPr>
        <w:t>Evaluations</w:t>
      </w:r>
      <w:r w:rsidRPr="002E0E0A">
        <w:rPr>
          <w:rFonts w:ascii="Times New Roman" w:eastAsia="Times New Roman" w:hAnsi="Times New Roman" w:cs="Times New Roman"/>
          <w:sz w:val="24"/>
          <w:szCs w:val="20"/>
        </w:rPr>
        <w:t>\Gary I</w:t>
      </w:r>
      <w:r>
        <w:rPr>
          <w:rFonts w:ascii="Times New Roman" w:eastAsia="Times New Roman" w:hAnsi="Times New Roman" w:cs="Times New Roman"/>
          <w:sz w:val="24"/>
          <w:szCs w:val="20"/>
        </w:rPr>
        <w:t>ITRI</w:t>
      </w:r>
      <w:r w:rsidRPr="002E0E0A">
        <w:rPr>
          <w:rFonts w:ascii="Times New Roman" w:eastAsia="Times New Roman" w:hAnsi="Times New Roman" w:cs="Times New Roman"/>
          <w:sz w:val="24"/>
          <w:szCs w:val="20"/>
        </w:rPr>
        <w:t>\20</w:t>
      </w:r>
      <w:r>
        <w:rPr>
          <w:rFonts w:ascii="Times New Roman" w:eastAsia="Times New Roman" w:hAnsi="Times New Roman" w:cs="Times New Roman"/>
          <w:sz w:val="24"/>
          <w:szCs w:val="20"/>
        </w:rPr>
        <w:t>20</w:t>
      </w:r>
      <w:r w:rsidRPr="002E0E0A">
        <w:rPr>
          <w:rFonts w:ascii="Times New Roman" w:eastAsia="Times New Roman" w:hAnsi="Times New Roman" w:cs="Times New Roman"/>
          <w:sz w:val="24"/>
          <w:szCs w:val="20"/>
        </w:rPr>
        <w:t>.</w:t>
      </w:r>
    </w:p>
    <w:p w14:paraId="2F418CA5" w14:textId="7E4DC76E" w:rsidR="008202DA" w:rsidRDefault="00F0231F" w:rsidP="008B43D5">
      <w:pPr>
        <w:widowControl w:val="0"/>
        <w:numPr>
          <w:ilvl w:val="0"/>
          <w:numId w:val="9"/>
        </w:numPr>
        <w:tabs>
          <w:tab w:val="left" w:pos="-1080"/>
          <w:tab w:val="left" w:pos="-720"/>
          <w:tab w:val="left" w:pos="360"/>
          <w:tab w:val="left" w:pos="45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F0231F">
        <w:rPr>
          <w:rFonts w:ascii="Times New Roman" w:eastAsia="Times New Roman" w:hAnsi="Times New Roman" w:cs="Times New Roman"/>
          <w:sz w:val="24"/>
          <w:szCs w:val="20"/>
        </w:rPr>
        <w:t>The name of the staff taking the photograph or digital image will correspond to any paperwork, such as a site evaluation form. If no paperwork is used, a log entry in DMDS is adequate.</w:t>
      </w:r>
    </w:p>
    <w:p w14:paraId="15913292" w14:textId="61BDCF94" w:rsidR="00F0231F" w:rsidRPr="008202DA" w:rsidRDefault="008202DA" w:rsidP="008202DA">
      <w:pPr>
        <w:rPr>
          <w:rFonts w:ascii="Times New Roman" w:eastAsia="Times New Roman" w:hAnsi="Times New Roman" w:cs="Times New Roman"/>
          <w:sz w:val="24"/>
          <w:szCs w:val="20"/>
        </w:rPr>
      </w:pPr>
      <w:r>
        <w:rPr>
          <w:rFonts w:ascii="Times New Roman" w:eastAsia="Times New Roman" w:hAnsi="Times New Roman" w:cs="Times New Roman"/>
          <w:sz w:val="24"/>
          <w:szCs w:val="20"/>
        </w:rPr>
        <w:br w:type="page"/>
      </w:r>
    </w:p>
    <w:p w14:paraId="354E1287" w14:textId="77777777" w:rsidR="00C132C7" w:rsidRDefault="00BD636F" w:rsidP="00C132C7">
      <w:pPr>
        <w:pStyle w:val="NoSpacing"/>
        <w:spacing w:before="120" w:after="120"/>
        <w:rPr>
          <w:rFonts w:ascii="Times New Roman" w:hAnsi="Times New Roman" w:cs="Times New Roman"/>
          <w:b/>
          <w:sz w:val="24"/>
          <w:u w:val="single"/>
        </w:rPr>
      </w:pPr>
      <w:r w:rsidRPr="00BD636F">
        <w:rPr>
          <w:rFonts w:ascii="Times New Roman" w:hAnsi="Times New Roman" w:cs="Times New Roman"/>
          <w:b/>
          <w:sz w:val="24"/>
          <w:u w:val="single"/>
        </w:rPr>
        <w:lastRenderedPageBreak/>
        <w:t>Section 11:</w:t>
      </w:r>
      <w:r w:rsidRPr="00BD636F">
        <w:rPr>
          <w:rFonts w:ascii="Times New Roman" w:hAnsi="Times New Roman" w:cs="Times New Roman"/>
          <w:b/>
          <w:sz w:val="24"/>
          <w:u w:val="single"/>
        </w:rPr>
        <w:tab/>
        <w:t>Sampling Method Requirements</w:t>
      </w:r>
    </w:p>
    <w:p w14:paraId="4EE4B687" w14:textId="683671AD" w:rsidR="00F624C6" w:rsidRDefault="008D7C3A" w:rsidP="00C132C7">
      <w:pPr>
        <w:pStyle w:val="NoSpacing"/>
        <w:spacing w:before="120" w:after="120"/>
        <w:rPr>
          <w:rFonts w:ascii="Times New Roman" w:hAnsi="Times New Roman" w:cs="Times New Roman"/>
          <w:sz w:val="24"/>
        </w:rPr>
      </w:pPr>
      <w:r>
        <w:rPr>
          <w:rFonts w:ascii="Times New Roman" w:hAnsi="Times New Roman" w:cs="Times New Roman"/>
          <w:sz w:val="24"/>
        </w:rPr>
        <w:t xml:space="preserve">Sampling equipment and procedures follow </w:t>
      </w:r>
      <w:hyperlink r:id="rId35" w:history="1">
        <w:r w:rsidR="00312517" w:rsidRPr="00657A5D">
          <w:rPr>
            <w:rStyle w:val="Hyperlink"/>
            <w:rFonts w:ascii="Times New Roman" w:hAnsi="Times New Roman" w:cs="Times New Roman"/>
            <w:sz w:val="24"/>
          </w:rPr>
          <w:t>40 CFR Part 50</w:t>
        </w:r>
      </w:hyperlink>
      <w:r>
        <w:rPr>
          <w:rFonts w:ascii="Times New Roman" w:hAnsi="Times New Roman" w:cs="Times New Roman"/>
          <w:sz w:val="24"/>
        </w:rPr>
        <w:t xml:space="preserve"> Appendices B, G, J, and L. Specific instructions on technical aspects of the procedures can be found in </w:t>
      </w:r>
      <w:r w:rsidR="00837160">
        <w:rPr>
          <w:rFonts w:ascii="Times New Roman" w:hAnsi="Times New Roman" w:cs="Times New Roman"/>
          <w:sz w:val="24"/>
        </w:rPr>
        <w:t xml:space="preserve">the </w:t>
      </w:r>
      <w:r w:rsidR="000C62B7">
        <w:rPr>
          <w:rFonts w:ascii="Times New Roman" w:hAnsi="Times New Roman" w:cs="Times New Roman"/>
          <w:sz w:val="24"/>
        </w:rPr>
        <w:t xml:space="preserve">specific </w:t>
      </w:r>
      <w:r w:rsidR="00837160">
        <w:rPr>
          <w:rFonts w:ascii="Times New Roman" w:hAnsi="Times New Roman" w:cs="Times New Roman"/>
          <w:sz w:val="24"/>
        </w:rPr>
        <w:t xml:space="preserve">sampler’s manual as well as the following </w:t>
      </w:r>
      <w:r>
        <w:rPr>
          <w:rFonts w:ascii="Times New Roman" w:hAnsi="Times New Roman" w:cs="Times New Roman"/>
          <w:sz w:val="24"/>
        </w:rPr>
        <w:t>AMB SOPs</w:t>
      </w:r>
      <w:r w:rsidR="00F624C6">
        <w:rPr>
          <w:rFonts w:ascii="Times New Roman" w:hAnsi="Times New Roman" w:cs="Times New Roman"/>
          <w:sz w:val="24"/>
        </w:rPr>
        <w:t>:</w:t>
      </w:r>
    </w:p>
    <w:p w14:paraId="43CC450A" w14:textId="77777777" w:rsidR="0026442C" w:rsidRDefault="0026442C" w:rsidP="00C809B0">
      <w:pPr>
        <w:keepNext/>
        <w:numPr>
          <w:ilvl w:val="0"/>
          <w:numId w:val="20"/>
        </w:numPr>
        <w:spacing w:before="120" w:after="120" w:line="240" w:lineRule="auto"/>
        <w:ind w:left="360"/>
        <w:outlineLvl w:val="1"/>
        <w:rPr>
          <w:rFonts w:ascii="Times New Roman" w:hAnsi="Times New Roman" w:cs="Times New Roman"/>
          <w:sz w:val="24"/>
        </w:rPr>
      </w:pPr>
      <w:r w:rsidRPr="00F624C6">
        <w:rPr>
          <w:rFonts w:ascii="Times New Roman" w:hAnsi="Times New Roman" w:cs="Times New Roman"/>
          <w:sz w:val="24"/>
        </w:rPr>
        <w:t>2025 A/B Sequential Air Sampler Calibration and Maintenance</w:t>
      </w:r>
    </w:p>
    <w:p w14:paraId="0E817783" w14:textId="77777777" w:rsidR="0026442C" w:rsidRDefault="0026442C" w:rsidP="00C809B0">
      <w:pPr>
        <w:keepNext/>
        <w:numPr>
          <w:ilvl w:val="0"/>
          <w:numId w:val="20"/>
        </w:numPr>
        <w:spacing w:before="120" w:after="120" w:line="240" w:lineRule="auto"/>
        <w:ind w:left="360"/>
        <w:outlineLvl w:val="1"/>
        <w:rPr>
          <w:rFonts w:ascii="Times New Roman" w:hAnsi="Times New Roman" w:cs="Times New Roman"/>
          <w:sz w:val="24"/>
        </w:rPr>
      </w:pPr>
      <w:r w:rsidRPr="00F624C6">
        <w:rPr>
          <w:rFonts w:ascii="Times New Roman" w:hAnsi="Times New Roman" w:cs="Times New Roman"/>
          <w:sz w:val="24"/>
        </w:rPr>
        <w:t>2025 A/B Sequential Air Sampler Verification and Maintenance</w:t>
      </w:r>
    </w:p>
    <w:p w14:paraId="062F73DB" w14:textId="77777777" w:rsidR="0026442C" w:rsidRDefault="0026442C" w:rsidP="00C809B0">
      <w:pPr>
        <w:keepNext/>
        <w:numPr>
          <w:ilvl w:val="0"/>
          <w:numId w:val="20"/>
        </w:numPr>
        <w:spacing w:before="120" w:after="120" w:line="240" w:lineRule="auto"/>
        <w:ind w:left="360"/>
        <w:outlineLvl w:val="1"/>
        <w:rPr>
          <w:rFonts w:ascii="Times New Roman" w:hAnsi="Times New Roman" w:cs="Times New Roman"/>
          <w:sz w:val="24"/>
        </w:rPr>
      </w:pPr>
      <w:r w:rsidRPr="00F624C6">
        <w:rPr>
          <w:rFonts w:ascii="Times New Roman" w:hAnsi="Times New Roman" w:cs="Times New Roman"/>
          <w:sz w:val="24"/>
        </w:rPr>
        <w:t>Met One Instruments Beta Attenuation Monitor (BAM) 1020 Calibration</w:t>
      </w:r>
      <w:r>
        <w:rPr>
          <w:rFonts w:ascii="Times New Roman" w:hAnsi="Times New Roman" w:cs="Times New Roman"/>
          <w:sz w:val="24"/>
        </w:rPr>
        <w:t xml:space="preserve"> and </w:t>
      </w:r>
      <w:r w:rsidRPr="00F624C6">
        <w:rPr>
          <w:rFonts w:ascii="Times New Roman" w:hAnsi="Times New Roman" w:cs="Times New Roman"/>
          <w:sz w:val="24"/>
        </w:rPr>
        <w:t>Maintenance</w:t>
      </w:r>
    </w:p>
    <w:p w14:paraId="657C5B3E" w14:textId="77777777" w:rsidR="0026442C" w:rsidRDefault="0026442C" w:rsidP="00C809B0">
      <w:pPr>
        <w:keepNext/>
        <w:numPr>
          <w:ilvl w:val="0"/>
          <w:numId w:val="20"/>
        </w:numPr>
        <w:spacing w:before="120" w:after="120" w:line="240" w:lineRule="auto"/>
        <w:ind w:left="360"/>
        <w:outlineLvl w:val="1"/>
        <w:rPr>
          <w:rFonts w:ascii="Times New Roman" w:hAnsi="Times New Roman" w:cs="Times New Roman"/>
          <w:sz w:val="24"/>
        </w:rPr>
      </w:pPr>
      <w:r>
        <w:rPr>
          <w:rFonts w:ascii="Times New Roman" w:hAnsi="Times New Roman" w:cs="Times New Roman"/>
          <w:sz w:val="24"/>
        </w:rPr>
        <w:t>Met One Instruments Beta Attenuation Monitor (BAM) 1020 Verification and Maintenance</w:t>
      </w:r>
    </w:p>
    <w:p w14:paraId="6EC54CB0" w14:textId="33DD28F6" w:rsidR="0026442C" w:rsidRDefault="0026442C" w:rsidP="00C809B0">
      <w:pPr>
        <w:keepNext/>
        <w:numPr>
          <w:ilvl w:val="0"/>
          <w:numId w:val="20"/>
        </w:numPr>
        <w:spacing w:before="120" w:after="120" w:line="240" w:lineRule="auto"/>
        <w:ind w:left="360"/>
        <w:outlineLvl w:val="1"/>
        <w:rPr>
          <w:rFonts w:ascii="Times New Roman" w:hAnsi="Times New Roman" w:cs="Times New Roman"/>
          <w:sz w:val="24"/>
        </w:rPr>
      </w:pPr>
      <w:r w:rsidRPr="00F624C6">
        <w:rPr>
          <w:rFonts w:ascii="Times New Roman" w:hAnsi="Times New Roman" w:cs="Times New Roman"/>
          <w:sz w:val="24"/>
        </w:rPr>
        <w:t>T</w:t>
      </w:r>
      <w:r w:rsidR="001821CC">
        <w:rPr>
          <w:rFonts w:ascii="Times New Roman" w:hAnsi="Times New Roman" w:cs="Times New Roman"/>
          <w:sz w:val="24"/>
        </w:rPr>
        <w:t xml:space="preserve">eledyne </w:t>
      </w:r>
      <w:r w:rsidRPr="00F624C6">
        <w:rPr>
          <w:rFonts w:ascii="Times New Roman" w:hAnsi="Times New Roman" w:cs="Times New Roman"/>
          <w:sz w:val="24"/>
        </w:rPr>
        <w:t>API 633 Aethalometer Verification</w:t>
      </w:r>
      <w:r>
        <w:rPr>
          <w:rFonts w:ascii="Times New Roman" w:hAnsi="Times New Roman" w:cs="Times New Roman"/>
          <w:sz w:val="24"/>
        </w:rPr>
        <w:t xml:space="preserve"> and </w:t>
      </w:r>
      <w:r w:rsidRPr="00F624C6">
        <w:rPr>
          <w:rFonts w:ascii="Times New Roman" w:hAnsi="Times New Roman" w:cs="Times New Roman"/>
          <w:sz w:val="24"/>
        </w:rPr>
        <w:t>Maintenance</w:t>
      </w:r>
    </w:p>
    <w:p w14:paraId="221BDCBF" w14:textId="1B17FEE2" w:rsidR="0026442C" w:rsidRDefault="0026442C" w:rsidP="00C809B0">
      <w:pPr>
        <w:keepNext/>
        <w:numPr>
          <w:ilvl w:val="0"/>
          <w:numId w:val="20"/>
        </w:numPr>
        <w:spacing w:before="120" w:after="120" w:line="240" w:lineRule="auto"/>
        <w:ind w:left="360"/>
        <w:outlineLvl w:val="1"/>
        <w:rPr>
          <w:rFonts w:ascii="Times New Roman" w:hAnsi="Times New Roman" w:cs="Times New Roman"/>
          <w:sz w:val="24"/>
        </w:rPr>
      </w:pPr>
      <w:r w:rsidRPr="00F624C6">
        <w:rPr>
          <w:rFonts w:ascii="Times New Roman" w:hAnsi="Times New Roman" w:cs="Times New Roman"/>
          <w:sz w:val="24"/>
        </w:rPr>
        <w:t xml:space="preserve">TAPI T640 </w:t>
      </w:r>
      <w:r w:rsidR="008B55C7">
        <w:rPr>
          <w:rFonts w:ascii="Times New Roman" w:hAnsi="Times New Roman" w:cs="Times New Roman"/>
          <w:sz w:val="24"/>
        </w:rPr>
        <w:t xml:space="preserve">PM Mass Monitor </w:t>
      </w:r>
      <w:r w:rsidRPr="00F624C6">
        <w:rPr>
          <w:rFonts w:ascii="Times New Roman" w:hAnsi="Times New Roman" w:cs="Times New Roman"/>
          <w:sz w:val="24"/>
        </w:rPr>
        <w:t>Verification</w:t>
      </w:r>
      <w:r>
        <w:rPr>
          <w:rFonts w:ascii="Times New Roman" w:hAnsi="Times New Roman" w:cs="Times New Roman"/>
          <w:sz w:val="24"/>
        </w:rPr>
        <w:t xml:space="preserve"> and </w:t>
      </w:r>
      <w:r w:rsidRPr="00F624C6">
        <w:rPr>
          <w:rFonts w:ascii="Times New Roman" w:hAnsi="Times New Roman" w:cs="Times New Roman"/>
          <w:sz w:val="24"/>
        </w:rPr>
        <w:t>Maintenance</w:t>
      </w:r>
    </w:p>
    <w:p w14:paraId="0299F002" w14:textId="7F6FBF71" w:rsidR="008B55C7" w:rsidRDefault="008B55C7" w:rsidP="00C809B0">
      <w:pPr>
        <w:keepNext/>
        <w:numPr>
          <w:ilvl w:val="0"/>
          <w:numId w:val="20"/>
        </w:numPr>
        <w:spacing w:before="120" w:after="120" w:line="240" w:lineRule="auto"/>
        <w:ind w:left="360"/>
        <w:outlineLvl w:val="1"/>
        <w:rPr>
          <w:rFonts w:ascii="Times New Roman" w:hAnsi="Times New Roman" w:cs="Times New Roman"/>
          <w:sz w:val="24"/>
        </w:rPr>
      </w:pPr>
      <w:r>
        <w:rPr>
          <w:rFonts w:ascii="Times New Roman" w:hAnsi="Times New Roman" w:cs="Times New Roman"/>
          <w:sz w:val="24"/>
        </w:rPr>
        <w:t>TAPI T640 PM Mass Monitor Calibration and Maintenance</w:t>
      </w:r>
    </w:p>
    <w:p w14:paraId="7D1053D3" w14:textId="35E19103" w:rsidR="008B55C7" w:rsidRDefault="008B55C7" w:rsidP="00C809B0">
      <w:pPr>
        <w:keepNext/>
        <w:numPr>
          <w:ilvl w:val="0"/>
          <w:numId w:val="20"/>
        </w:numPr>
        <w:spacing w:before="120" w:after="120" w:line="240" w:lineRule="auto"/>
        <w:ind w:left="360"/>
        <w:outlineLvl w:val="1"/>
        <w:rPr>
          <w:rFonts w:ascii="Times New Roman" w:hAnsi="Times New Roman" w:cs="Times New Roman"/>
          <w:sz w:val="24"/>
        </w:rPr>
      </w:pPr>
      <w:r>
        <w:rPr>
          <w:rFonts w:ascii="Times New Roman" w:hAnsi="Times New Roman" w:cs="Times New Roman"/>
          <w:sz w:val="24"/>
        </w:rPr>
        <w:t>2025i Sequential Air Sampler Verification and Maintenance</w:t>
      </w:r>
    </w:p>
    <w:p w14:paraId="21F058F1" w14:textId="5C63E5B2" w:rsidR="0026442C" w:rsidRDefault="0026442C" w:rsidP="00C809B0">
      <w:pPr>
        <w:keepNext/>
        <w:numPr>
          <w:ilvl w:val="0"/>
          <w:numId w:val="20"/>
        </w:numPr>
        <w:spacing w:before="120" w:after="120" w:line="240" w:lineRule="auto"/>
        <w:ind w:left="360"/>
        <w:outlineLvl w:val="1"/>
        <w:rPr>
          <w:rFonts w:ascii="Times New Roman" w:hAnsi="Times New Roman" w:cs="Times New Roman"/>
          <w:sz w:val="24"/>
        </w:rPr>
      </w:pPr>
      <w:r w:rsidRPr="00F624C6">
        <w:rPr>
          <w:rFonts w:ascii="Times New Roman" w:hAnsi="Times New Roman" w:cs="Times New Roman"/>
          <w:sz w:val="24"/>
        </w:rPr>
        <w:t>2025i</w:t>
      </w:r>
      <w:r w:rsidR="000D7190">
        <w:rPr>
          <w:rFonts w:ascii="Times New Roman" w:hAnsi="Times New Roman" w:cs="Times New Roman"/>
          <w:sz w:val="24"/>
        </w:rPr>
        <w:t xml:space="preserve"> Sequential Air Sampler </w:t>
      </w:r>
      <w:r w:rsidR="008B55C7">
        <w:rPr>
          <w:rFonts w:ascii="Times New Roman" w:hAnsi="Times New Roman" w:cs="Times New Roman"/>
          <w:sz w:val="24"/>
        </w:rPr>
        <w:t>Calibration</w:t>
      </w:r>
      <w:r>
        <w:rPr>
          <w:rFonts w:ascii="Times New Roman" w:hAnsi="Times New Roman" w:cs="Times New Roman"/>
          <w:sz w:val="24"/>
        </w:rPr>
        <w:t xml:space="preserve"> and </w:t>
      </w:r>
      <w:r w:rsidRPr="00F624C6">
        <w:rPr>
          <w:rFonts w:ascii="Times New Roman" w:hAnsi="Times New Roman" w:cs="Times New Roman"/>
          <w:sz w:val="24"/>
        </w:rPr>
        <w:t>Maintenance</w:t>
      </w:r>
    </w:p>
    <w:p w14:paraId="1C90C8F4" w14:textId="5B7F6964" w:rsidR="0026442C" w:rsidRDefault="0026442C" w:rsidP="00C809B0">
      <w:pPr>
        <w:keepNext/>
        <w:numPr>
          <w:ilvl w:val="0"/>
          <w:numId w:val="20"/>
        </w:numPr>
        <w:spacing w:before="120" w:after="120" w:line="240" w:lineRule="auto"/>
        <w:ind w:left="360"/>
        <w:outlineLvl w:val="1"/>
        <w:rPr>
          <w:rFonts w:ascii="Times New Roman" w:hAnsi="Times New Roman" w:cs="Times New Roman"/>
          <w:sz w:val="24"/>
        </w:rPr>
      </w:pPr>
      <w:r w:rsidRPr="00F624C6">
        <w:rPr>
          <w:rFonts w:ascii="Times New Roman" w:hAnsi="Times New Roman" w:cs="Times New Roman"/>
          <w:sz w:val="24"/>
        </w:rPr>
        <w:t xml:space="preserve">Tisch Environmental Hi-Vol+ </w:t>
      </w:r>
      <w:r w:rsidR="00BE7B30">
        <w:rPr>
          <w:rFonts w:ascii="Times New Roman" w:hAnsi="Times New Roman" w:cs="Times New Roman"/>
          <w:sz w:val="24"/>
        </w:rPr>
        <w:t>Lead</w:t>
      </w:r>
      <w:r w:rsidR="008B55C7">
        <w:rPr>
          <w:rFonts w:ascii="Times New Roman" w:hAnsi="Times New Roman" w:cs="Times New Roman"/>
          <w:sz w:val="24"/>
        </w:rPr>
        <w:t xml:space="preserve"> Sampler </w:t>
      </w:r>
      <w:r w:rsidRPr="00F624C6">
        <w:rPr>
          <w:rFonts w:ascii="Times New Roman" w:hAnsi="Times New Roman" w:cs="Times New Roman"/>
          <w:sz w:val="24"/>
        </w:rPr>
        <w:t>Calibration</w:t>
      </w:r>
      <w:r>
        <w:rPr>
          <w:rFonts w:ascii="Times New Roman" w:hAnsi="Times New Roman" w:cs="Times New Roman"/>
          <w:sz w:val="24"/>
        </w:rPr>
        <w:t xml:space="preserve"> and </w:t>
      </w:r>
      <w:r w:rsidRPr="00F624C6">
        <w:rPr>
          <w:rFonts w:ascii="Times New Roman" w:hAnsi="Times New Roman" w:cs="Times New Roman"/>
          <w:sz w:val="24"/>
        </w:rPr>
        <w:t>Maintenance</w:t>
      </w:r>
    </w:p>
    <w:p w14:paraId="797A0357" w14:textId="6103815C" w:rsidR="0026442C" w:rsidRDefault="0026442C" w:rsidP="00C809B0">
      <w:pPr>
        <w:keepNext/>
        <w:numPr>
          <w:ilvl w:val="0"/>
          <w:numId w:val="20"/>
        </w:numPr>
        <w:spacing w:before="120" w:after="120" w:line="240" w:lineRule="auto"/>
        <w:ind w:left="360"/>
        <w:outlineLvl w:val="1"/>
        <w:rPr>
          <w:rFonts w:ascii="Times New Roman" w:hAnsi="Times New Roman" w:cs="Times New Roman"/>
          <w:sz w:val="24"/>
        </w:rPr>
      </w:pPr>
      <w:r w:rsidRPr="00F624C6">
        <w:rPr>
          <w:rFonts w:ascii="Times New Roman" w:hAnsi="Times New Roman" w:cs="Times New Roman"/>
          <w:sz w:val="24"/>
          <w:szCs w:val="24"/>
        </w:rPr>
        <w:t xml:space="preserve">Tisch Environmental </w:t>
      </w:r>
      <w:r w:rsidRPr="00F624C6">
        <w:rPr>
          <w:rFonts w:ascii="Times New Roman" w:hAnsi="Times New Roman" w:cs="Times New Roman"/>
          <w:sz w:val="24"/>
        </w:rPr>
        <w:t xml:space="preserve">Hi-Vol+ </w:t>
      </w:r>
      <w:r w:rsidR="008B55C7">
        <w:rPr>
          <w:rFonts w:ascii="Times New Roman" w:hAnsi="Times New Roman" w:cs="Times New Roman"/>
          <w:sz w:val="24"/>
        </w:rPr>
        <w:t xml:space="preserve">Lead Sampler </w:t>
      </w:r>
      <w:r w:rsidRPr="00F624C6">
        <w:rPr>
          <w:rFonts w:ascii="Times New Roman" w:hAnsi="Times New Roman" w:cs="Times New Roman"/>
          <w:sz w:val="24"/>
        </w:rPr>
        <w:t>Verification</w:t>
      </w:r>
      <w:r>
        <w:rPr>
          <w:rFonts w:ascii="Times New Roman" w:hAnsi="Times New Roman" w:cs="Times New Roman"/>
          <w:sz w:val="24"/>
        </w:rPr>
        <w:t xml:space="preserve"> and </w:t>
      </w:r>
      <w:r w:rsidRPr="00F624C6">
        <w:rPr>
          <w:rFonts w:ascii="Times New Roman" w:hAnsi="Times New Roman" w:cs="Times New Roman"/>
          <w:sz w:val="24"/>
        </w:rPr>
        <w:t>Maintenance</w:t>
      </w:r>
    </w:p>
    <w:p w14:paraId="58DF247A" w14:textId="77777777" w:rsidR="0026442C" w:rsidRPr="00C132C7" w:rsidRDefault="0026442C" w:rsidP="00C809B0">
      <w:pPr>
        <w:keepNext/>
        <w:numPr>
          <w:ilvl w:val="0"/>
          <w:numId w:val="20"/>
        </w:numPr>
        <w:spacing w:before="120" w:after="120" w:line="240" w:lineRule="auto"/>
        <w:ind w:left="360"/>
        <w:outlineLvl w:val="1"/>
        <w:rPr>
          <w:rFonts w:ascii="Times New Roman" w:hAnsi="Times New Roman" w:cs="Times New Roman"/>
          <w:sz w:val="24"/>
        </w:rPr>
      </w:pPr>
      <w:r w:rsidRPr="00C132C7">
        <w:rPr>
          <w:rFonts w:ascii="Times New Roman" w:hAnsi="Times New Roman" w:cs="Times New Roman"/>
          <w:sz w:val="24"/>
        </w:rPr>
        <w:t>URG 3000N Calibration</w:t>
      </w:r>
      <w:r>
        <w:rPr>
          <w:rFonts w:ascii="Times New Roman" w:hAnsi="Times New Roman" w:cs="Times New Roman"/>
          <w:sz w:val="24"/>
        </w:rPr>
        <w:t xml:space="preserve"> and </w:t>
      </w:r>
      <w:r w:rsidRPr="00C132C7">
        <w:rPr>
          <w:rFonts w:ascii="Times New Roman" w:hAnsi="Times New Roman" w:cs="Times New Roman"/>
          <w:sz w:val="24"/>
        </w:rPr>
        <w:t>Maintenance</w:t>
      </w:r>
    </w:p>
    <w:p w14:paraId="0387508A" w14:textId="77777777" w:rsidR="0026442C" w:rsidRPr="00CC2765" w:rsidRDefault="0026442C" w:rsidP="00C809B0">
      <w:pPr>
        <w:keepNext/>
        <w:numPr>
          <w:ilvl w:val="0"/>
          <w:numId w:val="20"/>
        </w:numPr>
        <w:spacing w:before="120" w:after="120" w:line="240" w:lineRule="auto"/>
        <w:ind w:left="360"/>
        <w:outlineLvl w:val="1"/>
        <w:rPr>
          <w:rFonts w:ascii="Times New Roman" w:hAnsi="Times New Roman" w:cs="Times New Roman"/>
          <w:sz w:val="24"/>
        </w:rPr>
      </w:pPr>
      <w:r w:rsidRPr="00CC2765">
        <w:rPr>
          <w:rFonts w:ascii="Times New Roman" w:hAnsi="Times New Roman" w:cs="Times New Roman"/>
          <w:sz w:val="24"/>
        </w:rPr>
        <w:t>URG 3000N Verification</w:t>
      </w:r>
      <w:r>
        <w:rPr>
          <w:rFonts w:ascii="Times New Roman" w:hAnsi="Times New Roman" w:cs="Times New Roman"/>
          <w:sz w:val="24"/>
        </w:rPr>
        <w:t xml:space="preserve"> and </w:t>
      </w:r>
      <w:r w:rsidRPr="00CC2765">
        <w:rPr>
          <w:rFonts w:ascii="Times New Roman" w:hAnsi="Times New Roman" w:cs="Times New Roman"/>
          <w:sz w:val="24"/>
        </w:rPr>
        <w:t>Maintenance</w:t>
      </w:r>
    </w:p>
    <w:p w14:paraId="2C5FE97E" w14:textId="1B5C944A" w:rsidR="000C62B7" w:rsidRDefault="00066718" w:rsidP="00FD4CDE">
      <w:pPr>
        <w:keepNext/>
        <w:spacing w:before="120" w:after="120" w:line="240" w:lineRule="auto"/>
        <w:outlineLvl w:val="1"/>
      </w:pPr>
      <w:r w:rsidRPr="00F624C6">
        <w:rPr>
          <w:rFonts w:ascii="Times New Roman" w:hAnsi="Times New Roman" w:cs="Times New Roman"/>
          <w:sz w:val="24"/>
        </w:rPr>
        <w:t>The AMB</w:t>
      </w:r>
      <w:r w:rsidR="00422CAC" w:rsidRPr="00F624C6">
        <w:rPr>
          <w:rFonts w:ascii="Times New Roman" w:hAnsi="Times New Roman" w:cs="Times New Roman"/>
          <w:sz w:val="24"/>
        </w:rPr>
        <w:t xml:space="preserve"> maintains a complete set of SOPs for all procedures</w:t>
      </w:r>
      <w:r w:rsidR="00837160" w:rsidRPr="00F624C6">
        <w:rPr>
          <w:rFonts w:ascii="Times New Roman" w:hAnsi="Times New Roman" w:cs="Times New Roman"/>
          <w:sz w:val="24"/>
        </w:rPr>
        <w:t xml:space="preserve">, </w:t>
      </w:r>
      <w:r w:rsidR="00837160" w:rsidRPr="00F624C6">
        <w:rPr>
          <w:rFonts w:ascii="Times New Roman" w:hAnsi="Times New Roman" w:cs="Times New Roman"/>
          <w:sz w:val="24"/>
          <w:szCs w:val="24"/>
        </w:rPr>
        <w:t xml:space="preserve">which </w:t>
      </w:r>
      <w:r w:rsidR="000C62B7">
        <w:rPr>
          <w:rFonts w:ascii="Times New Roman" w:hAnsi="Times New Roman" w:cs="Times New Roman"/>
          <w:sz w:val="24"/>
          <w:szCs w:val="24"/>
        </w:rPr>
        <w:t>are</w:t>
      </w:r>
      <w:r w:rsidR="00837160" w:rsidRPr="00F624C6">
        <w:rPr>
          <w:rFonts w:ascii="Times New Roman" w:hAnsi="Times New Roman" w:cs="Times New Roman"/>
          <w:sz w:val="24"/>
          <w:szCs w:val="24"/>
        </w:rPr>
        <w:t xml:space="preserve"> available through the AMB shared</w:t>
      </w:r>
      <w:r w:rsidR="00837160" w:rsidRPr="00F624C6">
        <w:rPr>
          <w:rFonts w:ascii="Times New Roman" w:hAnsi="Times New Roman" w:cs="Times New Roman"/>
          <w:sz w:val="24"/>
        </w:rPr>
        <w:t xml:space="preserve"> computer drive and the </w:t>
      </w:r>
      <w:hyperlink r:id="rId36" w:history="1">
        <w:r w:rsidR="00F90FB4">
          <w:rPr>
            <w:rStyle w:val="Hyperlink"/>
            <w:rFonts w:ascii="Times New Roman" w:hAnsi="Times New Roman" w:cs="Times New Roman"/>
            <w:sz w:val="24"/>
            <w:szCs w:val="24"/>
          </w:rPr>
          <w:t>IDEM InfoDUMP</w:t>
        </w:r>
      </w:hyperlink>
      <w:r w:rsidR="00F90FB4">
        <w:rPr>
          <w:rFonts w:ascii="Times New Roman" w:hAnsi="Times New Roman" w:cs="Times New Roman"/>
          <w:sz w:val="24"/>
        </w:rPr>
        <w:t>.</w:t>
      </w:r>
      <w:r w:rsidR="00837160" w:rsidRPr="00F624C6">
        <w:rPr>
          <w:rFonts w:ascii="Times New Roman" w:hAnsi="Times New Roman" w:cs="Times New Roman"/>
          <w:sz w:val="24"/>
        </w:rPr>
        <w:t xml:space="preserve"> </w:t>
      </w:r>
    </w:p>
    <w:p w14:paraId="29A7A4C8" w14:textId="27777212" w:rsidR="00422CAC" w:rsidRDefault="00410975" w:rsidP="00FD4CDE">
      <w:pPr>
        <w:keepNext/>
        <w:spacing w:before="120" w:after="120" w:line="240" w:lineRule="auto"/>
        <w:outlineLvl w:val="1"/>
        <w:rPr>
          <w:rFonts w:ascii="Times New Roman" w:hAnsi="Times New Roman" w:cs="Times New Roman"/>
          <w:b/>
          <w:sz w:val="24"/>
        </w:rPr>
      </w:pPr>
      <w:r>
        <w:rPr>
          <w:rFonts w:ascii="Times New Roman" w:hAnsi="Times New Roman" w:cs="Times New Roman"/>
          <w:b/>
          <w:sz w:val="24"/>
        </w:rPr>
        <w:t>1</w:t>
      </w:r>
      <w:r w:rsidR="00BD636F">
        <w:rPr>
          <w:rFonts w:ascii="Times New Roman" w:hAnsi="Times New Roman" w:cs="Times New Roman"/>
          <w:b/>
          <w:sz w:val="24"/>
        </w:rPr>
        <w:t>1</w:t>
      </w:r>
      <w:r w:rsidR="00422CAC" w:rsidRPr="00422CAC">
        <w:rPr>
          <w:rFonts w:ascii="Times New Roman" w:hAnsi="Times New Roman" w:cs="Times New Roman"/>
          <w:b/>
          <w:sz w:val="24"/>
        </w:rPr>
        <w:t>.1</w:t>
      </w:r>
      <w:r w:rsidR="00422CAC" w:rsidRPr="00422CAC">
        <w:rPr>
          <w:rFonts w:ascii="Times New Roman" w:hAnsi="Times New Roman" w:cs="Times New Roman"/>
          <w:b/>
          <w:sz w:val="24"/>
        </w:rPr>
        <w:tab/>
        <w:t>Sampling Equipment</w:t>
      </w:r>
    </w:p>
    <w:p w14:paraId="66A39BAC" w14:textId="55DDF570" w:rsidR="00B50C0A" w:rsidRDefault="00AF75CB" w:rsidP="00FD4CDE">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 xml:space="preserve">The AMB </w:t>
      </w:r>
      <w:r w:rsidR="00817622">
        <w:rPr>
          <w:rFonts w:ascii="Times New Roman" w:hAnsi="Times New Roman" w:cs="Times New Roman"/>
          <w:sz w:val="24"/>
        </w:rPr>
        <w:t xml:space="preserve">utilizes samplers </w:t>
      </w:r>
      <w:r w:rsidR="00E475FC">
        <w:rPr>
          <w:rFonts w:ascii="Times New Roman" w:hAnsi="Times New Roman" w:cs="Times New Roman"/>
          <w:sz w:val="24"/>
        </w:rPr>
        <w:t>which</w:t>
      </w:r>
      <w:r w:rsidR="00817622">
        <w:rPr>
          <w:rFonts w:ascii="Times New Roman" w:hAnsi="Times New Roman" w:cs="Times New Roman"/>
          <w:sz w:val="24"/>
        </w:rPr>
        <w:t xml:space="preserve"> meet established </w:t>
      </w:r>
      <w:r w:rsidR="002A0690">
        <w:rPr>
          <w:rFonts w:ascii="Times New Roman" w:hAnsi="Times New Roman" w:cs="Times New Roman"/>
          <w:sz w:val="24"/>
        </w:rPr>
        <w:t>f</w:t>
      </w:r>
      <w:r w:rsidR="00817622">
        <w:rPr>
          <w:rFonts w:ascii="Times New Roman" w:hAnsi="Times New Roman" w:cs="Times New Roman"/>
          <w:sz w:val="24"/>
        </w:rPr>
        <w:t xml:space="preserve">ederal </w:t>
      </w:r>
      <w:r w:rsidR="002A0690">
        <w:rPr>
          <w:rFonts w:ascii="Times New Roman" w:hAnsi="Times New Roman" w:cs="Times New Roman"/>
          <w:sz w:val="24"/>
        </w:rPr>
        <w:t>r</w:t>
      </w:r>
      <w:r w:rsidR="00817622">
        <w:rPr>
          <w:rFonts w:ascii="Times New Roman" w:hAnsi="Times New Roman" w:cs="Times New Roman"/>
          <w:sz w:val="24"/>
        </w:rPr>
        <w:t xml:space="preserve">eference </w:t>
      </w:r>
      <w:r w:rsidR="002A0690">
        <w:rPr>
          <w:rFonts w:ascii="Times New Roman" w:hAnsi="Times New Roman" w:cs="Times New Roman"/>
          <w:sz w:val="24"/>
        </w:rPr>
        <w:t>or equivalent m</w:t>
      </w:r>
      <w:r w:rsidR="00817622">
        <w:rPr>
          <w:rFonts w:ascii="Times New Roman" w:hAnsi="Times New Roman" w:cs="Times New Roman"/>
          <w:sz w:val="24"/>
        </w:rPr>
        <w:t>ethod requirements except for some particulate sampling designated as non-criteria</w:t>
      </w:r>
      <w:r w:rsidR="00D4317B">
        <w:rPr>
          <w:rFonts w:ascii="Times New Roman" w:hAnsi="Times New Roman" w:cs="Times New Roman"/>
          <w:sz w:val="24"/>
        </w:rPr>
        <w:t xml:space="preserve"> (</w:t>
      </w:r>
      <w:r w:rsidR="00E475FC">
        <w:rPr>
          <w:rFonts w:ascii="Times New Roman" w:hAnsi="Times New Roman" w:cs="Times New Roman"/>
          <w:sz w:val="24"/>
        </w:rPr>
        <w:t>T</w:t>
      </w:r>
      <w:r w:rsidR="00D4317B">
        <w:rPr>
          <w:rFonts w:ascii="Times New Roman" w:hAnsi="Times New Roman" w:cs="Times New Roman"/>
          <w:sz w:val="24"/>
        </w:rPr>
        <w:t>able 1</w:t>
      </w:r>
      <w:r w:rsidR="00C212DE">
        <w:rPr>
          <w:rFonts w:ascii="Times New Roman" w:hAnsi="Times New Roman" w:cs="Times New Roman"/>
          <w:sz w:val="24"/>
        </w:rPr>
        <w:t>5</w:t>
      </w:r>
      <w:r w:rsidR="00D4317B">
        <w:rPr>
          <w:rFonts w:ascii="Times New Roman" w:hAnsi="Times New Roman" w:cs="Times New Roman"/>
          <w:sz w:val="24"/>
        </w:rPr>
        <w:t>)</w:t>
      </w:r>
      <w:r w:rsidR="00817622">
        <w:rPr>
          <w:rFonts w:ascii="Times New Roman" w:hAnsi="Times New Roman" w:cs="Times New Roman"/>
          <w:sz w:val="24"/>
        </w:rPr>
        <w:t>.</w:t>
      </w:r>
      <w:r w:rsidR="00B50C0A">
        <w:rPr>
          <w:rFonts w:ascii="Times New Roman" w:hAnsi="Times New Roman" w:cs="Times New Roman"/>
          <w:sz w:val="24"/>
        </w:rPr>
        <w:t xml:space="preserve"> Documentation of changing out instrumentation or a method change at a site is made in the site </w:t>
      </w:r>
      <w:r w:rsidR="004B1BBE">
        <w:rPr>
          <w:rFonts w:ascii="Times New Roman" w:hAnsi="Times New Roman" w:cs="Times New Roman"/>
          <w:sz w:val="24"/>
        </w:rPr>
        <w:t>DMDS</w:t>
      </w:r>
      <w:r w:rsidR="00B50C0A">
        <w:rPr>
          <w:rFonts w:ascii="Times New Roman" w:hAnsi="Times New Roman" w:cs="Times New Roman"/>
          <w:sz w:val="24"/>
        </w:rPr>
        <w:t xml:space="preserve"> program.</w:t>
      </w:r>
    </w:p>
    <w:p w14:paraId="77DDD950" w14:textId="14E6D869" w:rsidR="000D7190" w:rsidRDefault="000D7190">
      <w:pPr>
        <w:rPr>
          <w:rFonts w:ascii="Times New Roman" w:hAnsi="Times New Roman" w:cs="Times New Roman"/>
          <w:sz w:val="24"/>
        </w:rPr>
      </w:pPr>
      <w:r>
        <w:rPr>
          <w:rFonts w:ascii="Times New Roman" w:hAnsi="Times New Roman" w:cs="Times New Roman"/>
          <w:sz w:val="24"/>
        </w:rPr>
        <w:br w:type="page"/>
      </w:r>
    </w:p>
    <w:p w14:paraId="6D48526B" w14:textId="77777777" w:rsidR="00AF75FE" w:rsidRPr="00AF75FE" w:rsidRDefault="00AF75FE" w:rsidP="00AF75FE">
      <w:pPr>
        <w:pStyle w:val="NoSpacing"/>
        <w:rPr>
          <w:rFonts w:ascii="Times New Roman" w:hAnsi="Times New Roman" w:cs="Times New Roman"/>
          <w:b/>
          <w:sz w:val="24"/>
          <w:szCs w:val="24"/>
        </w:rPr>
      </w:pPr>
      <w:r w:rsidRPr="00AF75FE">
        <w:rPr>
          <w:rFonts w:ascii="Times New Roman" w:hAnsi="Times New Roman" w:cs="Times New Roman"/>
          <w:b/>
          <w:sz w:val="24"/>
          <w:szCs w:val="24"/>
        </w:rPr>
        <w:lastRenderedPageBreak/>
        <w:t>Table 15. PM Sampling Equipment</w:t>
      </w:r>
    </w:p>
    <w:tbl>
      <w:tblPr>
        <w:tblStyle w:val="TableGrid"/>
        <w:tblW w:w="10080" w:type="dxa"/>
        <w:tblInd w:w="-5" w:type="dxa"/>
        <w:tblLook w:val="04A0" w:firstRow="1" w:lastRow="0" w:firstColumn="1" w:lastColumn="0" w:noHBand="0" w:noVBand="1"/>
      </w:tblPr>
      <w:tblGrid>
        <w:gridCol w:w="2429"/>
        <w:gridCol w:w="2168"/>
        <w:gridCol w:w="2912"/>
        <w:gridCol w:w="2571"/>
      </w:tblGrid>
      <w:tr w:rsidR="00AF75FE" w:rsidRPr="00AF75FE" w14:paraId="28307E61" w14:textId="77777777" w:rsidTr="00B81FC4">
        <w:tc>
          <w:tcPr>
            <w:tcW w:w="2429" w:type="dxa"/>
          </w:tcPr>
          <w:p w14:paraId="0A8EC3DE" w14:textId="77777777" w:rsidR="00AF75FE" w:rsidRPr="00AF75FE" w:rsidRDefault="00AF75FE" w:rsidP="00AF75FE">
            <w:pPr>
              <w:pStyle w:val="NoSpacing"/>
              <w:rPr>
                <w:rFonts w:eastAsiaTheme="minorHAnsi"/>
                <w:b/>
                <w:sz w:val="24"/>
                <w:szCs w:val="24"/>
              </w:rPr>
            </w:pPr>
            <w:r w:rsidRPr="00AF75FE">
              <w:rPr>
                <w:rFonts w:eastAsiaTheme="minorHAnsi"/>
                <w:b/>
                <w:sz w:val="24"/>
                <w:szCs w:val="24"/>
              </w:rPr>
              <w:t>Parameter</w:t>
            </w:r>
          </w:p>
        </w:tc>
        <w:tc>
          <w:tcPr>
            <w:tcW w:w="2168" w:type="dxa"/>
          </w:tcPr>
          <w:p w14:paraId="21FCCBD4" w14:textId="77777777" w:rsidR="00AF75FE" w:rsidRPr="00AF75FE" w:rsidRDefault="00AF75FE" w:rsidP="00AF75FE">
            <w:pPr>
              <w:pStyle w:val="NoSpacing"/>
              <w:rPr>
                <w:rFonts w:eastAsiaTheme="minorHAnsi"/>
                <w:b/>
                <w:sz w:val="24"/>
                <w:szCs w:val="24"/>
              </w:rPr>
            </w:pPr>
            <w:r w:rsidRPr="00AF75FE">
              <w:rPr>
                <w:rFonts w:eastAsiaTheme="minorHAnsi"/>
                <w:b/>
                <w:sz w:val="24"/>
                <w:szCs w:val="24"/>
              </w:rPr>
              <w:t>Reference Method</w:t>
            </w:r>
          </w:p>
        </w:tc>
        <w:tc>
          <w:tcPr>
            <w:tcW w:w="2912" w:type="dxa"/>
          </w:tcPr>
          <w:p w14:paraId="7A2455FC" w14:textId="77777777" w:rsidR="00AF75FE" w:rsidRPr="00AF75FE" w:rsidRDefault="00AF75FE" w:rsidP="00AF75FE">
            <w:pPr>
              <w:pStyle w:val="NoSpacing"/>
              <w:rPr>
                <w:rFonts w:eastAsiaTheme="minorHAnsi"/>
                <w:b/>
                <w:sz w:val="24"/>
                <w:szCs w:val="24"/>
              </w:rPr>
            </w:pPr>
            <w:r w:rsidRPr="00AF75FE">
              <w:rPr>
                <w:rFonts w:eastAsiaTheme="minorHAnsi"/>
                <w:b/>
                <w:sz w:val="24"/>
                <w:szCs w:val="24"/>
              </w:rPr>
              <w:t>Monitor Type</w:t>
            </w:r>
          </w:p>
        </w:tc>
        <w:tc>
          <w:tcPr>
            <w:tcW w:w="2571" w:type="dxa"/>
          </w:tcPr>
          <w:p w14:paraId="5F0399CF" w14:textId="77777777" w:rsidR="00AF75FE" w:rsidRPr="00AF75FE" w:rsidRDefault="00AF75FE" w:rsidP="00AF75FE">
            <w:pPr>
              <w:pStyle w:val="NoSpacing"/>
              <w:rPr>
                <w:rFonts w:eastAsiaTheme="minorHAnsi"/>
                <w:b/>
                <w:sz w:val="24"/>
                <w:szCs w:val="24"/>
              </w:rPr>
            </w:pPr>
            <w:r w:rsidRPr="00AF75FE">
              <w:rPr>
                <w:rFonts w:eastAsiaTheme="minorHAnsi"/>
                <w:b/>
                <w:sz w:val="24"/>
                <w:szCs w:val="24"/>
              </w:rPr>
              <w:t>Sample Frequency</w:t>
            </w:r>
          </w:p>
        </w:tc>
      </w:tr>
      <w:tr w:rsidR="00AF75FE" w:rsidRPr="00AF75FE" w14:paraId="175ACB5B" w14:textId="77777777" w:rsidTr="00B81FC4">
        <w:tc>
          <w:tcPr>
            <w:tcW w:w="2429" w:type="dxa"/>
          </w:tcPr>
          <w:p w14:paraId="676D2375" w14:textId="4831C151" w:rsidR="00AF75FE" w:rsidRPr="00AF75FE" w:rsidRDefault="00AF75FE" w:rsidP="008202DA">
            <w:pPr>
              <w:pStyle w:val="NoSpacing"/>
              <w:rPr>
                <w:rFonts w:eastAsiaTheme="minorHAnsi"/>
                <w:b/>
                <w:sz w:val="24"/>
                <w:szCs w:val="24"/>
              </w:rPr>
            </w:pPr>
            <w:r w:rsidRPr="00FE5BC9">
              <w:rPr>
                <w:sz w:val="24"/>
                <w:szCs w:val="24"/>
              </w:rPr>
              <w:t>PM</w:t>
            </w:r>
            <w:r>
              <w:rPr>
                <w:sz w:val="24"/>
                <w:szCs w:val="24"/>
                <w:vertAlign w:val="subscript"/>
              </w:rPr>
              <w:t xml:space="preserve">1.0 </w:t>
            </w:r>
            <w:r>
              <w:rPr>
                <w:sz w:val="24"/>
                <w:szCs w:val="24"/>
              </w:rPr>
              <w:t>continuous</w:t>
            </w:r>
          </w:p>
        </w:tc>
        <w:tc>
          <w:tcPr>
            <w:tcW w:w="2168" w:type="dxa"/>
          </w:tcPr>
          <w:p w14:paraId="60F61FA3" w14:textId="3E1D6288" w:rsidR="00463DD6" w:rsidRPr="00463DD6" w:rsidRDefault="00AF75FE" w:rsidP="008202DA">
            <w:pPr>
              <w:pStyle w:val="NoSpacing"/>
              <w:rPr>
                <w:sz w:val="24"/>
              </w:rPr>
            </w:pPr>
            <w:r>
              <w:rPr>
                <w:sz w:val="24"/>
              </w:rPr>
              <w:t>No federal reference method</w:t>
            </w:r>
          </w:p>
        </w:tc>
        <w:tc>
          <w:tcPr>
            <w:tcW w:w="2912" w:type="dxa"/>
          </w:tcPr>
          <w:p w14:paraId="5D288BC7" w14:textId="49F4D2CE" w:rsidR="00463DD6" w:rsidRPr="00463DD6" w:rsidRDefault="00AF75FE" w:rsidP="008202DA">
            <w:pPr>
              <w:pStyle w:val="NoSpacing"/>
              <w:rPr>
                <w:sz w:val="24"/>
              </w:rPr>
            </w:pPr>
            <w:r>
              <w:rPr>
                <w:sz w:val="24"/>
              </w:rPr>
              <w:t>TSI 3783</w:t>
            </w:r>
          </w:p>
        </w:tc>
        <w:tc>
          <w:tcPr>
            <w:tcW w:w="2571" w:type="dxa"/>
          </w:tcPr>
          <w:p w14:paraId="778729C8" w14:textId="0B1EF804" w:rsidR="00463DD6" w:rsidRPr="00463DD6" w:rsidRDefault="00AF75FE" w:rsidP="00AF75FE">
            <w:pPr>
              <w:pStyle w:val="NoSpacing"/>
              <w:rPr>
                <w:sz w:val="24"/>
              </w:rPr>
            </w:pPr>
            <w:r>
              <w:rPr>
                <w:sz w:val="24"/>
              </w:rPr>
              <w:t>Continuous</w:t>
            </w:r>
          </w:p>
        </w:tc>
      </w:tr>
      <w:tr w:rsidR="00463DD6" w:rsidRPr="00AF75FE" w14:paraId="085DF243" w14:textId="77777777" w:rsidTr="00B81FC4">
        <w:tc>
          <w:tcPr>
            <w:tcW w:w="2429" w:type="dxa"/>
          </w:tcPr>
          <w:p w14:paraId="1D888BED" w14:textId="44AA571B" w:rsidR="00463DD6" w:rsidRPr="00FE5BC9" w:rsidRDefault="00463DD6" w:rsidP="008202DA">
            <w:pPr>
              <w:pStyle w:val="NoSpacing"/>
              <w:rPr>
                <w:sz w:val="24"/>
                <w:szCs w:val="24"/>
              </w:rPr>
            </w:pPr>
            <w:r w:rsidRPr="00FE5BC9">
              <w:rPr>
                <w:sz w:val="24"/>
                <w:szCs w:val="24"/>
              </w:rPr>
              <w:t>PM</w:t>
            </w:r>
            <w:r>
              <w:rPr>
                <w:sz w:val="24"/>
                <w:szCs w:val="24"/>
                <w:vertAlign w:val="subscript"/>
              </w:rPr>
              <w:t xml:space="preserve">1.0 </w:t>
            </w:r>
            <w:r>
              <w:rPr>
                <w:sz w:val="24"/>
                <w:szCs w:val="24"/>
              </w:rPr>
              <w:t>continuous</w:t>
            </w:r>
          </w:p>
        </w:tc>
        <w:tc>
          <w:tcPr>
            <w:tcW w:w="2168" w:type="dxa"/>
          </w:tcPr>
          <w:p w14:paraId="1A6CBBAC" w14:textId="4A735A8C" w:rsidR="00463DD6" w:rsidRDefault="00463DD6" w:rsidP="008202DA">
            <w:pPr>
              <w:pStyle w:val="NoSpacing"/>
              <w:rPr>
                <w:sz w:val="24"/>
              </w:rPr>
            </w:pPr>
            <w:r>
              <w:rPr>
                <w:sz w:val="24"/>
              </w:rPr>
              <w:t>Automatic equivalent method: EQPM-0516-236</w:t>
            </w:r>
          </w:p>
        </w:tc>
        <w:tc>
          <w:tcPr>
            <w:tcW w:w="2912" w:type="dxa"/>
          </w:tcPr>
          <w:p w14:paraId="58686E47" w14:textId="02C5E212" w:rsidR="00463DD6" w:rsidRDefault="00463DD6" w:rsidP="008202DA">
            <w:pPr>
              <w:pStyle w:val="NoSpacing"/>
              <w:rPr>
                <w:sz w:val="24"/>
              </w:rPr>
            </w:pPr>
            <w:r>
              <w:rPr>
                <w:sz w:val="24"/>
              </w:rPr>
              <w:t>TAPI T640</w:t>
            </w:r>
          </w:p>
        </w:tc>
        <w:tc>
          <w:tcPr>
            <w:tcW w:w="2571" w:type="dxa"/>
          </w:tcPr>
          <w:p w14:paraId="395B8DDC" w14:textId="10D62A45" w:rsidR="00463DD6" w:rsidRDefault="00463DD6" w:rsidP="00AF75FE">
            <w:pPr>
              <w:pStyle w:val="NoSpacing"/>
              <w:rPr>
                <w:sz w:val="24"/>
              </w:rPr>
            </w:pPr>
            <w:r>
              <w:rPr>
                <w:sz w:val="24"/>
              </w:rPr>
              <w:t>Continuous</w:t>
            </w:r>
          </w:p>
        </w:tc>
      </w:tr>
      <w:tr w:rsidR="00AF75FE" w:rsidRPr="00AF75FE" w14:paraId="1A3C0C95" w14:textId="77777777" w:rsidTr="00B81FC4">
        <w:tc>
          <w:tcPr>
            <w:tcW w:w="2429" w:type="dxa"/>
          </w:tcPr>
          <w:p w14:paraId="1138128A" w14:textId="6DEA8FB9" w:rsidR="00AF75FE" w:rsidRPr="00AF75FE" w:rsidRDefault="00AF75FE" w:rsidP="008202DA">
            <w:pPr>
              <w:pStyle w:val="NoSpacing"/>
              <w:rPr>
                <w:rFonts w:eastAsiaTheme="minorHAnsi"/>
                <w:b/>
                <w:sz w:val="24"/>
                <w:szCs w:val="24"/>
              </w:rPr>
            </w:pPr>
            <w:r w:rsidRPr="00FE5BC9">
              <w:rPr>
                <w:sz w:val="24"/>
                <w:szCs w:val="24"/>
              </w:rPr>
              <w:t>PM</w:t>
            </w:r>
            <w:r>
              <w:rPr>
                <w:sz w:val="24"/>
                <w:szCs w:val="24"/>
                <w:vertAlign w:val="subscript"/>
              </w:rPr>
              <w:t xml:space="preserve">2.5 </w:t>
            </w:r>
            <w:r>
              <w:rPr>
                <w:sz w:val="24"/>
                <w:szCs w:val="24"/>
              </w:rPr>
              <w:t>intermittent</w:t>
            </w:r>
          </w:p>
        </w:tc>
        <w:tc>
          <w:tcPr>
            <w:tcW w:w="2168" w:type="dxa"/>
          </w:tcPr>
          <w:p w14:paraId="2F2BFF9E" w14:textId="6496818D" w:rsidR="00AF75FE" w:rsidRPr="00AF75FE" w:rsidRDefault="00AF75FE" w:rsidP="008202DA">
            <w:pPr>
              <w:pStyle w:val="NoSpacing"/>
              <w:rPr>
                <w:rFonts w:eastAsiaTheme="minorHAnsi"/>
                <w:b/>
                <w:sz w:val="24"/>
                <w:szCs w:val="24"/>
              </w:rPr>
            </w:pPr>
            <w:r>
              <w:rPr>
                <w:sz w:val="24"/>
              </w:rPr>
              <w:t>Manual reference method: RFPS-0498-118</w:t>
            </w:r>
          </w:p>
        </w:tc>
        <w:tc>
          <w:tcPr>
            <w:tcW w:w="2912" w:type="dxa"/>
          </w:tcPr>
          <w:p w14:paraId="21F7F2BF" w14:textId="77777777" w:rsidR="00AF75FE" w:rsidRDefault="00AF75FE" w:rsidP="008202DA">
            <w:pPr>
              <w:pStyle w:val="ListParagraph"/>
              <w:ind w:left="0"/>
              <w:contextualSpacing w:val="0"/>
              <w:rPr>
                <w:sz w:val="24"/>
              </w:rPr>
            </w:pPr>
            <w:r>
              <w:rPr>
                <w:sz w:val="24"/>
              </w:rPr>
              <w:t>Thermo Scientific 2025 A/B</w:t>
            </w:r>
          </w:p>
          <w:p w14:paraId="2517272B" w14:textId="28F8A0D3" w:rsidR="00AF75FE" w:rsidRPr="00AF75FE" w:rsidRDefault="00AF75FE" w:rsidP="008202DA">
            <w:pPr>
              <w:pStyle w:val="NoSpacing"/>
              <w:rPr>
                <w:rFonts w:eastAsiaTheme="minorHAnsi"/>
                <w:b/>
                <w:sz w:val="24"/>
                <w:szCs w:val="24"/>
              </w:rPr>
            </w:pPr>
            <w:r>
              <w:rPr>
                <w:sz w:val="24"/>
              </w:rPr>
              <w:t>Thermo Scientific 2025i</w:t>
            </w:r>
          </w:p>
        </w:tc>
        <w:tc>
          <w:tcPr>
            <w:tcW w:w="2571" w:type="dxa"/>
          </w:tcPr>
          <w:p w14:paraId="04465BCA" w14:textId="653E9A5D" w:rsidR="00AF75FE" w:rsidRPr="00AF75FE" w:rsidRDefault="00AF75FE" w:rsidP="00AF75FE">
            <w:pPr>
              <w:pStyle w:val="NoSpacing"/>
              <w:rPr>
                <w:rFonts w:eastAsiaTheme="minorHAnsi"/>
                <w:b/>
                <w:sz w:val="24"/>
                <w:szCs w:val="24"/>
              </w:rPr>
            </w:pPr>
            <w:r>
              <w:rPr>
                <w:sz w:val="24"/>
              </w:rPr>
              <w:t>Manual, 3-day, and 6-day</w:t>
            </w:r>
          </w:p>
        </w:tc>
      </w:tr>
      <w:tr w:rsidR="00AF75FE" w:rsidRPr="00AF75FE" w14:paraId="416742C8" w14:textId="77777777" w:rsidTr="00B81FC4">
        <w:tc>
          <w:tcPr>
            <w:tcW w:w="2429" w:type="dxa"/>
          </w:tcPr>
          <w:p w14:paraId="0CBB6C73" w14:textId="3C3E87CA" w:rsidR="00AF75FE" w:rsidRPr="00AF75FE" w:rsidRDefault="00AF75FE" w:rsidP="008202DA">
            <w:pPr>
              <w:pStyle w:val="NoSpacing"/>
              <w:rPr>
                <w:rFonts w:eastAsiaTheme="minorHAnsi"/>
                <w:b/>
                <w:sz w:val="24"/>
                <w:szCs w:val="24"/>
              </w:rPr>
            </w:pPr>
            <w:r w:rsidRPr="00FE5BC9">
              <w:rPr>
                <w:sz w:val="24"/>
                <w:szCs w:val="24"/>
              </w:rPr>
              <w:t>PM</w:t>
            </w:r>
            <w:r>
              <w:rPr>
                <w:sz w:val="24"/>
                <w:szCs w:val="24"/>
                <w:vertAlign w:val="subscript"/>
              </w:rPr>
              <w:t xml:space="preserve">2.5 </w:t>
            </w:r>
            <w:r>
              <w:rPr>
                <w:sz w:val="24"/>
                <w:szCs w:val="24"/>
              </w:rPr>
              <w:t>continuous</w:t>
            </w:r>
          </w:p>
        </w:tc>
        <w:tc>
          <w:tcPr>
            <w:tcW w:w="2168" w:type="dxa"/>
          </w:tcPr>
          <w:p w14:paraId="0D3C33B9" w14:textId="429A9216" w:rsidR="00AF75FE" w:rsidRPr="00AF75FE" w:rsidRDefault="00AF75FE" w:rsidP="008202DA">
            <w:pPr>
              <w:pStyle w:val="NoSpacing"/>
              <w:rPr>
                <w:rFonts w:eastAsiaTheme="minorHAnsi"/>
                <w:b/>
                <w:sz w:val="24"/>
                <w:szCs w:val="24"/>
              </w:rPr>
            </w:pPr>
            <w:r>
              <w:rPr>
                <w:sz w:val="24"/>
              </w:rPr>
              <w:t>Automatic equivalent method: EQPM-0516-236</w:t>
            </w:r>
          </w:p>
        </w:tc>
        <w:tc>
          <w:tcPr>
            <w:tcW w:w="2912" w:type="dxa"/>
          </w:tcPr>
          <w:p w14:paraId="5998FFAC" w14:textId="2A8F887F" w:rsidR="00AF75FE" w:rsidRPr="00AF75FE" w:rsidRDefault="00AF75FE" w:rsidP="008202DA">
            <w:pPr>
              <w:pStyle w:val="NoSpacing"/>
              <w:rPr>
                <w:rFonts w:eastAsiaTheme="minorHAnsi"/>
                <w:b/>
                <w:sz w:val="24"/>
                <w:szCs w:val="24"/>
              </w:rPr>
            </w:pPr>
            <w:r>
              <w:rPr>
                <w:sz w:val="24"/>
              </w:rPr>
              <w:t>TAPI T640</w:t>
            </w:r>
          </w:p>
        </w:tc>
        <w:tc>
          <w:tcPr>
            <w:tcW w:w="2571" w:type="dxa"/>
          </w:tcPr>
          <w:p w14:paraId="5D953D8D" w14:textId="5F742EC6" w:rsidR="00AF75FE" w:rsidRPr="00AF75FE" w:rsidRDefault="00AF75FE" w:rsidP="00AF75FE">
            <w:pPr>
              <w:pStyle w:val="NoSpacing"/>
              <w:rPr>
                <w:rFonts w:eastAsiaTheme="minorHAnsi"/>
                <w:b/>
                <w:sz w:val="24"/>
                <w:szCs w:val="24"/>
              </w:rPr>
            </w:pPr>
            <w:r>
              <w:rPr>
                <w:sz w:val="24"/>
              </w:rPr>
              <w:t>Continuous</w:t>
            </w:r>
          </w:p>
        </w:tc>
      </w:tr>
      <w:tr w:rsidR="00EE5880" w14:paraId="7F266CF9" w14:textId="77777777" w:rsidTr="00EE5880">
        <w:tc>
          <w:tcPr>
            <w:tcW w:w="2429" w:type="dxa"/>
          </w:tcPr>
          <w:p w14:paraId="461D6E99" w14:textId="7BCED844" w:rsidR="00B63BA7" w:rsidRPr="00FE5BC9" w:rsidRDefault="00B63BA7" w:rsidP="008202DA">
            <w:pPr>
              <w:pStyle w:val="NoSpacing"/>
              <w:rPr>
                <w:sz w:val="24"/>
                <w:szCs w:val="24"/>
              </w:rPr>
            </w:pPr>
            <w:r w:rsidRPr="00FE5BC9">
              <w:rPr>
                <w:sz w:val="24"/>
                <w:szCs w:val="24"/>
              </w:rPr>
              <w:t>PM</w:t>
            </w:r>
            <w:r>
              <w:rPr>
                <w:sz w:val="24"/>
                <w:szCs w:val="24"/>
                <w:vertAlign w:val="subscript"/>
              </w:rPr>
              <w:t xml:space="preserve">2.5 </w:t>
            </w:r>
            <w:r w:rsidR="009F0D94">
              <w:rPr>
                <w:sz w:val="24"/>
                <w:szCs w:val="24"/>
              </w:rPr>
              <w:t>c</w:t>
            </w:r>
            <w:r>
              <w:rPr>
                <w:sz w:val="24"/>
                <w:szCs w:val="24"/>
              </w:rPr>
              <w:t>ontinuous</w:t>
            </w:r>
          </w:p>
        </w:tc>
        <w:tc>
          <w:tcPr>
            <w:tcW w:w="2168" w:type="dxa"/>
          </w:tcPr>
          <w:p w14:paraId="7228C2BD" w14:textId="5EBDECF7" w:rsidR="00B63BA7" w:rsidRDefault="00B63BA7" w:rsidP="008202DA">
            <w:pPr>
              <w:pStyle w:val="ListParagraph"/>
              <w:ind w:left="0"/>
              <w:contextualSpacing w:val="0"/>
              <w:rPr>
                <w:sz w:val="24"/>
              </w:rPr>
            </w:pPr>
            <w:r>
              <w:rPr>
                <w:sz w:val="24"/>
              </w:rPr>
              <w:t>Automat</w:t>
            </w:r>
            <w:r w:rsidR="001F25B6">
              <w:rPr>
                <w:sz w:val="24"/>
              </w:rPr>
              <w:t>ed</w:t>
            </w:r>
            <w:r>
              <w:rPr>
                <w:sz w:val="24"/>
              </w:rPr>
              <w:t xml:space="preserve"> </w:t>
            </w:r>
            <w:r w:rsidR="009F0D94">
              <w:rPr>
                <w:sz w:val="24"/>
              </w:rPr>
              <w:t>e</w:t>
            </w:r>
            <w:r>
              <w:rPr>
                <w:sz w:val="24"/>
              </w:rPr>
              <w:t xml:space="preserve">quivalent </w:t>
            </w:r>
            <w:r w:rsidR="009F0D94">
              <w:rPr>
                <w:sz w:val="24"/>
              </w:rPr>
              <w:t>m</w:t>
            </w:r>
            <w:r>
              <w:rPr>
                <w:sz w:val="24"/>
              </w:rPr>
              <w:t>ethod: EQPM-0516-238</w:t>
            </w:r>
          </w:p>
        </w:tc>
        <w:tc>
          <w:tcPr>
            <w:tcW w:w="2912" w:type="dxa"/>
          </w:tcPr>
          <w:p w14:paraId="20C3C0BA" w14:textId="798666EC" w:rsidR="00B63BA7" w:rsidRDefault="00B63BA7" w:rsidP="008202DA">
            <w:pPr>
              <w:pStyle w:val="ListParagraph"/>
              <w:ind w:left="0"/>
              <w:contextualSpacing w:val="0"/>
              <w:rPr>
                <w:sz w:val="24"/>
              </w:rPr>
            </w:pPr>
            <w:r>
              <w:rPr>
                <w:sz w:val="24"/>
              </w:rPr>
              <w:t>TAPI T640X</w:t>
            </w:r>
          </w:p>
        </w:tc>
        <w:tc>
          <w:tcPr>
            <w:tcW w:w="2571" w:type="dxa"/>
          </w:tcPr>
          <w:p w14:paraId="10C560FC" w14:textId="34276831" w:rsidR="00B63BA7" w:rsidRDefault="00B63BA7" w:rsidP="00B63BA7">
            <w:pPr>
              <w:pStyle w:val="ListParagraph"/>
              <w:ind w:left="0"/>
              <w:rPr>
                <w:sz w:val="24"/>
              </w:rPr>
            </w:pPr>
            <w:r>
              <w:rPr>
                <w:sz w:val="24"/>
              </w:rPr>
              <w:t>Continuous</w:t>
            </w:r>
          </w:p>
        </w:tc>
      </w:tr>
      <w:tr w:rsidR="00EE5880" w14:paraId="401FF36E" w14:textId="77777777" w:rsidTr="00EE5880">
        <w:tc>
          <w:tcPr>
            <w:tcW w:w="2429" w:type="dxa"/>
          </w:tcPr>
          <w:p w14:paraId="25422C42" w14:textId="494BA41C" w:rsidR="00B63BA7" w:rsidRPr="00FE5BC9" w:rsidRDefault="00B63BA7" w:rsidP="008202DA">
            <w:pPr>
              <w:pStyle w:val="NoSpacing"/>
              <w:rPr>
                <w:sz w:val="24"/>
                <w:szCs w:val="24"/>
              </w:rPr>
            </w:pPr>
            <w:r w:rsidRPr="00FE5BC9">
              <w:rPr>
                <w:sz w:val="24"/>
                <w:szCs w:val="24"/>
              </w:rPr>
              <w:t>PM</w:t>
            </w:r>
            <w:r>
              <w:rPr>
                <w:sz w:val="24"/>
                <w:szCs w:val="24"/>
                <w:vertAlign w:val="subscript"/>
              </w:rPr>
              <w:t xml:space="preserve">2.5 </w:t>
            </w:r>
            <w:r w:rsidR="009F0D94">
              <w:rPr>
                <w:sz w:val="24"/>
                <w:szCs w:val="24"/>
              </w:rPr>
              <w:t>c</w:t>
            </w:r>
            <w:r>
              <w:rPr>
                <w:sz w:val="24"/>
                <w:szCs w:val="24"/>
              </w:rPr>
              <w:t>ontinuous</w:t>
            </w:r>
          </w:p>
        </w:tc>
        <w:tc>
          <w:tcPr>
            <w:tcW w:w="2168" w:type="dxa"/>
          </w:tcPr>
          <w:p w14:paraId="76A895EC" w14:textId="598EC477" w:rsidR="00B63BA7" w:rsidRDefault="00B63BA7" w:rsidP="008202DA">
            <w:pPr>
              <w:pStyle w:val="ListParagraph"/>
              <w:ind w:left="0"/>
              <w:contextualSpacing w:val="0"/>
              <w:rPr>
                <w:sz w:val="24"/>
              </w:rPr>
            </w:pPr>
            <w:r>
              <w:rPr>
                <w:sz w:val="24"/>
              </w:rPr>
              <w:t xml:space="preserve">Automated </w:t>
            </w:r>
            <w:r w:rsidR="009F0D94">
              <w:rPr>
                <w:sz w:val="24"/>
              </w:rPr>
              <w:t>e</w:t>
            </w:r>
            <w:r>
              <w:rPr>
                <w:sz w:val="24"/>
              </w:rPr>
              <w:t xml:space="preserve">quivalent </w:t>
            </w:r>
            <w:r w:rsidR="009F0D94">
              <w:rPr>
                <w:sz w:val="24"/>
              </w:rPr>
              <w:t>m</w:t>
            </w:r>
            <w:r>
              <w:rPr>
                <w:sz w:val="24"/>
              </w:rPr>
              <w:t>ethod: EQPM-0308-170</w:t>
            </w:r>
          </w:p>
        </w:tc>
        <w:tc>
          <w:tcPr>
            <w:tcW w:w="2912" w:type="dxa"/>
          </w:tcPr>
          <w:p w14:paraId="3C8C768C" w14:textId="2774970B" w:rsidR="00B63BA7" w:rsidRDefault="00B63BA7" w:rsidP="008202DA">
            <w:pPr>
              <w:pStyle w:val="ListParagraph"/>
              <w:ind w:left="0"/>
              <w:contextualSpacing w:val="0"/>
              <w:rPr>
                <w:sz w:val="24"/>
              </w:rPr>
            </w:pPr>
            <w:r>
              <w:rPr>
                <w:sz w:val="24"/>
              </w:rPr>
              <w:t>Met One Instruments BAM 1020</w:t>
            </w:r>
          </w:p>
        </w:tc>
        <w:tc>
          <w:tcPr>
            <w:tcW w:w="2571" w:type="dxa"/>
          </w:tcPr>
          <w:p w14:paraId="73AC9D6A" w14:textId="3ED33D64" w:rsidR="00B63BA7" w:rsidRDefault="00B63BA7" w:rsidP="00B63BA7">
            <w:pPr>
              <w:pStyle w:val="ListParagraph"/>
              <w:ind w:left="0"/>
              <w:rPr>
                <w:sz w:val="24"/>
              </w:rPr>
            </w:pPr>
            <w:r>
              <w:rPr>
                <w:sz w:val="24"/>
              </w:rPr>
              <w:t>Continuous</w:t>
            </w:r>
          </w:p>
        </w:tc>
      </w:tr>
      <w:tr w:rsidR="00EE5880" w14:paraId="4A2F17EC" w14:textId="77777777" w:rsidTr="00EE5880">
        <w:tc>
          <w:tcPr>
            <w:tcW w:w="2429" w:type="dxa"/>
          </w:tcPr>
          <w:p w14:paraId="4FA59D34" w14:textId="75E3A64D" w:rsidR="00B50C0A" w:rsidRPr="00FE5BC9" w:rsidRDefault="00B50C0A" w:rsidP="008202DA">
            <w:pPr>
              <w:pStyle w:val="NoSpacing"/>
              <w:rPr>
                <w:sz w:val="24"/>
                <w:szCs w:val="24"/>
              </w:rPr>
            </w:pPr>
            <w:r w:rsidRPr="00FE5BC9">
              <w:rPr>
                <w:sz w:val="24"/>
                <w:szCs w:val="24"/>
              </w:rPr>
              <w:t>PM</w:t>
            </w:r>
            <w:r w:rsidRPr="00FE5BC9">
              <w:rPr>
                <w:sz w:val="24"/>
                <w:szCs w:val="24"/>
                <w:vertAlign w:val="subscript"/>
              </w:rPr>
              <w:t>10</w:t>
            </w:r>
            <w:r>
              <w:rPr>
                <w:sz w:val="24"/>
                <w:szCs w:val="24"/>
                <w:vertAlign w:val="subscript"/>
              </w:rPr>
              <w:t xml:space="preserve">c </w:t>
            </w:r>
            <w:r w:rsidR="009F0D94">
              <w:rPr>
                <w:sz w:val="24"/>
                <w:szCs w:val="24"/>
              </w:rPr>
              <w:t>i</w:t>
            </w:r>
            <w:r>
              <w:rPr>
                <w:sz w:val="24"/>
                <w:szCs w:val="24"/>
              </w:rPr>
              <w:t>ntermittent</w:t>
            </w:r>
          </w:p>
        </w:tc>
        <w:tc>
          <w:tcPr>
            <w:tcW w:w="2168" w:type="dxa"/>
          </w:tcPr>
          <w:p w14:paraId="1F8CAD95" w14:textId="790063EE" w:rsidR="00B50C0A" w:rsidRDefault="00B50C0A" w:rsidP="008202DA">
            <w:pPr>
              <w:pStyle w:val="ListParagraph"/>
              <w:ind w:left="0"/>
              <w:contextualSpacing w:val="0"/>
              <w:rPr>
                <w:sz w:val="24"/>
              </w:rPr>
            </w:pPr>
            <w:r>
              <w:rPr>
                <w:sz w:val="24"/>
              </w:rPr>
              <w:t xml:space="preserve">Manual </w:t>
            </w:r>
            <w:r w:rsidR="009F0D94">
              <w:rPr>
                <w:sz w:val="24"/>
              </w:rPr>
              <w:t>r</w:t>
            </w:r>
            <w:r>
              <w:rPr>
                <w:sz w:val="24"/>
              </w:rPr>
              <w:t xml:space="preserve">eference </w:t>
            </w:r>
            <w:r w:rsidR="009F0D94">
              <w:rPr>
                <w:sz w:val="24"/>
              </w:rPr>
              <w:t>m</w:t>
            </w:r>
            <w:r>
              <w:rPr>
                <w:sz w:val="24"/>
              </w:rPr>
              <w:t>ethod: RFPS-0509-176</w:t>
            </w:r>
          </w:p>
        </w:tc>
        <w:tc>
          <w:tcPr>
            <w:tcW w:w="2912" w:type="dxa"/>
          </w:tcPr>
          <w:p w14:paraId="7598C0EE" w14:textId="7952451B" w:rsidR="00B50C0A" w:rsidRDefault="00B50C0A" w:rsidP="008202DA">
            <w:pPr>
              <w:pStyle w:val="ListParagraph"/>
              <w:ind w:left="0"/>
              <w:contextualSpacing w:val="0"/>
              <w:rPr>
                <w:sz w:val="24"/>
              </w:rPr>
            </w:pPr>
            <w:r>
              <w:rPr>
                <w:sz w:val="24"/>
              </w:rPr>
              <w:t>Thermo Scientific 2025</w:t>
            </w:r>
            <w:r w:rsidR="005272C8">
              <w:rPr>
                <w:sz w:val="24"/>
              </w:rPr>
              <w:t xml:space="preserve"> A/B</w:t>
            </w:r>
          </w:p>
          <w:p w14:paraId="72EBF0DC" w14:textId="002E54A3" w:rsidR="00B50C0A" w:rsidRDefault="00B50C0A" w:rsidP="008202DA">
            <w:pPr>
              <w:pStyle w:val="ListParagraph"/>
              <w:ind w:left="0"/>
              <w:contextualSpacing w:val="0"/>
              <w:rPr>
                <w:sz w:val="24"/>
              </w:rPr>
            </w:pPr>
            <w:r>
              <w:rPr>
                <w:sz w:val="24"/>
              </w:rPr>
              <w:t>Thermo Scientific 2025i</w:t>
            </w:r>
          </w:p>
        </w:tc>
        <w:tc>
          <w:tcPr>
            <w:tcW w:w="2571" w:type="dxa"/>
          </w:tcPr>
          <w:p w14:paraId="60842FEA" w14:textId="0C71B388" w:rsidR="00B50C0A" w:rsidRDefault="00B50C0A" w:rsidP="00B50C0A">
            <w:pPr>
              <w:pStyle w:val="ListParagraph"/>
              <w:ind w:left="0"/>
              <w:rPr>
                <w:sz w:val="24"/>
              </w:rPr>
            </w:pPr>
            <w:r>
              <w:rPr>
                <w:sz w:val="24"/>
              </w:rPr>
              <w:t>Manual, 3-day or 6 -day</w:t>
            </w:r>
          </w:p>
        </w:tc>
      </w:tr>
      <w:tr w:rsidR="00EE5880" w14:paraId="6C726E72" w14:textId="77777777" w:rsidTr="00EE5880">
        <w:tc>
          <w:tcPr>
            <w:tcW w:w="2429" w:type="dxa"/>
          </w:tcPr>
          <w:p w14:paraId="305FD9CE" w14:textId="13072533" w:rsidR="003E447A" w:rsidRPr="00FE5BC9" w:rsidRDefault="003E447A" w:rsidP="008202DA">
            <w:pPr>
              <w:pStyle w:val="NoSpacing"/>
              <w:rPr>
                <w:sz w:val="24"/>
                <w:szCs w:val="24"/>
              </w:rPr>
            </w:pPr>
            <w:r w:rsidRPr="00FE5BC9">
              <w:rPr>
                <w:sz w:val="24"/>
                <w:szCs w:val="24"/>
              </w:rPr>
              <w:t>PM</w:t>
            </w:r>
            <w:r w:rsidRPr="00FE5BC9">
              <w:rPr>
                <w:sz w:val="24"/>
                <w:szCs w:val="24"/>
                <w:vertAlign w:val="subscript"/>
              </w:rPr>
              <w:t>10</w:t>
            </w:r>
            <w:r>
              <w:rPr>
                <w:sz w:val="24"/>
                <w:szCs w:val="24"/>
                <w:vertAlign w:val="subscript"/>
              </w:rPr>
              <w:t xml:space="preserve">c </w:t>
            </w:r>
            <w:r w:rsidR="009F0D94">
              <w:rPr>
                <w:sz w:val="24"/>
                <w:szCs w:val="24"/>
              </w:rPr>
              <w:t>c</w:t>
            </w:r>
            <w:r>
              <w:rPr>
                <w:sz w:val="24"/>
                <w:szCs w:val="24"/>
              </w:rPr>
              <w:t>ontinuous</w:t>
            </w:r>
          </w:p>
        </w:tc>
        <w:tc>
          <w:tcPr>
            <w:tcW w:w="2168" w:type="dxa"/>
          </w:tcPr>
          <w:p w14:paraId="68338A27" w14:textId="79EFD9B7" w:rsidR="003E447A" w:rsidRPr="00A318B1" w:rsidRDefault="003E447A" w:rsidP="008202DA">
            <w:pPr>
              <w:pStyle w:val="ListParagraph"/>
              <w:ind w:left="0"/>
              <w:contextualSpacing w:val="0"/>
              <w:rPr>
                <w:sz w:val="24"/>
              </w:rPr>
            </w:pPr>
            <w:r>
              <w:rPr>
                <w:sz w:val="24"/>
              </w:rPr>
              <w:t xml:space="preserve">Automated </w:t>
            </w:r>
            <w:r w:rsidR="009F0D94">
              <w:rPr>
                <w:sz w:val="24"/>
              </w:rPr>
              <w:t>e</w:t>
            </w:r>
            <w:r>
              <w:rPr>
                <w:sz w:val="24"/>
              </w:rPr>
              <w:t xml:space="preserve">quivalent </w:t>
            </w:r>
            <w:r w:rsidR="009F0D94">
              <w:rPr>
                <w:sz w:val="24"/>
              </w:rPr>
              <w:t>m</w:t>
            </w:r>
            <w:r>
              <w:rPr>
                <w:sz w:val="24"/>
              </w:rPr>
              <w:t>ethod: EQPM-0516-240</w:t>
            </w:r>
          </w:p>
        </w:tc>
        <w:tc>
          <w:tcPr>
            <w:tcW w:w="2912" w:type="dxa"/>
          </w:tcPr>
          <w:p w14:paraId="1C47DD9A" w14:textId="77777777" w:rsidR="003E447A" w:rsidRDefault="003E447A" w:rsidP="008202DA">
            <w:pPr>
              <w:pStyle w:val="ListParagraph"/>
              <w:ind w:left="0"/>
              <w:contextualSpacing w:val="0"/>
              <w:rPr>
                <w:sz w:val="24"/>
              </w:rPr>
            </w:pPr>
            <w:r>
              <w:rPr>
                <w:sz w:val="24"/>
              </w:rPr>
              <w:t>TAPI T640X</w:t>
            </w:r>
          </w:p>
        </w:tc>
        <w:tc>
          <w:tcPr>
            <w:tcW w:w="2571" w:type="dxa"/>
          </w:tcPr>
          <w:p w14:paraId="0C0D11D9" w14:textId="77777777" w:rsidR="003E447A" w:rsidRDefault="003E447A" w:rsidP="00A4572D">
            <w:pPr>
              <w:pStyle w:val="ListParagraph"/>
              <w:ind w:left="0"/>
              <w:rPr>
                <w:sz w:val="24"/>
              </w:rPr>
            </w:pPr>
            <w:r>
              <w:rPr>
                <w:sz w:val="24"/>
              </w:rPr>
              <w:t>Continuous</w:t>
            </w:r>
          </w:p>
        </w:tc>
      </w:tr>
      <w:tr w:rsidR="00EE5880" w:rsidRPr="00A318B1" w14:paraId="768A0001" w14:textId="77777777" w:rsidTr="00EE5880">
        <w:tc>
          <w:tcPr>
            <w:tcW w:w="2429" w:type="dxa"/>
          </w:tcPr>
          <w:p w14:paraId="7D040997" w14:textId="142AC46F" w:rsidR="003E447A" w:rsidRPr="00FE5BC9" w:rsidRDefault="003E447A" w:rsidP="008202DA">
            <w:pPr>
              <w:pStyle w:val="NoSpacing"/>
              <w:rPr>
                <w:sz w:val="24"/>
                <w:szCs w:val="24"/>
              </w:rPr>
            </w:pPr>
            <w:r w:rsidRPr="00FE5BC9">
              <w:rPr>
                <w:sz w:val="24"/>
                <w:szCs w:val="24"/>
              </w:rPr>
              <w:t>PM</w:t>
            </w:r>
            <w:r w:rsidRPr="00FE5BC9">
              <w:rPr>
                <w:sz w:val="24"/>
                <w:szCs w:val="24"/>
                <w:vertAlign w:val="subscript"/>
              </w:rPr>
              <w:t>10</w:t>
            </w:r>
            <w:r>
              <w:rPr>
                <w:sz w:val="24"/>
                <w:szCs w:val="24"/>
                <w:vertAlign w:val="subscript"/>
              </w:rPr>
              <w:t xml:space="preserve"> </w:t>
            </w:r>
            <w:r w:rsidR="009F0D94">
              <w:rPr>
                <w:sz w:val="24"/>
                <w:szCs w:val="24"/>
              </w:rPr>
              <w:t>i</w:t>
            </w:r>
            <w:r>
              <w:rPr>
                <w:sz w:val="24"/>
                <w:szCs w:val="24"/>
              </w:rPr>
              <w:t>ntermittent</w:t>
            </w:r>
          </w:p>
        </w:tc>
        <w:tc>
          <w:tcPr>
            <w:tcW w:w="2168" w:type="dxa"/>
          </w:tcPr>
          <w:p w14:paraId="1EF0E190" w14:textId="304AC990" w:rsidR="003E447A" w:rsidRPr="00A318B1" w:rsidRDefault="003E447A" w:rsidP="008202DA">
            <w:pPr>
              <w:pStyle w:val="ListParagraph"/>
              <w:ind w:left="0"/>
              <w:contextualSpacing w:val="0"/>
              <w:rPr>
                <w:sz w:val="24"/>
              </w:rPr>
            </w:pPr>
            <w:r>
              <w:rPr>
                <w:sz w:val="24"/>
              </w:rPr>
              <w:t xml:space="preserve">Manual </w:t>
            </w:r>
            <w:r w:rsidR="009F0D94">
              <w:rPr>
                <w:sz w:val="24"/>
              </w:rPr>
              <w:t>r</w:t>
            </w:r>
            <w:r>
              <w:rPr>
                <w:sz w:val="24"/>
              </w:rPr>
              <w:t xml:space="preserve">eference </w:t>
            </w:r>
            <w:r w:rsidR="009F0D94">
              <w:rPr>
                <w:sz w:val="24"/>
              </w:rPr>
              <w:t>m</w:t>
            </w:r>
            <w:r>
              <w:rPr>
                <w:sz w:val="24"/>
              </w:rPr>
              <w:t>ethod: RFPS-1298-127</w:t>
            </w:r>
          </w:p>
        </w:tc>
        <w:tc>
          <w:tcPr>
            <w:tcW w:w="2912" w:type="dxa"/>
          </w:tcPr>
          <w:p w14:paraId="1A0A26F5" w14:textId="6DBCC736" w:rsidR="003E447A" w:rsidRDefault="003E447A" w:rsidP="008202DA">
            <w:pPr>
              <w:pStyle w:val="ListParagraph"/>
              <w:ind w:left="0"/>
              <w:contextualSpacing w:val="0"/>
              <w:rPr>
                <w:sz w:val="24"/>
              </w:rPr>
            </w:pPr>
            <w:r>
              <w:rPr>
                <w:sz w:val="24"/>
              </w:rPr>
              <w:t>Thermo Scientific 2025</w:t>
            </w:r>
            <w:r w:rsidR="005272C8">
              <w:rPr>
                <w:sz w:val="24"/>
              </w:rPr>
              <w:t xml:space="preserve"> A/B</w:t>
            </w:r>
          </w:p>
          <w:p w14:paraId="12855016" w14:textId="77777777" w:rsidR="003E447A" w:rsidRPr="00A318B1" w:rsidRDefault="003E447A" w:rsidP="008202DA">
            <w:pPr>
              <w:pStyle w:val="ListParagraph"/>
              <w:ind w:left="0"/>
              <w:contextualSpacing w:val="0"/>
              <w:rPr>
                <w:sz w:val="24"/>
              </w:rPr>
            </w:pPr>
            <w:r>
              <w:rPr>
                <w:sz w:val="24"/>
              </w:rPr>
              <w:t>Thermo Scientific 2025i</w:t>
            </w:r>
          </w:p>
        </w:tc>
        <w:tc>
          <w:tcPr>
            <w:tcW w:w="2571" w:type="dxa"/>
          </w:tcPr>
          <w:p w14:paraId="1F5E0F9F" w14:textId="54A06C50" w:rsidR="003E447A" w:rsidRPr="00A318B1" w:rsidRDefault="003E447A" w:rsidP="00A4572D">
            <w:pPr>
              <w:pStyle w:val="ListParagraph"/>
              <w:ind w:left="0"/>
              <w:rPr>
                <w:sz w:val="24"/>
              </w:rPr>
            </w:pPr>
            <w:r>
              <w:rPr>
                <w:sz w:val="24"/>
              </w:rPr>
              <w:t>Manual, 3-day</w:t>
            </w:r>
            <w:r w:rsidR="009F0D94">
              <w:rPr>
                <w:sz w:val="24"/>
              </w:rPr>
              <w:t>,</w:t>
            </w:r>
            <w:r>
              <w:rPr>
                <w:sz w:val="24"/>
              </w:rPr>
              <w:t xml:space="preserve"> and 6-day</w:t>
            </w:r>
          </w:p>
        </w:tc>
      </w:tr>
      <w:tr w:rsidR="00EE5880" w14:paraId="4B61DB7A" w14:textId="77777777" w:rsidTr="00EE5880">
        <w:tc>
          <w:tcPr>
            <w:tcW w:w="2429" w:type="dxa"/>
          </w:tcPr>
          <w:p w14:paraId="272F1DE0" w14:textId="47BEA4ED" w:rsidR="003E447A" w:rsidRPr="00FE5BC9" w:rsidRDefault="003E447A" w:rsidP="008202DA">
            <w:pPr>
              <w:pStyle w:val="NoSpacing"/>
              <w:rPr>
                <w:sz w:val="24"/>
                <w:szCs w:val="24"/>
              </w:rPr>
            </w:pPr>
            <w:r w:rsidRPr="00FE5BC9">
              <w:rPr>
                <w:sz w:val="24"/>
                <w:szCs w:val="24"/>
              </w:rPr>
              <w:t>PM</w:t>
            </w:r>
            <w:r w:rsidRPr="00FE5BC9">
              <w:rPr>
                <w:sz w:val="24"/>
                <w:szCs w:val="24"/>
                <w:vertAlign w:val="subscript"/>
              </w:rPr>
              <w:t>10</w:t>
            </w:r>
            <w:r>
              <w:rPr>
                <w:sz w:val="24"/>
                <w:szCs w:val="24"/>
                <w:vertAlign w:val="subscript"/>
              </w:rPr>
              <w:t xml:space="preserve"> </w:t>
            </w:r>
            <w:r w:rsidR="009F0D94">
              <w:rPr>
                <w:sz w:val="24"/>
                <w:szCs w:val="24"/>
              </w:rPr>
              <w:t>c</w:t>
            </w:r>
            <w:r>
              <w:rPr>
                <w:sz w:val="24"/>
                <w:szCs w:val="24"/>
              </w:rPr>
              <w:t>ontinuous</w:t>
            </w:r>
          </w:p>
        </w:tc>
        <w:tc>
          <w:tcPr>
            <w:tcW w:w="2168" w:type="dxa"/>
          </w:tcPr>
          <w:p w14:paraId="5599E96C" w14:textId="271A497A" w:rsidR="003E447A" w:rsidRDefault="003E447A" w:rsidP="008202DA">
            <w:pPr>
              <w:pStyle w:val="ListParagraph"/>
              <w:ind w:left="0"/>
              <w:contextualSpacing w:val="0"/>
              <w:rPr>
                <w:sz w:val="24"/>
              </w:rPr>
            </w:pPr>
            <w:r>
              <w:rPr>
                <w:sz w:val="24"/>
              </w:rPr>
              <w:t xml:space="preserve">Automated </w:t>
            </w:r>
            <w:r w:rsidR="009F0D94">
              <w:rPr>
                <w:sz w:val="24"/>
              </w:rPr>
              <w:t>e</w:t>
            </w:r>
            <w:r>
              <w:rPr>
                <w:sz w:val="24"/>
              </w:rPr>
              <w:t xml:space="preserve">quivalent </w:t>
            </w:r>
            <w:r w:rsidR="009F0D94">
              <w:rPr>
                <w:sz w:val="24"/>
              </w:rPr>
              <w:t>m</w:t>
            </w:r>
            <w:r>
              <w:rPr>
                <w:sz w:val="24"/>
              </w:rPr>
              <w:t>ethod: EQPM-0516-239</w:t>
            </w:r>
          </w:p>
        </w:tc>
        <w:tc>
          <w:tcPr>
            <w:tcW w:w="2912" w:type="dxa"/>
          </w:tcPr>
          <w:p w14:paraId="0C9CC647" w14:textId="77777777" w:rsidR="003E447A" w:rsidRDefault="003E447A" w:rsidP="008202DA">
            <w:pPr>
              <w:pStyle w:val="ListParagraph"/>
              <w:ind w:left="0"/>
              <w:contextualSpacing w:val="0"/>
              <w:rPr>
                <w:sz w:val="24"/>
              </w:rPr>
            </w:pPr>
            <w:r>
              <w:rPr>
                <w:sz w:val="24"/>
              </w:rPr>
              <w:t>TAPI T640X</w:t>
            </w:r>
          </w:p>
        </w:tc>
        <w:tc>
          <w:tcPr>
            <w:tcW w:w="2571" w:type="dxa"/>
          </w:tcPr>
          <w:p w14:paraId="756F56CD" w14:textId="77777777" w:rsidR="003E447A" w:rsidRDefault="003E447A" w:rsidP="00A4572D">
            <w:pPr>
              <w:pStyle w:val="ListParagraph"/>
              <w:ind w:left="0"/>
              <w:rPr>
                <w:sz w:val="24"/>
              </w:rPr>
            </w:pPr>
            <w:r>
              <w:rPr>
                <w:sz w:val="24"/>
              </w:rPr>
              <w:t>Continuous</w:t>
            </w:r>
          </w:p>
        </w:tc>
      </w:tr>
      <w:tr w:rsidR="00EE5880" w14:paraId="05C98021" w14:textId="77777777" w:rsidTr="00EE5880">
        <w:tc>
          <w:tcPr>
            <w:tcW w:w="2429" w:type="dxa"/>
          </w:tcPr>
          <w:p w14:paraId="042DAB78" w14:textId="77C9E053" w:rsidR="003E447A" w:rsidRPr="00FE5BC9" w:rsidRDefault="003E447A" w:rsidP="008202DA">
            <w:pPr>
              <w:pStyle w:val="NoSpacing"/>
              <w:rPr>
                <w:sz w:val="24"/>
                <w:szCs w:val="24"/>
              </w:rPr>
            </w:pPr>
            <w:r w:rsidRPr="00FE5BC9">
              <w:rPr>
                <w:sz w:val="24"/>
                <w:szCs w:val="24"/>
              </w:rPr>
              <w:t>PM</w:t>
            </w:r>
            <w:r w:rsidRPr="00FE5BC9">
              <w:rPr>
                <w:sz w:val="24"/>
                <w:szCs w:val="24"/>
                <w:vertAlign w:val="subscript"/>
              </w:rPr>
              <w:t>10</w:t>
            </w:r>
            <w:r>
              <w:rPr>
                <w:sz w:val="24"/>
                <w:szCs w:val="24"/>
                <w:vertAlign w:val="subscript"/>
              </w:rPr>
              <w:t xml:space="preserve"> </w:t>
            </w:r>
            <w:r w:rsidR="009F0D94">
              <w:rPr>
                <w:sz w:val="24"/>
                <w:szCs w:val="24"/>
              </w:rPr>
              <w:t>c</w:t>
            </w:r>
            <w:r>
              <w:rPr>
                <w:sz w:val="24"/>
                <w:szCs w:val="24"/>
              </w:rPr>
              <w:t>ontinuous</w:t>
            </w:r>
          </w:p>
        </w:tc>
        <w:tc>
          <w:tcPr>
            <w:tcW w:w="2168" w:type="dxa"/>
          </w:tcPr>
          <w:p w14:paraId="6717CD65" w14:textId="262A8AC0" w:rsidR="003E447A" w:rsidRDefault="003E447A" w:rsidP="008202DA">
            <w:pPr>
              <w:pStyle w:val="ListParagraph"/>
              <w:ind w:left="0"/>
              <w:contextualSpacing w:val="0"/>
              <w:rPr>
                <w:sz w:val="24"/>
              </w:rPr>
            </w:pPr>
            <w:r>
              <w:rPr>
                <w:sz w:val="24"/>
              </w:rPr>
              <w:t xml:space="preserve">Automated </w:t>
            </w:r>
            <w:r w:rsidR="009F0D94">
              <w:rPr>
                <w:sz w:val="24"/>
              </w:rPr>
              <w:t>e</w:t>
            </w:r>
            <w:r>
              <w:rPr>
                <w:sz w:val="24"/>
              </w:rPr>
              <w:t xml:space="preserve">quivalent </w:t>
            </w:r>
            <w:r w:rsidR="009F0D94">
              <w:rPr>
                <w:sz w:val="24"/>
              </w:rPr>
              <w:t>m</w:t>
            </w:r>
            <w:r>
              <w:rPr>
                <w:sz w:val="24"/>
              </w:rPr>
              <w:t>ethod: EQPM-1090-079</w:t>
            </w:r>
          </w:p>
        </w:tc>
        <w:tc>
          <w:tcPr>
            <w:tcW w:w="2912" w:type="dxa"/>
          </w:tcPr>
          <w:p w14:paraId="172F7B61" w14:textId="77777777" w:rsidR="003E447A" w:rsidRDefault="003E447A" w:rsidP="008202DA">
            <w:pPr>
              <w:pStyle w:val="ListParagraph"/>
              <w:ind w:left="0"/>
              <w:contextualSpacing w:val="0"/>
              <w:rPr>
                <w:sz w:val="24"/>
              </w:rPr>
            </w:pPr>
            <w:r>
              <w:rPr>
                <w:sz w:val="24"/>
              </w:rPr>
              <w:t>Thermo Scientific 1405</w:t>
            </w:r>
          </w:p>
        </w:tc>
        <w:tc>
          <w:tcPr>
            <w:tcW w:w="2571" w:type="dxa"/>
          </w:tcPr>
          <w:p w14:paraId="139CE9FE" w14:textId="77777777" w:rsidR="003E447A" w:rsidRDefault="003E447A" w:rsidP="00A4572D">
            <w:pPr>
              <w:pStyle w:val="ListParagraph"/>
              <w:ind w:left="0"/>
              <w:rPr>
                <w:sz w:val="24"/>
              </w:rPr>
            </w:pPr>
            <w:r>
              <w:rPr>
                <w:sz w:val="24"/>
              </w:rPr>
              <w:t>Continuous</w:t>
            </w:r>
          </w:p>
        </w:tc>
      </w:tr>
      <w:tr w:rsidR="00EE5880" w:rsidRPr="00B873DB" w14:paraId="50E07990" w14:textId="77777777" w:rsidTr="00EE5880">
        <w:tc>
          <w:tcPr>
            <w:tcW w:w="2429" w:type="dxa"/>
          </w:tcPr>
          <w:p w14:paraId="1E453713" w14:textId="726E7E14" w:rsidR="003E447A" w:rsidRPr="00B873DB" w:rsidRDefault="003E447A" w:rsidP="008202DA">
            <w:pPr>
              <w:rPr>
                <w:sz w:val="24"/>
                <w:szCs w:val="24"/>
              </w:rPr>
            </w:pPr>
            <w:r>
              <w:rPr>
                <w:sz w:val="24"/>
                <w:szCs w:val="24"/>
              </w:rPr>
              <w:t xml:space="preserve">TSP for </w:t>
            </w:r>
            <w:r w:rsidR="009F0D94">
              <w:rPr>
                <w:sz w:val="24"/>
                <w:szCs w:val="24"/>
              </w:rPr>
              <w:t>m</w:t>
            </w:r>
            <w:r>
              <w:rPr>
                <w:sz w:val="24"/>
                <w:szCs w:val="24"/>
              </w:rPr>
              <w:t xml:space="preserve">etals </w:t>
            </w:r>
            <w:r w:rsidR="009F0D94">
              <w:rPr>
                <w:sz w:val="24"/>
                <w:szCs w:val="24"/>
              </w:rPr>
              <w:t>i</w:t>
            </w:r>
            <w:r>
              <w:rPr>
                <w:sz w:val="24"/>
                <w:szCs w:val="24"/>
              </w:rPr>
              <w:t>ntermittent</w:t>
            </w:r>
          </w:p>
        </w:tc>
        <w:tc>
          <w:tcPr>
            <w:tcW w:w="2168" w:type="dxa"/>
          </w:tcPr>
          <w:p w14:paraId="605E9982" w14:textId="14B37E98" w:rsidR="003E447A" w:rsidRPr="00B873DB" w:rsidRDefault="003E447A" w:rsidP="008202DA">
            <w:pPr>
              <w:widowControl w:val="0"/>
              <w:rPr>
                <w:sz w:val="24"/>
              </w:rPr>
            </w:pPr>
            <w:r>
              <w:rPr>
                <w:sz w:val="24"/>
              </w:rPr>
              <w:t xml:space="preserve">Manual </w:t>
            </w:r>
            <w:r w:rsidR="009F0D94">
              <w:rPr>
                <w:sz w:val="24"/>
              </w:rPr>
              <w:t>r</w:t>
            </w:r>
            <w:r>
              <w:rPr>
                <w:sz w:val="24"/>
              </w:rPr>
              <w:t xml:space="preserve">eference </w:t>
            </w:r>
            <w:r w:rsidR="009F0D94">
              <w:rPr>
                <w:sz w:val="24"/>
              </w:rPr>
              <w:t>m</w:t>
            </w:r>
            <w:r>
              <w:rPr>
                <w:sz w:val="24"/>
              </w:rPr>
              <w:t xml:space="preserve">ethod: </w:t>
            </w:r>
            <w:hyperlink r:id="rId37" w:history="1">
              <w:r w:rsidR="00312517" w:rsidRPr="00657A5D">
                <w:rPr>
                  <w:rStyle w:val="Hyperlink"/>
                  <w:sz w:val="24"/>
                </w:rPr>
                <w:t>40 CFR Part 50</w:t>
              </w:r>
            </w:hyperlink>
            <w:r>
              <w:rPr>
                <w:sz w:val="24"/>
              </w:rPr>
              <w:t>, Appendix B</w:t>
            </w:r>
          </w:p>
        </w:tc>
        <w:tc>
          <w:tcPr>
            <w:tcW w:w="2912" w:type="dxa"/>
          </w:tcPr>
          <w:p w14:paraId="5CB40DDC" w14:textId="360B48CA" w:rsidR="003E447A" w:rsidRDefault="003E447A" w:rsidP="008202DA">
            <w:pPr>
              <w:widowControl w:val="0"/>
              <w:rPr>
                <w:sz w:val="24"/>
              </w:rPr>
            </w:pPr>
            <w:r>
              <w:rPr>
                <w:sz w:val="24"/>
              </w:rPr>
              <w:t>Tisch Environmental Sampler</w:t>
            </w:r>
            <w:r w:rsidR="0069020C">
              <w:rPr>
                <w:sz w:val="24"/>
              </w:rPr>
              <w:t xml:space="preserve"> HV-Plus</w:t>
            </w:r>
          </w:p>
          <w:p w14:paraId="0284A8A9" w14:textId="7B43E45F" w:rsidR="00546C69" w:rsidRDefault="00546C69" w:rsidP="008202DA">
            <w:pPr>
              <w:pStyle w:val="ListParagraph"/>
              <w:ind w:left="0"/>
              <w:contextualSpacing w:val="0"/>
              <w:rPr>
                <w:sz w:val="24"/>
              </w:rPr>
            </w:pPr>
            <w:r>
              <w:rPr>
                <w:sz w:val="24"/>
              </w:rPr>
              <w:t>Thermo Scientific 2025</w:t>
            </w:r>
            <w:r w:rsidR="005272C8">
              <w:rPr>
                <w:sz w:val="24"/>
              </w:rPr>
              <w:t xml:space="preserve"> A/B</w:t>
            </w:r>
          </w:p>
          <w:p w14:paraId="2834069D" w14:textId="109A94C3" w:rsidR="00546C69" w:rsidRPr="00B873DB" w:rsidRDefault="00546C69" w:rsidP="008202DA">
            <w:pPr>
              <w:widowControl w:val="0"/>
              <w:rPr>
                <w:sz w:val="24"/>
              </w:rPr>
            </w:pPr>
            <w:r>
              <w:rPr>
                <w:sz w:val="24"/>
              </w:rPr>
              <w:t>BGI PQ1</w:t>
            </w:r>
            <w:r w:rsidR="00FE7DEF">
              <w:rPr>
                <w:sz w:val="24"/>
              </w:rPr>
              <w:t>00</w:t>
            </w:r>
          </w:p>
        </w:tc>
        <w:tc>
          <w:tcPr>
            <w:tcW w:w="2571" w:type="dxa"/>
          </w:tcPr>
          <w:p w14:paraId="163533CA" w14:textId="77777777" w:rsidR="003E447A" w:rsidRDefault="003E447A" w:rsidP="00A4572D">
            <w:pPr>
              <w:widowControl w:val="0"/>
              <w:contextualSpacing/>
              <w:rPr>
                <w:sz w:val="24"/>
              </w:rPr>
            </w:pPr>
            <w:r>
              <w:rPr>
                <w:sz w:val="24"/>
              </w:rPr>
              <w:t>Manual, 6-day</w:t>
            </w:r>
          </w:p>
          <w:p w14:paraId="21810481" w14:textId="77777777" w:rsidR="00EE5880" w:rsidRDefault="00EE5880" w:rsidP="00A4572D">
            <w:pPr>
              <w:widowControl w:val="0"/>
              <w:contextualSpacing/>
              <w:rPr>
                <w:sz w:val="24"/>
              </w:rPr>
            </w:pPr>
          </w:p>
          <w:p w14:paraId="4520B9C1" w14:textId="77777777" w:rsidR="00EE5880" w:rsidRDefault="00EE5880" w:rsidP="00A4572D">
            <w:pPr>
              <w:widowControl w:val="0"/>
              <w:contextualSpacing/>
              <w:rPr>
                <w:sz w:val="24"/>
              </w:rPr>
            </w:pPr>
          </w:p>
          <w:p w14:paraId="23EAA86B" w14:textId="77777777" w:rsidR="00EE5880" w:rsidRDefault="00EE5880" w:rsidP="00A4572D">
            <w:pPr>
              <w:widowControl w:val="0"/>
              <w:contextualSpacing/>
              <w:rPr>
                <w:sz w:val="24"/>
              </w:rPr>
            </w:pPr>
          </w:p>
          <w:p w14:paraId="02539506" w14:textId="77777777" w:rsidR="00EE5880" w:rsidRDefault="00EE5880" w:rsidP="00A4572D">
            <w:pPr>
              <w:widowControl w:val="0"/>
              <w:contextualSpacing/>
              <w:rPr>
                <w:sz w:val="24"/>
              </w:rPr>
            </w:pPr>
          </w:p>
          <w:p w14:paraId="2881844B" w14:textId="77777777" w:rsidR="00EE5880" w:rsidRDefault="00EE5880" w:rsidP="00A4572D">
            <w:pPr>
              <w:widowControl w:val="0"/>
              <w:contextualSpacing/>
              <w:rPr>
                <w:sz w:val="24"/>
              </w:rPr>
            </w:pPr>
          </w:p>
          <w:p w14:paraId="6EEE8E92" w14:textId="5B88C1D9" w:rsidR="00EE5880" w:rsidRPr="00B873DB" w:rsidRDefault="00EE5880" w:rsidP="00A4572D">
            <w:pPr>
              <w:widowControl w:val="0"/>
              <w:contextualSpacing/>
              <w:rPr>
                <w:sz w:val="24"/>
              </w:rPr>
            </w:pPr>
          </w:p>
        </w:tc>
      </w:tr>
      <w:tr w:rsidR="00EE5880" w:rsidRPr="002A0690" w14:paraId="7E5D17E9" w14:textId="77777777" w:rsidTr="00EE5880">
        <w:tc>
          <w:tcPr>
            <w:tcW w:w="2429" w:type="dxa"/>
          </w:tcPr>
          <w:p w14:paraId="45733A0A" w14:textId="268C8BD2" w:rsidR="00EE5880" w:rsidRPr="002A0690" w:rsidRDefault="00EE5880" w:rsidP="008202DA">
            <w:pPr>
              <w:rPr>
                <w:sz w:val="24"/>
              </w:rPr>
            </w:pPr>
            <w:r w:rsidRPr="002A0690">
              <w:rPr>
                <w:sz w:val="24"/>
              </w:rPr>
              <w:t>PM</w:t>
            </w:r>
            <w:r>
              <w:rPr>
                <w:sz w:val="24"/>
                <w:vertAlign w:val="subscript"/>
              </w:rPr>
              <w:t>2.5</w:t>
            </w:r>
            <w:r w:rsidRPr="002A0690">
              <w:rPr>
                <w:sz w:val="24"/>
              </w:rPr>
              <w:t xml:space="preserve"> </w:t>
            </w:r>
            <w:r>
              <w:rPr>
                <w:sz w:val="24"/>
              </w:rPr>
              <w:t>s</w:t>
            </w:r>
            <w:r w:rsidRPr="002A0690">
              <w:rPr>
                <w:sz w:val="24"/>
              </w:rPr>
              <w:t xml:space="preserve">peciation </w:t>
            </w:r>
            <w:r>
              <w:rPr>
                <w:sz w:val="24"/>
              </w:rPr>
              <w:t>i</w:t>
            </w:r>
            <w:r w:rsidRPr="002A0690">
              <w:rPr>
                <w:sz w:val="24"/>
              </w:rPr>
              <w:t>ntermittent</w:t>
            </w:r>
          </w:p>
        </w:tc>
        <w:tc>
          <w:tcPr>
            <w:tcW w:w="2168" w:type="dxa"/>
          </w:tcPr>
          <w:p w14:paraId="708669AC" w14:textId="78DCC3DD" w:rsidR="00EE5880" w:rsidRDefault="00EE5880" w:rsidP="008202DA">
            <w:pPr>
              <w:widowControl w:val="0"/>
              <w:rPr>
                <w:sz w:val="24"/>
              </w:rPr>
            </w:pPr>
            <w:r w:rsidRPr="002A0690">
              <w:rPr>
                <w:sz w:val="24"/>
              </w:rPr>
              <w:t xml:space="preserve">No </w:t>
            </w:r>
            <w:r>
              <w:rPr>
                <w:sz w:val="24"/>
              </w:rPr>
              <w:t>f</w:t>
            </w:r>
            <w:r w:rsidRPr="002A0690">
              <w:rPr>
                <w:sz w:val="24"/>
              </w:rPr>
              <w:t xml:space="preserve">ederal </w:t>
            </w:r>
            <w:r>
              <w:rPr>
                <w:sz w:val="24"/>
              </w:rPr>
              <w:t>r</w:t>
            </w:r>
            <w:r w:rsidRPr="002A0690">
              <w:rPr>
                <w:sz w:val="24"/>
              </w:rPr>
              <w:t xml:space="preserve">eference </w:t>
            </w:r>
            <w:r>
              <w:rPr>
                <w:sz w:val="24"/>
              </w:rPr>
              <w:t>m</w:t>
            </w:r>
            <w:r w:rsidRPr="002A0690">
              <w:rPr>
                <w:sz w:val="24"/>
              </w:rPr>
              <w:t>ethod</w:t>
            </w:r>
          </w:p>
        </w:tc>
        <w:tc>
          <w:tcPr>
            <w:tcW w:w="2912" w:type="dxa"/>
          </w:tcPr>
          <w:p w14:paraId="6F90D5BB" w14:textId="4852E78D" w:rsidR="00EE5880" w:rsidRPr="00D704B2" w:rsidRDefault="00EE5880" w:rsidP="008202DA">
            <w:pPr>
              <w:widowControl w:val="0"/>
              <w:rPr>
                <w:sz w:val="24"/>
              </w:rPr>
            </w:pPr>
            <w:r w:rsidRPr="002A0690">
              <w:rPr>
                <w:sz w:val="24"/>
              </w:rPr>
              <w:t>Met One Super SASS and SASS; URG 3000N</w:t>
            </w:r>
          </w:p>
        </w:tc>
        <w:tc>
          <w:tcPr>
            <w:tcW w:w="2571" w:type="dxa"/>
          </w:tcPr>
          <w:p w14:paraId="226456A7" w14:textId="2F89E636" w:rsidR="00EE5880" w:rsidRDefault="00EE5880" w:rsidP="00EE5880">
            <w:pPr>
              <w:widowControl w:val="0"/>
              <w:contextualSpacing/>
              <w:rPr>
                <w:sz w:val="24"/>
              </w:rPr>
            </w:pPr>
            <w:r w:rsidRPr="002A0690">
              <w:rPr>
                <w:sz w:val="24"/>
              </w:rPr>
              <w:t xml:space="preserve">Manual, 3-day at PAMS, 6-day at </w:t>
            </w:r>
            <w:r>
              <w:rPr>
                <w:sz w:val="24"/>
              </w:rPr>
              <w:t xml:space="preserve">all </w:t>
            </w:r>
            <w:r w:rsidRPr="002A0690">
              <w:rPr>
                <w:sz w:val="24"/>
              </w:rPr>
              <w:t>other sites</w:t>
            </w:r>
          </w:p>
        </w:tc>
      </w:tr>
      <w:tr w:rsidR="00DE3159" w:rsidRPr="002A0690" w14:paraId="4F00871B" w14:textId="77777777" w:rsidTr="00EE5880">
        <w:tc>
          <w:tcPr>
            <w:tcW w:w="2429" w:type="dxa"/>
          </w:tcPr>
          <w:p w14:paraId="5C640563" w14:textId="6493E68E" w:rsidR="00DE3159" w:rsidRPr="00DE3159" w:rsidRDefault="00DE3159" w:rsidP="008202DA">
            <w:pPr>
              <w:rPr>
                <w:b/>
                <w:bCs/>
                <w:sz w:val="24"/>
              </w:rPr>
            </w:pPr>
            <w:r w:rsidRPr="00DE3159">
              <w:rPr>
                <w:b/>
                <w:bCs/>
                <w:sz w:val="24"/>
              </w:rPr>
              <w:lastRenderedPageBreak/>
              <w:t>Parameter</w:t>
            </w:r>
          </w:p>
        </w:tc>
        <w:tc>
          <w:tcPr>
            <w:tcW w:w="2168" w:type="dxa"/>
          </w:tcPr>
          <w:p w14:paraId="042F7DA9" w14:textId="018688B7" w:rsidR="00DE3159" w:rsidRPr="00DE3159" w:rsidRDefault="00DE3159" w:rsidP="008202DA">
            <w:pPr>
              <w:widowControl w:val="0"/>
              <w:rPr>
                <w:b/>
                <w:bCs/>
                <w:sz w:val="24"/>
              </w:rPr>
            </w:pPr>
            <w:r w:rsidRPr="00DE3159">
              <w:rPr>
                <w:b/>
                <w:bCs/>
                <w:sz w:val="24"/>
              </w:rPr>
              <w:t>Reference Method</w:t>
            </w:r>
          </w:p>
        </w:tc>
        <w:tc>
          <w:tcPr>
            <w:tcW w:w="2912" w:type="dxa"/>
          </w:tcPr>
          <w:p w14:paraId="2CF475F1" w14:textId="4A8C0297" w:rsidR="00DE3159" w:rsidRPr="00DE3159" w:rsidRDefault="00DE3159" w:rsidP="008202DA">
            <w:pPr>
              <w:widowControl w:val="0"/>
              <w:rPr>
                <w:b/>
                <w:bCs/>
                <w:sz w:val="24"/>
              </w:rPr>
            </w:pPr>
            <w:r w:rsidRPr="00DE3159">
              <w:rPr>
                <w:b/>
                <w:bCs/>
                <w:sz w:val="24"/>
              </w:rPr>
              <w:t>Monitor Type</w:t>
            </w:r>
          </w:p>
        </w:tc>
        <w:tc>
          <w:tcPr>
            <w:tcW w:w="2571" w:type="dxa"/>
          </w:tcPr>
          <w:p w14:paraId="395D6535" w14:textId="40E8E805" w:rsidR="00DE3159" w:rsidRPr="00DE3159" w:rsidRDefault="00DE3159" w:rsidP="00EE5880">
            <w:pPr>
              <w:widowControl w:val="0"/>
              <w:contextualSpacing/>
              <w:rPr>
                <w:b/>
                <w:bCs/>
                <w:sz w:val="24"/>
              </w:rPr>
            </w:pPr>
            <w:r w:rsidRPr="00DE3159">
              <w:rPr>
                <w:b/>
                <w:bCs/>
                <w:sz w:val="24"/>
              </w:rPr>
              <w:t>Sample Frequency</w:t>
            </w:r>
          </w:p>
        </w:tc>
      </w:tr>
      <w:tr w:rsidR="00C809B0" w:rsidRPr="002A0690" w14:paraId="0F46EC67" w14:textId="77777777" w:rsidTr="00EE5880">
        <w:tc>
          <w:tcPr>
            <w:tcW w:w="2429" w:type="dxa"/>
          </w:tcPr>
          <w:p w14:paraId="2460EB10" w14:textId="13660E99" w:rsidR="00C809B0" w:rsidRDefault="00C809B0" w:rsidP="008202DA">
            <w:pPr>
              <w:rPr>
                <w:sz w:val="24"/>
              </w:rPr>
            </w:pPr>
            <w:r>
              <w:rPr>
                <w:sz w:val="24"/>
              </w:rPr>
              <w:t>PM</w:t>
            </w:r>
            <w:r w:rsidRPr="002C46ED">
              <w:rPr>
                <w:sz w:val="24"/>
                <w:vertAlign w:val="subscript"/>
              </w:rPr>
              <w:t>2.5</w:t>
            </w:r>
            <w:r>
              <w:rPr>
                <w:sz w:val="24"/>
              </w:rPr>
              <w:t xml:space="preserve"> speciation continuous</w:t>
            </w:r>
          </w:p>
        </w:tc>
        <w:tc>
          <w:tcPr>
            <w:tcW w:w="2168" w:type="dxa"/>
          </w:tcPr>
          <w:p w14:paraId="35268CBF" w14:textId="28FE7F7B" w:rsidR="00C809B0" w:rsidRDefault="00C809B0" w:rsidP="008202DA">
            <w:pPr>
              <w:widowControl w:val="0"/>
              <w:rPr>
                <w:sz w:val="24"/>
              </w:rPr>
            </w:pPr>
            <w:r>
              <w:rPr>
                <w:sz w:val="24"/>
              </w:rPr>
              <w:t>No federal reference method</w:t>
            </w:r>
          </w:p>
        </w:tc>
        <w:tc>
          <w:tcPr>
            <w:tcW w:w="2912" w:type="dxa"/>
          </w:tcPr>
          <w:p w14:paraId="22F23D40" w14:textId="5D971154" w:rsidR="00C809B0" w:rsidRDefault="00C809B0" w:rsidP="008202DA">
            <w:pPr>
              <w:widowControl w:val="0"/>
              <w:rPr>
                <w:sz w:val="24"/>
              </w:rPr>
            </w:pPr>
            <w:r>
              <w:rPr>
                <w:sz w:val="24"/>
              </w:rPr>
              <w:t>Magee Scientific AE33; Met One BC-1060; TAPI 633 Dual Channel Aethalometer</w:t>
            </w:r>
          </w:p>
        </w:tc>
        <w:tc>
          <w:tcPr>
            <w:tcW w:w="2571" w:type="dxa"/>
          </w:tcPr>
          <w:p w14:paraId="42248D20" w14:textId="5EA54D5D" w:rsidR="00C809B0" w:rsidRDefault="00C809B0" w:rsidP="008202DA">
            <w:pPr>
              <w:widowControl w:val="0"/>
              <w:rPr>
                <w:sz w:val="24"/>
              </w:rPr>
            </w:pPr>
            <w:r>
              <w:rPr>
                <w:sz w:val="24"/>
              </w:rPr>
              <w:t>Continuous</w:t>
            </w:r>
          </w:p>
        </w:tc>
      </w:tr>
    </w:tbl>
    <w:p w14:paraId="6743E89D" w14:textId="44B77EED" w:rsidR="002A5E9B" w:rsidRDefault="002A5E9B" w:rsidP="00FD4CDE">
      <w:pPr>
        <w:keepNext/>
        <w:spacing w:before="120" w:after="120" w:line="240" w:lineRule="auto"/>
        <w:outlineLvl w:val="1"/>
        <w:rPr>
          <w:rFonts w:ascii="Times New Roman" w:hAnsi="Times New Roman" w:cs="Times New Roman"/>
          <w:b/>
          <w:sz w:val="24"/>
        </w:rPr>
      </w:pPr>
      <w:r w:rsidRPr="002A5E9B">
        <w:rPr>
          <w:rFonts w:ascii="Times New Roman" w:hAnsi="Times New Roman" w:cs="Times New Roman"/>
          <w:b/>
          <w:sz w:val="24"/>
        </w:rPr>
        <w:t>11.2</w:t>
      </w:r>
      <w:r w:rsidRPr="002A5E9B">
        <w:rPr>
          <w:rFonts w:ascii="Times New Roman" w:hAnsi="Times New Roman" w:cs="Times New Roman"/>
          <w:b/>
          <w:sz w:val="24"/>
        </w:rPr>
        <w:tab/>
        <w:t xml:space="preserve">Sampling </w:t>
      </w:r>
      <w:r w:rsidR="00F90FB4">
        <w:rPr>
          <w:rFonts w:ascii="Times New Roman" w:hAnsi="Times New Roman" w:cs="Times New Roman"/>
          <w:b/>
          <w:sz w:val="24"/>
        </w:rPr>
        <w:t>Methodology</w:t>
      </w:r>
    </w:p>
    <w:p w14:paraId="2C8EE76D" w14:textId="49E2B24C" w:rsidR="004039D5" w:rsidRPr="000F0EF2" w:rsidRDefault="004F713D" w:rsidP="00FD4CDE">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A</w:t>
      </w:r>
      <w:r w:rsidR="004039D5" w:rsidRPr="000F0EF2">
        <w:rPr>
          <w:rFonts w:ascii="Times New Roman" w:hAnsi="Times New Roman" w:cs="Times New Roman"/>
          <w:sz w:val="24"/>
        </w:rPr>
        <w:t xml:space="preserve"> summary o</w:t>
      </w:r>
      <w:r>
        <w:rPr>
          <w:rFonts w:ascii="Times New Roman" w:hAnsi="Times New Roman" w:cs="Times New Roman"/>
          <w:sz w:val="24"/>
        </w:rPr>
        <w:t>f</w:t>
      </w:r>
      <w:r w:rsidR="004039D5" w:rsidRPr="000F0EF2">
        <w:rPr>
          <w:rFonts w:ascii="Times New Roman" w:hAnsi="Times New Roman" w:cs="Times New Roman"/>
          <w:sz w:val="24"/>
        </w:rPr>
        <w:t xml:space="preserve"> the method</w:t>
      </w:r>
      <w:r>
        <w:rPr>
          <w:rFonts w:ascii="Times New Roman" w:hAnsi="Times New Roman" w:cs="Times New Roman"/>
          <w:sz w:val="24"/>
        </w:rPr>
        <w:t>s</w:t>
      </w:r>
      <w:r w:rsidR="004039D5" w:rsidRPr="000F0EF2">
        <w:rPr>
          <w:rFonts w:ascii="Times New Roman" w:hAnsi="Times New Roman" w:cs="Times New Roman"/>
          <w:sz w:val="24"/>
        </w:rPr>
        <w:t xml:space="preserve"> </w:t>
      </w:r>
      <w:r>
        <w:rPr>
          <w:rFonts w:ascii="Times New Roman" w:hAnsi="Times New Roman" w:cs="Times New Roman"/>
          <w:sz w:val="24"/>
        </w:rPr>
        <w:t xml:space="preserve">for sampling </w:t>
      </w:r>
      <w:r w:rsidR="004039D5" w:rsidRPr="000F0EF2">
        <w:rPr>
          <w:rFonts w:ascii="Times New Roman" w:hAnsi="Times New Roman" w:cs="Times New Roman"/>
          <w:sz w:val="24"/>
        </w:rPr>
        <w:t xml:space="preserve">each </w:t>
      </w:r>
      <w:r w:rsidR="004039D5">
        <w:rPr>
          <w:rFonts w:ascii="Times New Roman" w:hAnsi="Times New Roman" w:cs="Times New Roman"/>
          <w:sz w:val="24"/>
        </w:rPr>
        <w:t xml:space="preserve">particulate </w:t>
      </w:r>
      <w:r>
        <w:rPr>
          <w:rFonts w:ascii="Times New Roman" w:hAnsi="Times New Roman" w:cs="Times New Roman"/>
          <w:sz w:val="24"/>
        </w:rPr>
        <w:t>follows</w:t>
      </w:r>
      <w:r w:rsidR="004039D5" w:rsidRPr="000F0EF2">
        <w:rPr>
          <w:rFonts w:ascii="Times New Roman" w:hAnsi="Times New Roman" w:cs="Times New Roman"/>
          <w:sz w:val="24"/>
        </w:rPr>
        <w:t xml:space="preserve">. Specific concepts and procedures are provided in </w:t>
      </w:r>
      <w:r>
        <w:rPr>
          <w:rFonts w:ascii="Times New Roman" w:hAnsi="Times New Roman" w:cs="Times New Roman"/>
          <w:sz w:val="24"/>
        </w:rPr>
        <w:t>each</w:t>
      </w:r>
      <w:r w:rsidR="004039D5" w:rsidRPr="000F0EF2">
        <w:rPr>
          <w:rFonts w:ascii="Times New Roman" w:hAnsi="Times New Roman" w:cs="Times New Roman"/>
          <w:sz w:val="24"/>
        </w:rPr>
        <w:t xml:space="preserve"> instrument’s operating manual.</w:t>
      </w:r>
    </w:p>
    <w:p w14:paraId="1F534DA8" w14:textId="77777777" w:rsidR="002A5E9B" w:rsidRDefault="002A5E9B" w:rsidP="00356590">
      <w:pPr>
        <w:keepNext/>
        <w:spacing w:before="120" w:after="120"/>
        <w:outlineLvl w:val="1"/>
        <w:rPr>
          <w:rFonts w:ascii="Times New Roman" w:hAnsi="Times New Roman" w:cs="Times New Roman"/>
          <w:b/>
          <w:sz w:val="24"/>
        </w:rPr>
      </w:pPr>
      <w:r w:rsidRPr="002A5E9B">
        <w:rPr>
          <w:rFonts w:ascii="Times New Roman" w:hAnsi="Times New Roman" w:cs="Times New Roman"/>
          <w:b/>
          <w:sz w:val="24"/>
        </w:rPr>
        <w:t>11.2.1</w:t>
      </w:r>
      <w:r w:rsidRPr="002A5E9B">
        <w:rPr>
          <w:rFonts w:ascii="Times New Roman" w:hAnsi="Times New Roman" w:cs="Times New Roman"/>
          <w:b/>
          <w:sz w:val="24"/>
        </w:rPr>
        <w:tab/>
        <w:t>Intermittent</w:t>
      </w:r>
    </w:p>
    <w:p w14:paraId="59D6DBE8" w14:textId="705149BC" w:rsidR="002A5E9B" w:rsidRPr="00960EA6" w:rsidRDefault="002A5E9B" w:rsidP="00A41EC3">
      <w:pPr>
        <w:widowControl w:val="0"/>
        <w:numPr>
          <w:ilvl w:val="0"/>
          <w:numId w:val="9"/>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PM</w:t>
      </w:r>
      <w:r w:rsidRPr="00070734">
        <w:rPr>
          <w:rFonts w:ascii="Times New Roman" w:eastAsia="Times New Roman" w:hAnsi="Times New Roman" w:cs="Times New Roman"/>
          <w:sz w:val="24"/>
          <w:szCs w:val="20"/>
          <w:vertAlign w:val="subscript"/>
        </w:rPr>
        <w:t xml:space="preserve">2.5 </w:t>
      </w:r>
      <w:r>
        <w:rPr>
          <w:rFonts w:ascii="Times New Roman" w:eastAsia="Times New Roman" w:hAnsi="Times New Roman" w:cs="Times New Roman"/>
          <w:sz w:val="24"/>
          <w:szCs w:val="20"/>
        </w:rPr>
        <w:t xml:space="preserve">– </w:t>
      </w:r>
      <w:r w:rsidR="0069020C" w:rsidRPr="0069020C">
        <w:rPr>
          <w:rFonts w:ascii="Times New Roman" w:eastAsia="Times New Roman" w:hAnsi="Times New Roman" w:cs="Times New Roman"/>
          <w:sz w:val="24"/>
          <w:szCs w:val="20"/>
        </w:rPr>
        <w:t>The sequential sampler draws ambient air at a flow rate of 16.67 lpm through a sample inlet (size selective for PM</w:t>
      </w:r>
      <w:r w:rsidR="0069020C" w:rsidRPr="008B55C7">
        <w:rPr>
          <w:rFonts w:ascii="Times New Roman" w:eastAsia="Times New Roman" w:hAnsi="Times New Roman" w:cs="Times New Roman"/>
          <w:sz w:val="24"/>
          <w:szCs w:val="20"/>
          <w:vertAlign w:val="subscript"/>
        </w:rPr>
        <w:t>10</w:t>
      </w:r>
      <w:r w:rsidR="0069020C" w:rsidRPr="0069020C">
        <w:rPr>
          <w:rFonts w:ascii="Times New Roman" w:eastAsia="Times New Roman" w:hAnsi="Times New Roman" w:cs="Times New Roman"/>
          <w:sz w:val="24"/>
          <w:szCs w:val="20"/>
        </w:rPr>
        <w:t>)</w:t>
      </w:r>
      <w:r w:rsidR="0069020C">
        <w:rPr>
          <w:rFonts w:ascii="Times New Roman" w:eastAsia="Times New Roman" w:hAnsi="Times New Roman" w:cs="Times New Roman"/>
          <w:sz w:val="24"/>
          <w:szCs w:val="20"/>
        </w:rPr>
        <w:t xml:space="preserve"> and</w:t>
      </w:r>
      <w:r w:rsidR="0069020C" w:rsidRPr="0069020C">
        <w:rPr>
          <w:rFonts w:ascii="Times New Roman" w:eastAsia="Times New Roman" w:hAnsi="Times New Roman" w:cs="Times New Roman"/>
          <w:sz w:val="24"/>
          <w:szCs w:val="20"/>
        </w:rPr>
        <w:t xml:space="preserve"> through a secondary size-selective device (selective for PM</w:t>
      </w:r>
      <w:r w:rsidR="0069020C" w:rsidRPr="008B55C7">
        <w:rPr>
          <w:rFonts w:ascii="Times New Roman" w:eastAsia="Times New Roman" w:hAnsi="Times New Roman" w:cs="Times New Roman"/>
          <w:sz w:val="24"/>
          <w:szCs w:val="20"/>
          <w:vertAlign w:val="subscript"/>
        </w:rPr>
        <w:t>2.5</w:t>
      </w:r>
      <w:r w:rsidR="0069020C" w:rsidRPr="0069020C">
        <w:rPr>
          <w:rFonts w:ascii="Times New Roman" w:eastAsia="Times New Roman" w:hAnsi="Times New Roman" w:cs="Times New Roman"/>
          <w:sz w:val="24"/>
          <w:szCs w:val="20"/>
        </w:rPr>
        <w:t xml:space="preserve">). </w:t>
      </w:r>
      <w:r w:rsidR="00960EA6">
        <w:rPr>
          <w:rFonts w:ascii="Times New Roman" w:eastAsia="Times New Roman" w:hAnsi="Times New Roman" w:cs="Times New Roman"/>
          <w:sz w:val="24"/>
          <w:szCs w:val="20"/>
        </w:rPr>
        <w:t xml:space="preserve">Samples are collected on pre-weighed </w:t>
      </w:r>
      <w:r w:rsidR="00960EA6" w:rsidRPr="00960EA6">
        <w:rPr>
          <w:rFonts w:ascii="Times New Roman" w:hAnsi="Times New Roman" w:cs="Times New Roman"/>
          <w:sz w:val="24"/>
        </w:rPr>
        <w:t xml:space="preserve">46.2 mm </w:t>
      </w:r>
      <w:r w:rsidR="005272C8">
        <w:rPr>
          <w:rFonts w:ascii="Times New Roman" w:hAnsi="Times New Roman" w:cs="Times New Roman"/>
          <w:sz w:val="24"/>
        </w:rPr>
        <w:t>T</w:t>
      </w:r>
      <w:r w:rsidR="00960EA6" w:rsidRPr="00960EA6">
        <w:rPr>
          <w:rFonts w:ascii="Times New Roman" w:hAnsi="Times New Roman" w:cs="Times New Roman"/>
          <w:sz w:val="24"/>
        </w:rPr>
        <w:t>eflon</w:t>
      </w:r>
      <w:r w:rsidR="00263D87" w:rsidRPr="00263D87">
        <w:rPr>
          <w:rFonts w:ascii="Times New Roman" w:hAnsi="Times New Roman" w:cs="Times New Roman"/>
          <w:sz w:val="24"/>
          <w:vertAlign w:val="superscript"/>
        </w:rPr>
        <w:t>TM</w:t>
      </w:r>
      <w:r w:rsidR="00960EA6" w:rsidRPr="00960EA6">
        <w:rPr>
          <w:rFonts w:ascii="Times New Roman" w:hAnsi="Times New Roman" w:cs="Times New Roman"/>
          <w:sz w:val="24"/>
        </w:rPr>
        <w:t xml:space="preserve"> filters</w:t>
      </w:r>
      <w:r w:rsidR="00960EA6">
        <w:rPr>
          <w:rFonts w:ascii="Times New Roman" w:hAnsi="Times New Roman" w:cs="Times New Roman"/>
          <w:sz w:val="24"/>
        </w:rPr>
        <w:t xml:space="preserve"> over a 24-hour period. Data </w:t>
      </w:r>
      <w:r w:rsidR="001821CC">
        <w:rPr>
          <w:rFonts w:ascii="Times New Roman" w:hAnsi="Times New Roman" w:cs="Times New Roman"/>
          <w:sz w:val="24"/>
        </w:rPr>
        <w:t>are</w:t>
      </w:r>
      <w:r w:rsidR="00960EA6">
        <w:rPr>
          <w:rFonts w:ascii="Times New Roman" w:hAnsi="Times New Roman" w:cs="Times New Roman"/>
          <w:sz w:val="24"/>
        </w:rPr>
        <w:t xml:space="preserve"> collected from the sampling events on paper records and manually </w:t>
      </w:r>
      <w:r w:rsidR="001821CC">
        <w:rPr>
          <w:rFonts w:ascii="Times New Roman" w:hAnsi="Times New Roman" w:cs="Times New Roman"/>
          <w:sz w:val="24"/>
        </w:rPr>
        <w:t>entered</w:t>
      </w:r>
      <w:r w:rsidR="00960EA6">
        <w:rPr>
          <w:rFonts w:ascii="Times New Roman" w:hAnsi="Times New Roman" w:cs="Times New Roman"/>
          <w:sz w:val="24"/>
        </w:rPr>
        <w:t xml:space="preserve"> </w:t>
      </w:r>
      <w:r w:rsidR="001821CC">
        <w:rPr>
          <w:rFonts w:ascii="Times New Roman" w:hAnsi="Times New Roman" w:cs="Times New Roman"/>
          <w:sz w:val="24"/>
        </w:rPr>
        <w:t xml:space="preserve">into </w:t>
      </w:r>
      <w:r w:rsidR="00960EA6">
        <w:rPr>
          <w:rFonts w:ascii="Times New Roman" w:hAnsi="Times New Roman" w:cs="Times New Roman"/>
          <w:sz w:val="24"/>
        </w:rPr>
        <w:t xml:space="preserve">an </w:t>
      </w:r>
      <w:r w:rsidR="0044093D">
        <w:rPr>
          <w:rFonts w:ascii="Times New Roman" w:hAnsi="Times New Roman" w:cs="Times New Roman"/>
          <w:sz w:val="24"/>
        </w:rPr>
        <w:t>operator</w:t>
      </w:r>
      <w:r w:rsidR="00960EA6">
        <w:rPr>
          <w:rFonts w:ascii="Times New Roman" w:hAnsi="Times New Roman" w:cs="Times New Roman"/>
          <w:sz w:val="24"/>
        </w:rPr>
        <w:t xml:space="preserve"> log. Data from the sampler </w:t>
      </w:r>
      <w:r w:rsidR="001821CC">
        <w:rPr>
          <w:rFonts w:ascii="Times New Roman" w:hAnsi="Times New Roman" w:cs="Times New Roman"/>
          <w:sz w:val="24"/>
        </w:rPr>
        <w:t>are</w:t>
      </w:r>
      <w:r w:rsidR="00960EA6">
        <w:rPr>
          <w:rFonts w:ascii="Times New Roman" w:hAnsi="Times New Roman" w:cs="Times New Roman"/>
          <w:sz w:val="24"/>
        </w:rPr>
        <w:t xml:space="preserve"> also downloaded monthly.</w:t>
      </w:r>
      <w:r w:rsidR="00FD7665">
        <w:rPr>
          <w:rFonts w:ascii="Times New Roman" w:hAnsi="Times New Roman" w:cs="Times New Roman"/>
          <w:sz w:val="24"/>
        </w:rPr>
        <w:t xml:space="preserve"> </w:t>
      </w:r>
      <w:r w:rsidR="007311FD">
        <w:rPr>
          <w:rFonts w:ascii="Times New Roman" w:hAnsi="Times New Roman" w:cs="Times New Roman"/>
          <w:sz w:val="24"/>
        </w:rPr>
        <w:t>Upon return from the field, f</w:t>
      </w:r>
      <w:r w:rsidR="00FD7665">
        <w:rPr>
          <w:rFonts w:ascii="Times New Roman" w:hAnsi="Times New Roman" w:cs="Times New Roman"/>
          <w:sz w:val="24"/>
        </w:rPr>
        <w:t xml:space="preserve">ilters are </w:t>
      </w:r>
      <w:r w:rsidR="007311FD">
        <w:rPr>
          <w:rFonts w:ascii="Times New Roman" w:hAnsi="Times New Roman" w:cs="Times New Roman"/>
          <w:sz w:val="24"/>
        </w:rPr>
        <w:t>re-acclimated to clean room conditions and then re-</w:t>
      </w:r>
      <w:r w:rsidR="00FD7665">
        <w:rPr>
          <w:rFonts w:ascii="Times New Roman" w:hAnsi="Times New Roman" w:cs="Times New Roman"/>
          <w:sz w:val="24"/>
        </w:rPr>
        <w:t xml:space="preserve">weighed </w:t>
      </w:r>
      <w:r w:rsidR="002C19A5">
        <w:rPr>
          <w:rFonts w:ascii="Times New Roman" w:hAnsi="Times New Roman" w:cs="Times New Roman"/>
          <w:sz w:val="24"/>
        </w:rPr>
        <w:t>in</w:t>
      </w:r>
      <w:r w:rsidR="00FD7665">
        <w:rPr>
          <w:rFonts w:ascii="Times New Roman" w:hAnsi="Times New Roman" w:cs="Times New Roman"/>
          <w:sz w:val="24"/>
        </w:rPr>
        <w:t xml:space="preserve"> </w:t>
      </w:r>
      <w:r w:rsidR="0098444C">
        <w:rPr>
          <w:rFonts w:ascii="Times New Roman" w:hAnsi="Times New Roman" w:cs="Times New Roman"/>
          <w:sz w:val="24"/>
        </w:rPr>
        <w:t>an</w:t>
      </w:r>
      <w:r w:rsidR="00FD7665">
        <w:rPr>
          <w:rFonts w:ascii="Times New Roman" w:hAnsi="Times New Roman" w:cs="Times New Roman"/>
          <w:sz w:val="24"/>
        </w:rPr>
        <w:t xml:space="preserve"> </w:t>
      </w:r>
      <w:r w:rsidR="00572D2F">
        <w:rPr>
          <w:rFonts w:ascii="Times New Roman" w:hAnsi="Times New Roman" w:cs="Times New Roman"/>
          <w:sz w:val="24"/>
        </w:rPr>
        <w:t>AMB</w:t>
      </w:r>
      <w:r w:rsidR="00FD7665">
        <w:rPr>
          <w:rFonts w:ascii="Times New Roman" w:hAnsi="Times New Roman" w:cs="Times New Roman"/>
          <w:sz w:val="24"/>
        </w:rPr>
        <w:t xml:space="preserve"> clean room(s).</w:t>
      </w:r>
    </w:p>
    <w:p w14:paraId="22BF2943" w14:textId="6C3F61FD" w:rsidR="002A5E9B" w:rsidRDefault="002A5E9B" w:rsidP="00A41EC3">
      <w:pPr>
        <w:widowControl w:val="0"/>
        <w:numPr>
          <w:ilvl w:val="0"/>
          <w:numId w:val="9"/>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PM</w:t>
      </w:r>
      <w:r w:rsidRPr="00070734">
        <w:rPr>
          <w:rFonts w:ascii="Times New Roman" w:eastAsia="Times New Roman" w:hAnsi="Times New Roman" w:cs="Times New Roman"/>
          <w:sz w:val="24"/>
          <w:szCs w:val="20"/>
          <w:vertAlign w:val="subscript"/>
        </w:rPr>
        <w:t>10</w:t>
      </w:r>
      <w:r w:rsidR="002C35D9">
        <w:rPr>
          <w:rFonts w:ascii="Times New Roman" w:eastAsia="Times New Roman" w:hAnsi="Times New Roman" w:cs="Times New Roman"/>
          <w:sz w:val="24"/>
          <w:szCs w:val="20"/>
        </w:rPr>
        <w:t>, PM</w:t>
      </w:r>
      <w:r w:rsidR="001527B3">
        <w:rPr>
          <w:rFonts w:ascii="Times New Roman" w:eastAsia="Times New Roman" w:hAnsi="Times New Roman" w:cs="Times New Roman"/>
          <w:sz w:val="24"/>
          <w:szCs w:val="20"/>
          <w:vertAlign w:val="subscript"/>
        </w:rPr>
        <w:t>10c</w:t>
      </w:r>
      <w:r w:rsidR="002C35D9">
        <w:rPr>
          <w:rFonts w:ascii="Times New Roman" w:eastAsia="Times New Roman" w:hAnsi="Times New Roman" w:cs="Times New Roman"/>
          <w:sz w:val="24"/>
          <w:szCs w:val="20"/>
        </w:rPr>
        <w:t xml:space="preserve"> </w:t>
      </w:r>
      <w:r>
        <w:rPr>
          <w:rFonts w:ascii="Times New Roman" w:eastAsia="Times New Roman" w:hAnsi="Times New Roman" w:cs="Times New Roman"/>
          <w:sz w:val="24"/>
          <w:szCs w:val="20"/>
        </w:rPr>
        <w:t xml:space="preserve">– </w:t>
      </w:r>
      <w:r w:rsidR="0069020C" w:rsidRPr="0069020C">
        <w:rPr>
          <w:rFonts w:ascii="Times New Roman" w:eastAsia="Times New Roman" w:hAnsi="Times New Roman" w:cs="Times New Roman"/>
          <w:sz w:val="24"/>
          <w:szCs w:val="20"/>
        </w:rPr>
        <w:t>The sequential sampler draws ambient air at a flow rate of 16.67 lpm through a sample inlet (size selective for PM</w:t>
      </w:r>
      <w:r w:rsidR="0069020C" w:rsidRPr="008B55C7">
        <w:rPr>
          <w:rFonts w:ascii="Times New Roman" w:eastAsia="Times New Roman" w:hAnsi="Times New Roman" w:cs="Times New Roman"/>
          <w:sz w:val="24"/>
          <w:szCs w:val="20"/>
          <w:vertAlign w:val="subscript"/>
        </w:rPr>
        <w:t>10</w:t>
      </w:r>
      <w:r w:rsidR="0069020C" w:rsidRPr="0069020C">
        <w:rPr>
          <w:rFonts w:ascii="Times New Roman" w:eastAsia="Times New Roman" w:hAnsi="Times New Roman" w:cs="Times New Roman"/>
          <w:sz w:val="24"/>
          <w:szCs w:val="20"/>
        </w:rPr>
        <w:t xml:space="preserve">). </w:t>
      </w:r>
      <w:r w:rsidR="00960EA6">
        <w:rPr>
          <w:rFonts w:ascii="Times New Roman" w:eastAsia="Times New Roman" w:hAnsi="Times New Roman" w:cs="Times New Roman"/>
          <w:sz w:val="24"/>
          <w:szCs w:val="20"/>
        </w:rPr>
        <w:t xml:space="preserve">Samples are collected on pre-weighed 46.2 mm </w:t>
      </w:r>
      <w:r w:rsidR="005272C8">
        <w:rPr>
          <w:rFonts w:ascii="Times New Roman" w:eastAsia="Times New Roman" w:hAnsi="Times New Roman" w:cs="Times New Roman"/>
          <w:sz w:val="24"/>
          <w:szCs w:val="20"/>
        </w:rPr>
        <w:t>T</w:t>
      </w:r>
      <w:r w:rsidR="00960EA6">
        <w:rPr>
          <w:rFonts w:ascii="Times New Roman" w:eastAsia="Times New Roman" w:hAnsi="Times New Roman" w:cs="Times New Roman"/>
          <w:sz w:val="24"/>
          <w:szCs w:val="20"/>
        </w:rPr>
        <w:t>eflon</w:t>
      </w:r>
      <w:r w:rsidR="00680A83" w:rsidRPr="00680A83">
        <w:rPr>
          <w:rFonts w:ascii="Times New Roman" w:eastAsia="Times New Roman" w:hAnsi="Times New Roman" w:cs="Times New Roman"/>
          <w:sz w:val="24"/>
          <w:szCs w:val="20"/>
          <w:vertAlign w:val="superscript"/>
        </w:rPr>
        <w:t>TM</w:t>
      </w:r>
      <w:r w:rsidR="00960EA6">
        <w:rPr>
          <w:rFonts w:ascii="Times New Roman" w:eastAsia="Times New Roman" w:hAnsi="Times New Roman" w:cs="Times New Roman"/>
          <w:sz w:val="24"/>
          <w:szCs w:val="20"/>
        </w:rPr>
        <w:t xml:space="preserve"> filters over a 24-hour period. Data </w:t>
      </w:r>
      <w:r w:rsidR="001821CC">
        <w:rPr>
          <w:rFonts w:ascii="Times New Roman" w:eastAsia="Times New Roman" w:hAnsi="Times New Roman" w:cs="Times New Roman"/>
          <w:sz w:val="24"/>
          <w:szCs w:val="20"/>
        </w:rPr>
        <w:t>are</w:t>
      </w:r>
      <w:r w:rsidR="00960EA6">
        <w:rPr>
          <w:rFonts w:ascii="Times New Roman" w:eastAsia="Times New Roman" w:hAnsi="Times New Roman" w:cs="Times New Roman"/>
          <w:sz w:val="24"/>
          <w:szCs w:val="20"/>
        </w:rPr>
        <w:t xml:space="preserve"> collected from the sampling events on paper records and manually </w:t>
      </w:r>
      <w:r w:rsidR="003A76D0">
        <w:rPr>
          <w:rFonts w:ascii="Times New Roman" w:eastAsia="Times New Roman" w:hAnsi="Times New Roman" w:cs="Times New Roman"/>
          <w:sz w:val="24"/>
          <w:szCs w:val="20"/>
        </w:rPr>
        <w:t>entered</w:t>
      </w:r>
      <w:r w:rsidR="00960EA6">
        <w:rPr>
          <w:rFonts w:ascii="Times New Roman" w:eastAsia="Times New Roman" w:hAnsi="Times New Roman" w:cs="Times New Roman"/>
          <w:sz w:val="24"/>
          <w:szCs w:val="20"/>
        </w:rPr>
        <w:t xml:space="preserve"> </w:t>
      </w:r>
      <w:r w:rsidR="003A76D0">
        <w:rPr>
          <w:rFonts w:ascii="Times New Roman" w:eastAsia="Times New Roman" w:hAnsi="Times New Roman" w:cs="Times New Roman"/>
          <w:sz w:val="24"/>
          <w:szCs w:val="20"/>
        </w:rPr>
        <w:t xml:space="preserve">as </w:t>
      </w:r>
      <w:r w:rsidR="00960EA6">
        <w:rPr>
          <w:rFonts w:ascii="Times New Roman" w:eastAsia="Times New Roman" w:hAnsi="Times New Roman" w:cs="Times New Roman"/>
          <w:sz w:val="24"/>
          <w:szCs w:val="20"/>
        </w:rPr>
        <w:t xml:space="preserve">an </w:t>
      </w:r>
      <w:r w:rsidR="0044093D">
        <w:rPr>
          <w:rFonts w:ascii="Times New Roman" w:eastAsia="Times New Roman" w:hAnsi="Times New Roman" w:cs="Times New Roman"/>
          <w:sz w:val="24"/>
          <w:szCs w:val="20"/>
        </w:rPr>
        <w:t>operator</w:t>
      </w:r>
      <w:r w:rsidR="00960EA6">
        <w:rPr>
          <w:rFonts w:ascii="Times New Roman" w:eastAsia="Times New Roman" w:hAnsi="Times New Roman" w:cs="Times New Roman"/>
          <w:sz w:val="24"/>
          <w:szCs w:val="20"/>
        </w:rPr>
        <w:t xml:space="preserve"> log. Data from the sampler </w:t>
      </w:r>
      <w:r w:rsidR="001821CC">
        <w:rPr>
          <w:rFonts w:ascii="Times New Roman" w:eastAsia="Times New Roman" w:hAnsi="Times New Roman" w:cs="Times New Roman"/>
          <w:sz w:val="24"/>
          <w:szCs w:val="20"/>
        </w:rPr>
        <w:t>are</w:t>
      </w:r>
      <w:r w:rsidR="00960EA6">
        <w:rPr>
          <w:rFonts w:ascii="Times New Roman" w:eastAsia="Times New Roman" w:hAnsi="Times New Roman" w:cs="Times New Roman"/>
          <w:sz w:val="24"/>
          <w:szCs w:val="20"/>
        </w:rPr>
        <w:t xml:space="preserve"> also downloaded monthly.</w:t>
      </w:r>
      <w:r w:rsidR="00FD7665">
        <w:rPr>
          <w:rFonts w:ascii="Times New Roman" w:eastAsia="Times New Roman" w:hAnsi="Times New Roman" w:cs="Times New Roman"/>
          <w:sz w:val="24"/>
          <w:szCs w:val="20"/>
        </w:rPr>
        <w:t xml:space="preserve"> Filters are weighed </w:t>
      </w:r>
      <w:r w:rsidR="002C19A5">
        <w:rPr>
          <w:rFonts w:ascii="Times New Roman" w:eastAsia="Times New Roman" w:hAnsi="Times New Roman" w:cs="Times New Roman"/>
          <w:sz w:val="24"/>
          <w:szCs w:val="20"/>
        </w:rPr>
        <w:t>in</w:t>
      </w:r>
      <w:r w:rsidR="007311FD">
        <w:rPr>
          <w:rFonts w:ascii="Times New Roman" w:eastAsia="Times New Roman" w:hAnsi="Times New Roman" w:cs="Times New Roman"/>
          <w:sz w:val="24"/>
          <w:szCs w:val="20"/>
        </w:rPr>
        <w:t xml:space="preserve"> the </w:t>
      </w:r>
      <w:r w:rsidR="00572D2F">
        <w:rPr>
          <w:rFonts w:ascii="Times New Roman" w:eastAsia="Times New Roman" w:hAnsi="Times New Roman" w:cs="Times New Roman"/>
          <w:sz w:val="24"/>
          <w:szCs w:val="20"/>
        </w:rPr>
        <w:t xml:space="preserve">AMB </w:t>
      </w:r>
      <w:r w:rsidR="007311FD">
        <w:rPr>
          <w:rFonts w:ascii="Times New Roman" w:eastAsia="Times New Roman" w:hAnsi="Times New Roman" w:cs="Times New Roman"/>
          <w:sz w:val="24"/>
          <w:szCs w:val="20"/>
        </w:rPr>
        <w:t>clean room(s) following the same protocol as for PM</w:t>
      </w:r>
      <w:r w:rsidR="007311FD" w:rsidRPr="007311FD">
        <w:rPr>
          <w:rFonts w:ascii="Times New Roman" w:eastAsia="Times New Roman" w:hAnsi="Times New Roman" w:cs="Times New Roman"/>
          <w:sz w:val="24"/>
          <w:szCs w:val="20"/>
          <w:vertAlign w:val="subscript"/>
        </w:rPr>
        <w:t xml:space="preserve">2.5 </w:t>
      </w:r>
      <w:r w:rsidR="007311FD">
        <w:rPr>
          <w:rFonts w:ascii="Times New Roman" w:eastAsia="Times New Roman" w:hAnsi="Times New Roman" w:cs="Times New Roman"/>
          <w:sz w:val="24"/>
          <w:szCs w:val="20"/>
        </w:rPr>
        <w:t>samples.</w:t>
      </w:r>
      <w:r w:rsidR="00621B06">
        <w:rPr>
          <w:rFonts w:ascii="Times New Roman" w:eastAsia="Times New Roman" w:hAnsi="Times New Roman" w:cs="Times New Roman"/>
          <w:sz w:val="24"/>
          <w:szCs w:val="20"/>
        </w:rPr>
        <w:t xml:space="preserve"> </w:t>
      </w:r>
      <w:r w:rsidR="001C32C3">
        <w:rPr>
          <w:rFonts w:ascii="Times New Roman" w:eastAsia="Times New Roman" w:hAnsi="Times New Roman" w:cs="Times New Roman"/>
          <w:sz w:val="24"/>
          <w:szCs w:val="20"/>
        </w:rPr>
        <w:t xml:space="preserve">If required, </w:t>
      </w:r>
      <w:r w:rsidR="00621B06">
        <w:rPr>
          <w:rFonts w:ascii="Times New Roman" w:eastAsia="Times New Roman" w:hAnsi="Times New Roman" w:cs="Times New Roman"/>
          <w:sz w:val="24"/>
          <w:szCs w:val="20"/>
        </w:rPr>
        <w:t>PM</w:t>
      </w:r>
      <w:r w:rsidR="001527B3">
        <w:rPr>
          <w:rFonts w:ascii="Times New Roman" w:eastAsia="Times New Roman" w:hAnsi="Times New Roman" w:cs="Times New Roman"/>
          <w:sz w:val="24"/>
          <w:szCs w:val="20"/>
          <w:vertAlign w:val="subscript"/>
        </w:rPr>
        <w:t>10c</w:t>
      </w:r>
      <w:r w:rsidR="001C32C3">
        <w:rPr>
          <w:rFonts w:ascii="Times New Roman" w:eastAsia="Times New Roman" w:hAnsi="Times New Roman" w:cs="Times New Roman"/>
          <w:sz w:val="24"/>
          <w:szCs w:val="20"/>
        </w:rPr>
        <w:t xml:space="preserve"> concentrations </w:t>
      </w:r>
      <w:r w:rsidR="0050580A">
        <w:rPr>
          <w:rFonts w:ascii="Times New Roman" w:eastAsia="Times New Roman" w:hAnsi="Times New Roman" w:cs="Times New Roman"/>
          <w:sz w:val="24"/>
          <w:szCs w:val="20"/>
        </w:rPr>
        <w:t>are calculated from the difference between PM</w:t>
      </w:r>
      <w:r w:rsidR="0050580A" w:rsidRPr="0050580A">
        <w:rPr>
          <w:rFonts w:ascii="Times New Roman" w:eastAsia="Times New Roman" w:hAnsi="Times New Roman" w:cs="Times New Roman"/>
          <w:sz w:val="24"/>
          <w:szCs w:val="20"/>
          <w:vertAlign w:val="subscript"/>
        </w:rPr>
        <w:t>10</w:t>
      </w:r>
      <w:r w:rsidR="0050580A">
        <w:rPr>
          <w:rFonts w:ascii="Times New Roman" w:eastAsia="Times New Roman" w:hAnsi="Times New Roman" w:cs="Times New Roman"/>
          <w:sz w:val="24"/>
          <w:szCs w:val="20"/>
        </w:rPr>
        <w:t xml:space="preserve"> and PM</w:t>
      </w:r>
      <w:r w:rsidR="0050580A" w:rsidRPr="0050580A">
        <w:rPr>
          <w:rFonts w:ascii="Times New Roman" w:eastAsia="Times New Roman" w:hAnsi="Times New Roman" w:cs="Times New Roman"/>
          <w:sz w:val="24"/>
          <w:szCs w:val="20"/>
          <w:vertAlign w:val="subscript"/>
        </w:rPr>
        <w:t xml:space="preserve">2.5 </w:t>
      </w:r>
      <w:r w:rsidR="0050580A">
        <w:rPr>
          <w:rFonts w:ascii="Times New Roman" w:eastAsia="Times New Roman" w:hAnsi="Times New Roman" w:cs="Times New Roman"/>
          <w:sz w:val="24"/>
          <w:szCs w:val="20"/>
        </w:rPr>
        <w:t>concentrations.</w:t>
      </w:r>
    </w:p>
    <w:p w14:paraId="1A9EC68F" w14:textId="1C5C8DDC" w:rsidR="002A5E9B" w:rsidRDefault="002A5E9B" w:rsidP="00A41EC3">
      <w:pPr>
        <w:widowControl w:val="0"/>
        <w:numPr>
          <w:ilvl w:val="0"/>
          <w:numId w:val="9"/>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Metals – </w:t>
      </w:r>
      <w:r w:rsidR="00960EA6">
        <w:rPr>
          <w:rFonts w:ascii="Times New Roman" w:eastAsia="Times New Roman" w:hAnsi="Times New Roman" w:cs="Times New Roman"/>
          <w:sz w:val="24"/>
          <w:szCs w:val="20"/>
        </w:rPr>
        <w:t>Samples are collected on 8” x 1</w:t>
      </w:r>
      <w:r w:rsidR="0080712E">
        <w:rPr>
          <w:rFonts w:ascii="Times New Roman" w:eastAsia="Times New Roman" w:hAnsi="Times New Roman" w:cs="Times New Roman"/>
          <w:sz w:val="24"/>
          <w:szCs w:val="20"/>
        </w:rPr>
        <w:t>0</w:t>
      </w:r>
      <w:r w:rsidR="00960EA6">
        <w:rPr>
          <w:rFonts w:ascii="Times New Roman" w:eastAsia="Times New Roman" w:hAnsi="Times New Roman" w:cs="Times New Roman"/>
          <w:sz w:val="24"/>
          <w:szCs w:val="20"/>
        </w:rPr>
        <w:t xml:space="preserve">” </w:t>
      </w:r>
      <w:r w:rsidR="0080712E">
        <w:rPr>
          <w:rFonts w:ascii="Times New Roman" w:eastAsia="Times New Roman" w:hAnsi="Times New Roman" w:cs="Times New Roman"/>
          <w:sz w:val="24"/>
          <w:szCs w:val="20"/>
        </w:rPr>
        <w:t>high purity glass microfiber</w:t>
      </w:r>
      <w:r w:rsidR="00960EA6">
        <w:rPr>
          <w:rFonts w:ascii="Times New Roman" w:eastAsia="Times New Roman" w:hAnsi="Times New Roman" w:cs="Times New Roman"/>
          <w:sz w:val="24"/>
          <w:szCs w:val="20"/>
        </w:rPr>
        <w:t xml:space="preserve"> filters over a 24-hour period. Data </w:t>
      </w:r>
      <w:r w:rsidR="001821CC">
        <w:rPr>
          <w:rFonts w:ascii="Times New Roman" w:eastAsia="Times New Roman" w:hAnsi="Times New Roman" w:cs="Times New Roman"/>
          <w:sz w:val="24"/>
          <w:szCs w:val="20"/>
        </w:rPr>
        <w:t>are</w:t>
      </w:r>
      <w:r w:rsidR="00960EA6">
        <w:rPr>
          <w:rFonts w:ascii="Times New Roman" w:eastAsia="Times New Roman" w:hAnsi="Times New Roman" w:cs="Times New Roman"/>
          <w:sz w:val="24"/>
          <w:szCs w:val="20"/>
        </w:rPr>
        <w:t xml:space="preserve"> collected from the sampling events on paper records and manually entered into an </w:t>
      </w:r>
      <w:r w:rsidR="0044093D">
        <w:rPr>
          <w:rFonts w:ascii="Times New Roman" w:eastAsia="Times New Roman" w:hAnsi="Times New Roman" w:cs="Times New Roman"/>
          <w:sz w:val="24"/>
          <w:szCs w:val="20"/>
        </w:rPr>
        <w:t>operator</w:t>
      </w:r>
      <w:r w:rsidR="00960EA6">
        <w:rPr>
          <w:rFonts w:ascii="Times New Roman" w:eastAsia="Times New Roman" w:hAnsi="Times New Roman" w:cs="Times New Roman"/>
          <w:sz w:val="24"/>
          <w:szCs w:val="20"/>
        </w:rPr>
        <w:t xml:space="preserve"> log. Data from the sampler </w:t>
      </w:r>
      <w:r w:rsidR="001821CC">
        <w:rPr>
          <w:rFonts w:ascii="Times New Roman" w:eastAsia="Times New Roman" w:hAnsi="Times New Roman" w:cs="Times New Roman"/>
          <w:sz w:val="24"/>
          <w:szCs w:val="20"/>
        </w:rPr>
        <w:t>are</w:t>
      </w:r>
      <w:r w:rsidR="00960EA6">
        <w:rPr>
          <w:rFonts w:ascii="Times New Roman" w:eastAsia="Times New Roman" w:hAnsi="Times New Roman" w:cs="Times New Roman"/>
          <w:sz w:val="24"/>
          <w:szCs w:val="20"/>
        </w:rPr>
        <w:t xml:space="preserve"> also downloaded monthly.</w:t>
      </w:r>
      <w:r w:rsidR="00FD7665">
        <w:rPr>
          <w:rFonts w:ascii="Times New Roman" w:eastAsia="Times New Roman" w:hAnsi="Times New Roman" w:cs="Times New Roman"/>
          <w:sz w:val="24"/>
          <w:szCs w:val="20"/>
        </w:rPr>
        <w:t xml:space="preserve"> Analysis for metals is performed at the </w:t>
      </w:r>
      <w:r w:rsidR="00572D2F">
        <w:rPr>
          <w:rFonts w:ascii="Times New Roman" w:eastAsia="Times New Roman" w:hAnsi="Times New Roman" w:cs="Times New Roman"/>
          <w:sz w:val="24"/>
          <w:szCs w:val="20"/>
        </w:rPr>
        <w:t>ATS’</w:t>
      </w:r>
      <w:r w:rsidR="00FD7665">
        <w:rPr>
          <w:rFonts w:ascii="Times New Roman" w:eastAsia="Times New Roman" w:hAnsi="Times New Roman" w:cs="Times New Roman"/>
          <w:sz w:val="24"/>
          <w:szCs w:val="20"/>
        </w:rPr>
        <w:t>s Laboratory</w:t>
      </w:r>
      <w:r w:rsidR="004B7789" w:rsidRPr="004B7789">
        <w:rPr>
          <w:rFonts w:ascii="Times New Roman" w:eastAsia="Times New Roman" w:hAnsi="Times New Roman" w:cs="Times New Roman"/>
          <w:sz w:val="24"/>
          <w:szCs w:val="20"/>
        </w:rPr>
        <w:t xml:space="preserve"> utilizing U</w:t>
      </w:r>
      <w:r w:rsidR="00AF0316">
        <w:rPr>
          <w:rFonts w:ascii="Times New Roman" w:eastAsia="Times New Roman" w:hAnsi="Times New Roman" w:cs="Times New Roman"/>
          <w:sz w:val="24"/>
          <w:szCs w:val="20"/>
        </w:rPr>
        <w:t>.</w:t>
      </w:r>
      <w:r w:rsidR="004B7789" w:rsidRPr="004B7789">
        <w:rPr>
          <w:rFonts w:ascii="Times New Roman" w:eastAsia="Times New Roman" w:hAnsi="Times New Roman" w:cs="Times New Roman"/>
          <w:sz w:val="24"/>
          <w:szCs w:val="20"/>
        </w:rPr>
        <w:t>S</w:t>
      </w:r>
      <w:r w:rsidR="00AF0316">
        <w:rPr>
          <w:rFonts w:ascii="Times New Roman" w:eastAsia="Times New Roman" w:hAnsi="Times New Roman" w:cs="Times New Roman"/>
          <w:sz w:val="24"/>
          <w:szCs w:val="20"/>
        </w:rPr>
        <w:t xml:space="preserve">. </w:t>
      </w:r>
      <w:r w:rsidR="004B7789" w:rsidRPr="004B7789">
        <w:rPr>
          <w:rFonts w:ascii="Times New Roman" w:eastAsia="Times New Roman" w:hAnsi="Times New Roman" w:cs="Times New Roman"/>
          <w:sz w:val="24"/>
          <w:szCs w:val="20"/>
        </w:rPr>
        <w:t>EPA method EQL-0</w:t>
      </w:r>
      <w:r w:rsidR="004070B8">
        <w:rPr>
          <w:rFonts w:ascii="Times New Roman" w:eastAsia="Times New Roman" w:hAnsi="Times New Roman" w:cs="Times New Roman"/>
          <w:sz w:val="24"/>
          <w:szCs w:val="20"/>
        </w:rPr>
        <w:t>895</w:t>
      </w:r>
      <w:r w:rsidR="004B7789" w:rsidRPr="004B7789">
        <w:rPr>
          <w:rFonts w:ascii="Times New Roman" w:eastAsia="Times New Roman" w:hAnsi="Times New Roman" w:cs="Times New Roman"/>
          <w:sz w:val="24"/>
          <w:szCs w:val="20"/>
        </w:rPr>
        <w:t>-</w:t>
      </w:r>
      <w:r w:rsidR="004070B8">
        <w:rPr>
          <w:rFonts w:ascii="Times New Roman" w:eastAsia="Times New Roman" w:hAnsi="Times New Roman" w:cs="Times New Roman"/>
          <w:sz w:val="24"/>
          <w:szCs w:val="20"/>
        </w:rPr>
        <w:t>107</w:t>
      </w:r>
      <w:r w:rsidR="004B7789" w:rsidRPr="004B7789">
        <w:rPr>
          <w:rFonts w:ascii="Times New Roman" w:eastAsia="Times New Roman" w:hAnsi="Times New Roman" w:cs="Times New Roman"/>
          <w:sz w:val="24"/>
          <w:szCs w:val="20"/>
        </w:rPr>
        <w:t xml:space="preserve">, </w:t>
      </w:r>
      <w:r w:rsidR="0098444C">
        <w:rPr>
          <w:rFonts w:ascii="Times New Roman" w:eastAsia="Times New Roman" w:hAnsi="Times New Roman" w:cs="Times New Roman"/>
          <w:sz w:val="24"/>
          <w:szCs w:val="20"/>
        </w:rPr>
        <w:t>f</w:t>
      </w:r>
      <w:r w:rsidR="004B7789" w:rsidRPr="004B7789">
        <w:rPr>
          <w:rFonts w:ascii="Times New Roman" w:eastAsia="Times New Roman" w:hAnsi="Times New Roman" w:cs="Times New Roman"/>
          <w:sz w:val="24"/>
          <w:szCs w:val="20"/>
        </w:rPr>
        <w:t xml:space="preserve">lameless </w:t>
      </w:r>
      <w:r w:rsidR="0098444C">
        <w:rPr>
          <w:rFonts w:ascii="Times New Roman" w:eastAsia="Times New Roman" w:hAnsi="Times New Roman" w:cs="Times New Roman"/>
          <w:sz w:val="24"/>
          <w:szCs w:val="20"/>
        </w:rPr>
        <w:t>a</w:t>
      </w:r>
      <w:r w:rsidR="004B7789" w:rsidRPr="004B7789">
        <w:rPr>
          <w:rFonts w:ascii="Times New Roman" w:eastAsia="Times New Roman" w:hAnsi="Times New Roman" w:cs="Times New Roman"/>
          <w:sz w:val="24"/>
          <w:szCs w:val="20"/>
        </w:rPr>
        <w:t xml:space="preserve">tomic </w:t>
      </w:r>
      <w:r w:rsidR="0098444C">
        <w:rPr>
          <w:rFonts w:ascii="Times New Roman" w:eastAsia="Times New Roman" w:hAnsi="Times New Roman" w:cs="Times New Roman"/>
          <w:sz w:val="24"/>
          <w:szCs w:val="20"/>
        </w:rPr>
        <w:t>a</w:t>
      </w:r>
      <w:r w:rsidR="004B7789">
        <w:rPr>
          <w:rFonts w:ascii="Times New Roman" w:eastAsia="Times New Roman" w:hAnsi="Times New Roman" w:cs="Times New Roman"/>
          <w:sz w:val="24"/>
          <w:szCs w:val="20"/>
        </w:rPr>
        <w:t xml:space="preserve">bsorption </w:t>
      </w:r>
      <w:r w:rsidR="0098444C">
        <w:rPr>
          <w:rFonts w:ascii="Times New Roman" w:eastAsia="Times New Roman" w:hAnsi="Times New Roman" w:cs="Times New Roman"/>
          <w:sz w:val="24"/>
          <w:szCs w:val="20"/>
        </w:rPr>
        <w:t>s</w:t>
      </w:r>
      <w:r w:rsidR="004B7789">
        <w:rPr>
          <w:rFonts w:ascii="Times New Roman" w:eastAsia="Times New Roman" w:hAnsi="Times New Roman" w:cs="Times New Roman"/>
          <w:sz w:val="24"/>
          <w:szCs w:val="20"/>
        </w:rPr>
        <w:t>pectrometry method.</w:t>
      </w:r>
    </w:p>
    <w:p w14:paraId="58341FE8" w14:textId="41B1B7F9" w:rsidR="00F96DEE" w:rsidRPr="00F96DEE" w:rsidRDefault="002A5E9B" w:rsidP="00A41EC3">
      <w:pPr>
        <w:widowControl w:val="0"/>
        <w:numPr>
          <w:ilvl w:val="0"/>
          <w:numId w:val="9"/>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line="240" w:lineRule="auto"/>
        <w:rPr>
          <w:rFonts w:ascii="Times New Roman" w:eastAsia="Times New Roman" w:hAnsi="Times New Roman" w:cs="Times New Roman"/>
          <w:sz w:val="24"/>
          <w:szCs w:val="20"/>
        </w:rPr>
      </w:pPr>
      <w:r w:rsidRPr="00F96DEE">
        <w:rPr>
          <w:rFonts w:ascii="Times New Roman" w:eastAsia="Times New Roman" w:hAnsi="Times New Roman" w:cs="Times New Roman"/>
          <w:sz w:val="24"/>
          <w:szCs w:val="20"/>
        </w:rPr>
        <w:t>PM</w:t>
      </w:r>
      <w:r w:rsidRPr="00070734">
        <w:rPr>
          <w:rFonts w:ascii="Times New Roman" w:eastAsia="Times New Roman" w:hAnsi="Times New Roman" w:cs="Times New Roman"/>
          <w:sz w:val="24"/>
          <w:szCs w:val="20"/>
          <w:vertAlign w:val="subscript"/>
        </w:rPr>
        <w:t xml:space="preserve">2.5 </w:t>
      </w:r>
      <w:r w:rsidRPr="00F96DEE">
        <w:rPr>
          <w:rFonts w:ascii="Times New Roman" w:eastAsia="Times New Roman" w:hAnsi="Times New Roman" w:cs="Times New Roman"/>
          <w:sz w:val="24"/>
          <w:szCs w:val="20"/>
        </w:rPr>
        <w:t xml:space="preserve">Speciation – </w:t>
      </w:r>
      <w:r w:rsidR="00F96DEE" w:rsidRPr="00F96DEE">
        <w:rPr>
          <w:rFonts w:ascii="Times New Roman" w:eastAsia="Times New Roman" w:hAnsi="Times New Roman" w:cs="Times New Roman"/>
          <w:sz w:val="24"/>
          <w:szCs w:val="20"/>
        </w:rPr>
        <w:t xml:space="preserve">Samples are collected using the </w:t>
      </w:r>
      <w:r w:rsidR="00DC43DA">
        <w:rPr>
          <w:rFonts w:ascii="Times New Roman" w:eastAsia="Times New Roman" w:hAnsi="Times New Roman" w:cs="Times New Roman"/>
          <w:sz w:val="24"/>
          <w:szCs w:val="20"/>
        </w:rPr>
        <w:t>SAS</w:t>
      </w:r>
      <w:r w:rsidR="00F96DEE" w:rsidRPr="00F96DEE">
        <w:rPr>
          <w:rFonts w:ascii="Times New Roman" w:eastAsia="Times New Roman" w:hAnsi="Times New Roman" w:cs="Times New Roman"/>
          <w:sz w:val="24"/>
          <w:szCs w:val="20"/>
        </w:rPr>
        <w:t>S, Super SASS, and the URG 3000N. The SASS and Super SASS each use two separate filter media to collect PM</w:t>
      </w:r>
      <w:r w:rsidR="00F96DEE" w:rsidRPr="007311FD">
        <w:rPr>
          <w:rFonts w:ascii="Times New Roman" w:eastAsia="Times New Roman" w:hAnsi="Times New Roman" w:cs="Times New Roman"/>
          <w:sz w:val="24"/>
          <w:szCs w:val="20"/>
          <w:vertAlign w:val="subscript"/>
        </w:rPr>
        <w:t xml:space="preserve">2.5 </w:t>
      </w:r>
      <w:r w:rsidR="00F96DEE" w:rsidRPr="00F96DEE">
        <w:rPr>
          <w:rFonts w:ascii="Times New Roman" w:eastAsia="Times New Roman" w:hAnsi="Times New Roman" w:cs="Times New Roman"/>
          <w:sz w:val="24"/>
          <w:szCs w:val="20"/>
        </w:rPr>
        <w:t>samples. Each medium is analyzed separately for different components</w:t>
      </w:r>
      <w:r w:rsidR="004F713D">
        <w:rPr>
          <w:rFonts w:ascii="Times New Roman" w:eastAsia="Times New Roman" w:hAnsi="Times New Roman" w:cs="Times New Roman"/>
          <w:sz w:val="24"/>
          <w:szCs w:val="20"/>
        </w:rPr>
        <w:t xml:space="preserve">; a </w:t>
      </w:r>
      <w:r w:rsidR="005272C8">
        <w:rPr>
          <w:rFonts w:ascii="Times New Roman" w:eastAsia="Times New Roman" w:hAnsi="Times New Roman" w:cs="Times New Roman"/>
          <w:sz w:val="24"/>
          <w:szCs w:val="20"/>
        </w:rPr>
        <w:t>T</w:t>
      </w:r>
      <w:r w:rsidR="00F96DEE" w:rsidRPr="00F96DEE">
        <w:rPr>
          <w:rFonts w:ascii="Times New Roman" w:eastAsia="Times New Roman" w:hAnsi="Times New Roman" w:cs="Times New Roman"/>
          <w:sz w:val="24"/>
          <w:szCs w:val="20"/>
        </w:rPr>
        <w:t>eflon</w:t>
      </w:r>
      <w:r w:rsidR="00680A83" w:rsidRPr="00680A83">
        <w:rPr>
          <w:rFonts w:ascii="Times New Roman" w:eastAsia="Times New Roman" w:hAnsi="Times New Roman" w:cs="Times New Roman"/>
          <w:sz w:val="24"/>
          <w:szCs w:val="20"/>
          <w:vertAlign w:val="superscript"/>
        </w:rPr>
        <w:t>TM</w:t>
      </w:r>
      <w:r w:rsidR="00F96DEE" w:rsidRPr="00F96DEE">
        <w:rPr>
          <w:rFonts w:ascii="Times New Roman" w:eastAsia="Times New Roman" w:hAnsi="Times New Roman" w:cs="Times New Roman"/>
          <w:sz w:val="24"/>
          <w:szCs w:val="20"/>
        </w:rPr>
        <w:t xml:space="preserve"> filter for thirty</w:t>
      </w:r>
      <w:r w:rsidR="001F25B6">
        <w:rPr>
          <w:rFonts w:ascii="Times New Roman" w:eastAsia="Times New Roman" w:hAnsi="Times New Roman" w:cs="Times New Roman"/>
          <w:sz w:val="24"/>
          <w:szCs w:val="20"/>
        </w:rPr>
        <w:t>-</w:t>
      </w:r>
      <w:r w:rsidR="00F96DEE" w:rsidRPr="00F96DEE">
        <w:rPr>
          <w:rFonts w:ascii="Times New Roman" w:eastAsia="Times New Roman" w:hAnsi="Times New Roman" w:cs="Times New Roman"/>
          <w:sz w:val="24"/>
          <w:szCs w:val="20"/>
        </w:rPr>
        <w:t xml:space="preserve">three (33) trace metals, using Energy Dispersive X-ray Fluorescence; and </w:t>
      </w:r>
      <w:r w:rsidR="0098444C">
        <w:rPr>
          <w:rFonts w:ascii="Times New Roman" w:eastAsia="Times New Roman" w:hAnsi="Times New Roman" w:cs="Times New Roman"/>
          <w:sz w:val="24"/>
          <w:szCs w:val="20"/>
        </w:rPr>
        <w:t xml:space="preserve">a </w:t>
      </w:r>
      <w:r w:rsidR="007311FD">
        <w:rPr>
          <w:rFonts w:ascii="Times New Roman" w:eastAsia="Times New Roman" w:hAnsi="Times New Roman" w:cs="Times New Roman"/>
          <w:sz w:val="24"/>
          <w:szCs w:val="20"/>
        </w:rPr>
        <w:t>n</w:t>
      </w:r>
      <w:r w:rsidR="00F96DEE" w:rsidRPr="00F96DEE">
        <w:rPr>
          <w:rFonts w:ascii="Times New Roman" w:eastAsia="Times New Roman" w:hAnsi="Times New Roman" w:cs="Times New Roman"/>
          <w:sz w:val="24"/>
          <w:szCs w:val="20"/>
        </w:rPr>
        <w:t>ylon filter for sulfates, nitrates, and three (3) cations (ammonium, potassium, and sodium), using</w:t>
      </w:r>
      <w:r w:rsidR="0024357F">
        <w:rPr>
          <w:rFonts w:ascii="Times New Roman" w:eastAsia="Times New Roman" w:hAnsi="Times New Roman" w:cs="Times New Roman"/>
          <w:sz w:val="24"/>
          <w:szCs w:val="20"/>
        </w:rPr>
        <w:t xml:space="preserve"> ion</w:t>
      </w:r>
      <w:r w:rsidR="00F96DEE" w:rsidRPr="00F96DEE">
        <w:rPr>
          <w:rFonts w:ascii="Times New Roman" w:eastAsia="Times New Roman" w:hAnsi="Times New Roman" w:cs="Times New Roman"/>
          <w:sz w:val="24"/>
          <w:szCs w:val="20"/>
        </w:rPr>
        <w:t xml:space="preserve"> </w:t>
      </w:r>
      <w:r w:rsidR="0024357F">
        <w:rPr>
          <w:rFonts w:ascii="Times New Roman" w:eastAsia="Times New Roman" w:hAnsi="Times New Roman" w:cs="Times New Roman"/>
          <w:sz w:val="24"/>
          <w:szCs w:val="20"/>
        </w:rPr>
        <w:t>c</w:t>
      </w:r>
      <w:r w:rsidR="00F96DEE" w:rsidRPr="00F96DEE">
        <w:rPr>
          <w:rFonts w:ascii="Times New Roman" w:eastAsia="Times New Roman" w:hAnsi="Times New Roman" w:cs="Times New Roman"/>
          <w:sz w:val="24"/>
          <w:szCs w:val="20"/>
        </w:rPr>
        <w:t>hromatography.</w:t>
      </w:r>
      <w:r w:rsidR="00F96DEE">
        <w:rPr>
          <w:rFonts w:ascii="Times New Roman" w:eastAsia="Times New Roman" w:hAnsi="Times New Roman" w:cs="Times New Roman"/>
          <w:sz w:val="24"/>
          <w:szCs w:val="20"/>
        </w:rPr>
        <w:t xml:space="preserve"> The URG uses a </w:t>
      </w:r>
      <w:r w:rsidR="002C19A5">
        <w:rPr>
          <w:rFonts w:ascii="Times New Roman" w:eastAsia="Times New Roman" w:hAnsi="Times New Roman" w:cs="Times New Roman"/>
          <w:sz w:val="24"/>
          <w:szCs w:val="20"/>
        </w:rPr>
        <w:t xml:space="preserve">quartz </w:t>
      </w:r>
      <w:r w:rsidR="00F96DEE">
        <w:rPr>
          <w:rFonts w:ascii="Times New Roman" w:eastAsia="Times New Roman" w:hAnsi="Times New Roman" w:cs="Times New Roman"/>
          <w:sz w:val="24"/>
          <w:szCs w:val="20"/>
        </w:rPr>
        <w:t>filter medium for carbon analysis</w:t>
      </w:r>
      <w:r w:rsidR="005F064B">
        <w:rPr>
          <w:rFonts w:ascii="Times New Roman" w:eastAsia="Times New Roman" w:hAnsi="Times New Roman" w:cs="Times New Roman"/>
          <w:sz w:val="24"/>
          <w:szCs w:val="20"/>
        </w:rPr>
        <w:t xml:space="preserve"> using thermal optical reflectance</w:t>
      </w:r>
      <w:r w:rsidR="00F96DEE">
        <w:rPr>
          <w:rFonts w:ascii="Times New Roman" w:eastAsia="Times New Roman" w:hAnsi="Times New Roman" w:cs="Times New Roman"/>
          <w:sz w:val="24"/>
          <w:szCs w:val="20"/>
        </w:rPr>
        <w:t xml:space="preserve">. Data </w:t>
      </w:r>
      <w:r w:rsidR="001821CC">
        <w:rPr>
          <w:rFonts w:ascii="Times New Roman" w:eastAsia="Times New Roman" w:hAnsi="Times New Roman" w:cs="Times New Roman"/>
          <w:sz w:val="24"/>
          <w:szCs w:val="20"/>
        </w:rPr>
        <w:t>are</w:t>
      </w:r>
      <w:r w:rsidR="00F96DEE">
        <w:rPr>
          <w:rFonts w:ascii="Times New Roman" w:eastAsia="Times New Roman" w:hAnsi="Times New Roman" w:cs="Times New Roman"/>
          <w:sz w:val="24"/>
          <w:szCs w:val="20"/>
        </w:rPr>
        <w:t xml:space="preserve"> collected from the sampling events on paper records as well as data downloads.</w:t>
      </w:r>
      <w:r w:rsidR="00FD7665">
        <w:rPr>
          <w:rFonts w:ascii="Times New Roman" w:eastAsia="Times New Roman" w:hAnsi="Times New Roman" w:cs="Times New Roman"/>
          <w:sz w:val="24"/>
          <w:szCs w:val="20"/>
        </w:rPr>
        <w:t xml:space="preserve"> Filters are analyzed by a</w:t>
      </w:r>
      <w:r w:rsidR="00572D2F">
        <w:rPr>
          <w:rFonts w:ascii="Times New Roman" w:eastAsia="Times New Roman" w:hAnsi="Times New Roman" w:cs="Times New Roman"/>
          <w:sz w:val="24"/>
          <w:szCs w:val="20"/>
        </w:rPr>
        <w:t xml:space="preserve"> U.S.</w:t>
      </w:r>
      <w:r w:rsidR="00FD7665">
        <w:rPr>
          <w:rFonts w:ascii="Times New Roman" w:eastAsia="Times New Roman" w:hAnsi="Times New Roman" w:cs="Times New Roman"/>
          <w:sz w:val="24"/>
          <w:szCs w:val="20"/>
        </w:rPr>
        <w:t xml:space="preserve"> EPA contractor.</w:t>
      </w:r>
    </w:p>
    <w:p w14:paraId="6DEE2266" w14:textId="77777777" w:rsidR="002A5E9B" w:rsidRDefault="002A5E9B" w:rsidP="00356590">
      <w:pPr>
        <w:keepNext/>
        <w:spacing w:before="120" w:after="120"/>
        <w:outlineLvl w:val="1"/>
        <w:rPr>
          <w:rFonts w:ascii="Times New Roman" w:hAnsi="Times New Roman" w:cs="Times New Roman"/>
          <w:b/>
          <w:sz w:val="24"/>
        </w:rPr>
      </w:pPr>
      <w:r w:rsidRPr="002A5E9B">
        <w:rPr>
          <w:rFonts w:ascii="Times New Roman" w:hAnsi="Times New Roman" w:cs="Times New Roman"/>
          <w:b/>
          <w:sz w:val="24"/>
        </w:rPr>
        <w:t>11.2.2</w:t>
      </w:r>
      <w:r w:rsidRPr="002A5E9B">
        <w:rPr>
          <w:rFonts w:ascii="Times New Roman" w:hAnsi="Times New Roman" w:cs="Times New Roman"/>
          <w:b/>
          <w:sz w:val="24"/>
        </w:rPr>
        <w:tab/>
        <w:t>Continuous</w:t>
      </w:r>
    </w:p>
    <w:p w14:paraId="63AA9D56" w14:textId="5A57ECC9" w:rsidR="00554F90" w:rsidRDefault="00DC43DA" w:rsidP="00F13805">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Continuous particulate samplers</w:t>
      </w:r>
      <w:r w:rsidR="0069020C">
        <w:rPr>
          <w:rFonts w:ascii="Times New Roman" w:hAnsi="Times New Roman" w:cs="Times New Roman"/>
          <w:sz w:val="24"/>
        </w:rPr>
        <w:t xml:space="preserve"> </w:t>
      </w:r>
      <w:r w:rsidR="003731FE">
        <w:rPr>
          <w:rFonts w:ascii="Times New Roman" w:hAnsi="Times New Roman" w:cs="Times New Roman"/>
          <w:sz w:val="24"/>
        </w:rPr>
        <w:t>(not including</w:t>
      </w:r>
      <w:r w:rsidR="0069020C">
        <w:rPr>
          <w:rFonts w:ascii="Times New Roman" w:hAnsi="Times New Roman" w:cs="Times New Roman"/>
          <w:sz w:val="24"/>
        </w:rPr>
        <w:t xml:space="preserve"> Met One 1060</w:t>
      </w:r>
      <w:r w:rsidR="003731FE">
        <w:rPr>
          <w:rFonts w:ascii="Times New Roman" w:hAnsi="Times New Roman" w:cs="Times New Roman"/>
          <w:sz w:val="24"/>
        </w:rPr>
        <w:t>)</w:t>
      </w:r>
      <w:r w:rsidR="00F8742A">
        <w:rPr>
          <w:rFonts w:ascii="Times New Roman" w:hAnsi="Times New Roman" w:cs="Times New Roman"/>
          <w:sz w:val="24"/>
        </w:rPr>
        <w:t xml:space="preserve"> must</w:t>
      </w:r>
      <w:r w:rsidR="00C20A48">
        <w:rPr>
          <w:rFonts w:ascii="Times New Roman" w:hAnsi="Times New Roman" w:cs="Times New Roman"/>
          <w:sz w:val="24"/>
        </w:rPr>
        <w:t xml:space="preserve"> </w:t>
      </w:r>
      <w:r w:rsidR="00F8742A">
        <w:rPr>
          <w:rFonts w:ascii="Times New Roman" w:hAnsi="Times New Roman" w:cs="Times New Roman"/>
          <w:sz w:val="24"/>
        </w:rPr>
        <w:t xml:space="preserve">be in a </w:t>
      </w:r>
      <w:r>
        <w:rPr>
          <w:rFonts w:ascii="Times New Roman" w:hAnsi="Times New Roman" w:cs="Times New Roman"/>
          <w:sz w:val="24"/>
        </w:rPr>
        <w:t>shelter</w:t>
      </w:r>
      <w:r w:rsidR="008F2421">
        <w:rPr>
          <w:rFonts w:ascii="Times New Roman" w:hAnsi="Times New Roman" w:cs="Times New Roman"/>
          <w:sz w:val="24"/>
        </w:rPr>
        <w:t xml:space="preserve">. Usually, this shelter is </w:t>
      </w:r>
      <w:r>
        <w:rPr>
          <w:rFonts w:ascii="Times New Roman" w:hAnsi="Times New Roman" w:cs="Times New Roman"/>
          <w:sz w:val="24"/>
        </w:rPr>
        <w:t xml:space="preserve">an </w:t>
      </w:r>
      <w:r w:rsidR="00092B2A">
        <w:rPr>
          <w:rFonts w:ascii="Times New Roman" w:hAnsi="Times New Roman" w:cs="Times New Roman"/>
          <w:sz w:val="24"/>
        </w:rPr>
        <w:t xml:space="preserve">IDEM </w:t>
      </w:r>
      <w:r>
        <w:rPr>
          <w:rFonts w:ascii="Times New Roman" w:hAnsi="Times New Roman" w:cs="Times New Roman"/>
          <w:sz w:val="24"/>
        </w:rPr>
        <w:t xml:space="preserve">air monitoring trailer. The samplers are required to operate under specific operating temperatures. </w:t>
      </w:r>
      <w:r w:rsidR="0044473D">
        <w:rPr>
          <w:rFonts w:ascii="Times New Roman" w:hAnsi="Times New Roman" w:cs="Times New Roman"/>
          <w:sz w:val="24"/>
        </w:rPr>
        <w:t>Table 1</w:t>
      </w:r>
      <w:r w:rsidR="005A557A">
        <w:rPr>
          <w:rFonts w:ascii="Times New Roman" w:hAnsi="Times New Roman" w:cs="Times New Roman"/>
          <w:sz w:val="24"/>
        </w:rPr>
        <w:t>6</w:t>
      </w:r>
      <w:r w:rsidR="0044473D">
        <w:rPr>
          <w:rFonts w:ascii="Times New Roman" w:hAnsi="Times New Roman" w:cs="Times New Roman"/>
          <w:sz w:val="24"/>
        </w:rPr>
        <w:t xml:space="preserve"> lists </w:t>
      </w:r>
      <w:r>
        <w:rPr>
          <w:rFonts w:ascii="Times New Roman" w:hAnsi="Times New Roman" w:cs="Times New Roman"/>
          <w:sz w:val="24"/>
        </w:rPr>
        <w:t xml:space="preserve">the temperature range required for </w:t>
      </w:r>
      <w:r w:rsidR="00D97A99">
        <w:rPr>
          <w:rFonts w:ascii="Times New Roman" w:hAnsi="Times New Roman" w:cs="Times New Roman"/>
          <w:sz w:val="24"/>
        </w:rPr>
        <w:t xml:space="preserve">each type of sampler </w:t>
      </w:r>
      <w:r w:rsidR="00F8742A">
        <w:rPr>
          <w:rFonts w:ascii="Times New Roman" w:hAnsi="Times New Roman" w:cs="Times New Roman"/>
          <w:sz w:val="24"/>
        </w:rPr>
        <w:t xml:space="preserve">to </w:t>
      </w:r>
      <w:r w:rsidR="00F8742A">
        <w:rPr>
          <w:rFonts w:ascii="Times New Roman" w:hAnsi="Times New Roman" w:cs="Times New Roman"/>
          <w:sz w:val="24"/>
        </w:rPr>
        <w:lastRenderedPageBreak/>
        <w:t xml:space="preserve">collect valid </w:t>
      </w:r>
      <w:r>
        <w:rPr>
          <w:rFonts w:ascii="Times New Roman" w:hAnsi="Times New Roman" w:cs="Times New Roman"/>
          <w:sz w:val="24"/>
        </w:rPr>
        <w:t>data.</w:t>
      </w:r>
      <w:r w:rsidR="00554F90">
        <w:rPr>
          <w:rFonts w:ascii="Times New Roman" w:hAnsi="Times New Roman" w:cs="Times New Roman"/>
          <w:sz w:val="24"/>
        </w:rPr>
        <w:t xml:space="preserve"> The standard deviation limit provide</w:t>
      </w:r>
      <w:r w:rsidR="00F8742A">
        <w:rPr>
          <w:rFonts w:ascii="Times New Roman" w:hAnsi="Times New Roman" w:cs="Times New Roman"/>
          <w:sz w:val="24"/>
        </w:rPr>
        <w:t>s</w:t>
      </w:r>
      <w:r w:rsidR="00554F90">
        <w:rPr>
          <w:rFonts w:ascii="Times New Roman" w:hAnsi="Times New Roman" w:cs="Times New Roman"/>
          <w:sz w:val="24"/>
        </w:rPr>
        <w:t xml:space="preserve"> temperature stability information and is not necessarily an indication of a temperature infraction resulting in invalid data.</w:t>
      </w:r>
    </w:p>
    <w:p w14:paraId="2362D6DE" w14:textId="77777777" w:rsidR="00DC43DA" w:rsidRDefault="007311FD" w:rsidP="004B7789">
      <w:pPr>
        <w:pStyle w:val="NoSpacing"/>
        <w:rPr>
          <w:rFonts w:ascii="Times New Roman" w:hAnsi="Times New Roman" w:cs="Times New Roman"/>
          <w:b/>
          <w:sz w:val="24"/>
          <w:szCs w:val="24"/>
        </w:rPr>
      </w:pPr>
      <w:bookmarkStart w:id="35" w:name="_Hlk64893326"/>
      <w:r w:rsidRPr="004B7789">
        <w:rPr>
          <w:rFonts w:ascii="Times New Roman" w:hAnsi="Times New Roman" w:cs="Times New Roman"/>
          <w:b/>
          <w:sz w:val="24"/>
          <w:szCs w:val="24"/>
        </w:rPr>
        <w:t>Table 1</w:t>
      </w:r>
      <w:r w:rsidR="005A557A">
        <w:rPr>
          <w:rFonts w:ascii="Times New Roman" w:hAnsi="Times New Roman" w:cs="Times New Roman"/>
          <w:b/>
          <w:sz w:val="24"/>
          <w:szCs w:val="24"/>
        </w:rPr>
        <w:t>6</w:t>
      </w:r>
      <w:r w:rsidRPr="004B7789">
        <w:rPr>
          <w:rFonts w:ascii="Times New Roman" w:hAnsi="Times New Roman" w:cs="Times New Roman"/>
          <w:b/>
          <w:sz w:val="24"/>
          <w:szCs w:val="24"/>
        </w:rPr>
        <w:t xml:space="preserve">. </w:t>
      </w:r>
      <w:r w:rsidR="00DC43DA" w:rsidRPr="004B7789">
        <w:rPr>
          <w:rFonts w:ascii="Times New Roman" w:hAnsi="Times New Roman" w:cs="Times New Roman"/>
          <w:b/>
          <w:sz w:val="24"/>
          <w:szCs w:val="24"/>
        </w:rPr>
        <w:t>Continuous Particulate Sampler Indoor Temperature Requirements</w:t>
      </w:r>
    </w:p>
    <w:tbl>
      <w:tblPr>
        <w:tblStyle w:val="TableGrid"/>
        <w:tblW w:w="0" w:type="auto"/>
        <w:tblLook w:val="04A0" w:firstRow="1" w:lastRow="0" w:firstColumn="1" w:lastColumn="0" w:noHBand="0" w:noVBand="1"/>
      </w:tblPr>
      <w:tblGrid>
        <w:gridCol w:w="4675"/>
        <w:gridCol w:w="4675"/>
      </w:tblGrid>
      <w:tr w:rsidR="008C704D" w14:paraId="53F0AF6E" w14:textId="77777777" w:rsidTr="008C704D">
        <w:tc>
          <w:tcPr>
            <w:tcW w:w="4675" w:type="dxa"/>
          </w:tcPr>
          <w:p w14:paraId="21D9C855" w14:textId="77777777" w:rsidR="008C704D" w:rsidRDefault="008C704D" w:rsidP="004B7789">
            <w:pPr>
              <w:pStyle w:val="NoSpacing"/>
              <w:rPr>
                <w:b/>
                <w:sz w:val="24"/>
                <w:szCs w:val="24"/>
              </w:rPr>
            </w:pPr>
            <w:r>
              <w:rPr>
                <w:b/>
                <w:sz w:val="24"/>
                <w:szCs w:val="24"/>
              </w:rPr>
              <w:t>Sampler</w:t>
            </w:r>
          </w:p>
        </w:tc>
        <w:tc>
          <w:tcPr>
            <w:tcW w:w="4675" w:type="dxa"/>
          </w:tcPr>
          <w:p w14:paraId="3AE73BDF" w14:textId="77777777" w:rsidR="008C704D" w:rsidRDefault="008C704D" w:rsidP="004B7789">
            <w:pPr>
              <w:pStyle w:val="NoSpacing"/>
              <w:rPr>
                <w:b/>
                <w:sz w:val="24"/>
                <w:szCs w:val="24"/>
              </w:rPr>
            </w:pPr>
            <w:r>
              <w:rPr>
                <w:b/>
                <w:sz w:val="24"/>
                <w:szCs w:val="24"/>
              </w:rPr>
              <w:t>Temperature Range</w:t>
            </w:r>
          </w:p>
        </w:tc>
      </w:tr>
      <w:tr w:rsidR="00EC4311" w14:paraId="387A92E5" w14:textId="77777777" w:rsidTr="00FB50B0">
        <w:trPr>
          <w:trHeight w:val="1104"/>
        </w:trPr>
        <w:tc>
          <w:tcPr>
            <w:tcW w:w="4675" w:type="dxa"/>
          </w:tcPr>
          <w:p w14:paraId="0A833D60" w14:textId="7822B677" w:rsidR="00EC4311" w:rsidRDefault="00EC4311" w:rsidP="004B7789">
            <w:pPr>
              <w:pStyle w:val="NoSpacing"/>
              <w:rPr>
                <w:sz w:val="24"/>
                <w:szCs w:val="24"/>
              </w:rPr>
            </w:pPr>
            <w:r>
              <w:rPr>
                <w:sz w:val="24"/>
                <w:szCs w:val="24"/>
              </w:rPr>
              <w:t>Magee Aethalometer AE33</w:t>
            </w:r>
          </w:p>
          <w:p w14:paraId="19C4D67D" w14:textId="77777777" w:rsidR="00EC4311" w:rsidRDefault="00EC4311" w:rsidP="004B7789">
            <w:pPr>
              <w:pStyle w:val="NoSpacing"/>
              <w:rPr>
                <w:sz w:val="24"/>
                <w:szCs w:val="24"/>
              </w:rPr>
            </w:pPr>
            <w:r>
              <w:rPr>
                <w:sz w:val="24"/>
                <w:szCs w:val="24"/>
              </w:rPr>
              <w:t>Thermo Scientific TEOM 1405</w:t>
            </w:r>
          </w:p>
          <w:p w14:paraId="2F65446A" w14:textId="77777777" w:rsidR="009104D2" w:rsidRDefault="009104D2" w:rsidP="009104D2">
            <w:pPr>
              <w:pStyle w:val="NoSpacing"/>
              <w:rPr>
                <w:sz w:val="24"/>
                <w:szCs w:val="24"/>
              </w:rPr>
            </w:pPr>
            <w:r>
              <w:rPr>
                <w:sz w:val="24"/>
                <w:szCs w:val="24"/>
              </w:rPr>
              <w:t>Met One Instruments BAM-1020</w:t>
            </w:r>
          </w:p>
          <w:p w14:paraId="5AFE6987" w14:textId="77777777" w:rsidR="009104D2" w:rsidRDefault="009104D2" w:rsidP="009104D2">
            <w:pPr>
              <w:pStyle w:val="NoSpacing"/>
              <w:rPr>
                <w:sz w:val="24"/>
                <w:szCs w:val="24"/>
              </w:rPr>
            </w:pPr>
            <w:r>
              <w:rPr>
                <w:sz w:val="24"/>
                <w:szCs w:val="24"/>
              </w:rPr>
              <w:t>TAPI T640</w:t>
            </w:r>
          </w:p>
          <w:p w14:paraId="5386EB7F" w14:textId="6D2343C5" w:rsidR="009104D2" w:rsidRPr="008C704D" w:rsidRDefault="009104D2" w:rsidP="009104D2">
            <w:pPr>
              <w:pStyle w:val="NoSpacing"/>
              <w:rPr>
                <w:sz w:val="24"/>
                <w:szCs w:val="24"/>
              </w:rPr>
            </w:pPr>
            <w:r>
              <w:rPr>
                <w:sz w:val="24"/>
                <w:szCs w:val="24"/>
              </w:rPr>
              <w:t>TAPI T640X</w:t>
            </w:r>
          </w:p>
        </w:tc>
        <w:tc>
          <w:tcPr>
            <w:tcW w:w="4675" w:type="dxa"/>
          </w:tcPr>
          <w:p w14:paraId="7A054D7C" w14:textId="7467BA31" w:rsidR="00EC4311" w:rsidRDefault="00EC4311" w:rsidP="004B7789">
            <w:pPr>
              <w:pStyle w:val="NoSpacing"/>
              <w:rPr>
                <w:b/>
                <w:sz w:val="24"/>
                <w:szCs w:val="24"/>
              </w:rPr>
            </w:pPr>
            <w:r>
              <w:rPr>
                <w:sz w:val="24"/>
              </w:rPr>
              <w:t xml:space="preserve">0.0 to 40.0 °C; </w:t>
            </w:r>
            <w:r w:rsidRPr="002652C0">
              <w:rPr>
                <w:sz w:val="24"/>
                <w:szCs w:val="24"/>
              </w:rPr>
              <w:t>&lt;</w:t>
            </w:r>
            <w:r>
              <w:rPr>
                <w:sz w:val="24"/>
                <w:szCs w:val="24"/>
              </w:rPr>
              <w:t xml:space="preserve"> 2.1</w:t>
            </w:r>
            <w:r w:rsidR="00F8742A">
              <w:rPr>
                <w:sz w:val="24"/>
                <w:szCs w:val="24"/>
              </w:rPr>
              <w:t xml:space="preserve"> </w:t>
            </w:r>
            <w:r w:rsidRPr="00D150F0">
              <w:rPr>
                <w:rFonts w:hint="cs"/>
                <w:sz w:val="24"/>
              </w:rPr>
              <w:t>°</w:t>
            </w:r>
            <w:r w:rsidRPr="00D150F0">
              <w:rPr>
                <w:sz w:val="24"/>
              </w:rPr>
              <w:t>C</w:t>
            </w:r>
            <w:r>
              <w:rPr>
                <w:sz w:val="24"/>
              </w:rPr>
              <w:t xml:space="preserve"> SD over 24 hours</w:t>
            </w:r>
          </w:p>
        </w:tc>
      </w:tr>
      <w:tr w:rsidR="00EC4311" w14:paraId="755A5492" w14:textId="77777777" w:rsidTr="00FB50B0">
        <w:trPr>
          <w:trHeight w:val="562"/>
        </w:trPr>
        <w:tc>
          <w:tcPr>
            <w:tcW w:w="4675" w:type="dxa"/>
          </w:tcPr>
          <w:p w14:paraId="6350950A" w14:textId="77777777" w:rsidR="00EC4311" w:rsidRDefault="00EC4311" w:rsidP="00B765D8">
            <w:pPr>
              <w:pStyle w:val="NoSpacing"/>
              <w:rPr>
                <w:b/>
                <w:sz w:val="24"/>
                <w:szCs w:val="24"/>
              </w:rPr>
            </w:pPr>
            <w:r>
              <w:rPr>
                <w:sz w:val="24"/>
                <w:szCs w:val="24"/>
              </w:rPr>
              <w:t>TSI 3783</w:t>
            </w:r>
          </w:p>
          <w:p w14:paraId="21499038" w14:textId="25729573" w:rsidR="00EC4311" w:rsidRDefault="00EC4311" w:rsidP="00B765D8">
            <w:pPr>
              <w:pStyle w:val="NoSpacing"/>
              <w:rPr>
                <w:b/>
                <w:sz w:val="24"/>
                <w:szCs w:val="24"/>
              </w:rPr>
            </w:pPr>
            <w:r>
              <w:rPr>
                <w:sz w:val="24"/>
                <w:szCs w:val="24"/>
              </w:rPr>
              <w:t>TAPI Aethalometer 633</w:t>
            </w:r>
          </w:p>
        </w:tc>
        <w:tc>
          <w:tcPr>
            <w:tcW w:w="4675" w:type="dxa"/>
          </w:tcPr>
          <w:p w14:paraId="1E2E680C" w14:textId="33F0F4CE" w:rsidR="00EC4311" w:rsidRDefault="00EC4311" w:rsidP="00B765D8">
            <w:pPr>
              <w:pStyle w:val="NoSpacing"/>
              <w:rPr>
                <w:b/>
                <w:sz w:val="24"/>
                <w:szCs w:val="24"/>
              </w:rPr>
            </w:pPr>
            <w:r>
              <w:rPr>
                <w:sz w:val="24"/>
              </w:rPr>
              <w:t xml:space="preserve">10.0 to 40.0 °C; </w:t>
            </w:r>
            <w:r w:rsidRPr="002652C0">
              <w:rPr>
                <w:sz w:val="24"/>
                <w:szCs w:val="24"/>
              </w:rPr>
              <w:t>&lt;</w:t>
            </w:r>
            <w:r>
              <w:rPr>
                <w:sz w:val="24"/>
                <w:szCs w:val="24"/>
              </w:rPr>
              <w:t xml:space="preserve"> 2.1</w:t>
            </w:r>
            <w:r w:rsidR="00F8742A">
              <w:rPr>
                <w:sz w:val="24"/>
                <w:szCs w:val="24"/>
              </w:rPr>
              <w:t xml:space="preserve"> </w:t>
            </w:r>
            <w:r w:rsidRPr="00D150F0">
              <w:rPr>
                <w:rFonts w:hint="cs"/>
                <w:sz w:val="24"/>
              </w:rPr>
              <w:t>°</w:t>
            </w:r>
            <w:r w:rsidRPr="00D150F0">
              <w:rPr>
                <w:sz w:val="24"/>
              </w:rPr>
              <w:t>C</w:t>
            </w:r>
            <w:r>
              <w:rPr>
                <w:sz w:val="24"/>
              </w:rPr>
              <w:t xml:space="preserve"> SD over 24 hours</w:t>
            </w:r>
          </w:p>
        </w:tc>
      </w:tr>
    </w:tbl>
    <w:p w14:paraId="08E2CA47" w14:textId="24E40FF7" w:rsidR="009246D5" w:rsidRDefault="009246D5" w:rsidP="00FD4CDE">
      <w:pPr>
        <w:widowControl w:val="0"/>
        <w:numPr>
          <w:ilvl w:val="0"/>
          <w:numId w:val="9"/>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bookmarkStart w:id="36" w:name="_Hlk129242873"/>
      <w:bookmarkEnd w:id="35"/>
      <w:r>
        <w:rPr>
          <w:rFonts w:ascii="Times New Roman" w:eastAsia="Times New Roman" w:hAnsi="Times New Roman" w:cs="Times New Roman"/>
          <w:sz w:val="24"/>
          <w:szCs w:val="20"/>
        </w:rPr>
        <w:t>PM</w:t>
      </w:r>
      <w:r w:rsidRPr="00070734">
        <w:rPr>
          <w:rFonts w:ascii="Times New Roman" w:eastAsia="Times New Roman" w:hAnsi="Times New Roman" w:cs="Times New Roman"/>
          <w:sz w:val="24"/>
          <w:szCs w:val="20"/>
          <w:vertAlign w:val="subscript"/>
        </w:rPr>
        <w:t>1</w:t>
      </w:r>
      <w:r>
        <w:rPr>
          <w:rFonts w:ascii="Times New Roman" w:eastAsia="Times New Roman" w:hAnsi="Times New Roman" w:cs="Times New Roman"/>
          <w:sz w:val="24"/>
          <w:szCs w:val="20"/>
          <w:vertAlign w:val="subscript"/>
        </w:rPr>
        <w:t>.</w:t>
      </w:r>
      <w:r w:rsidRPr="00070734">
        <w:rPr>
          <w:rFonts w:ascii="Times New Roman" w:eastAsia="Times New Roman" w:hAnsi="Times New Roman" w:cs="Times New Roman"/>
          <w:sz w:val="24"/>
          <w:szCs w:val="20"/>
          <w:vertAlign w:val="subscript"/>
        </w:rPr>
        <w:t>0</w:t>
      </w:r>
      <w:r>
        <w:rPr>
          <w:rFonts w:ascii="Times New Roman" w:eastAsia="Times New Roman" w:hAnsi="Times New Roman" w:cs="Times New Roman"/>
          <w:sz w:val="24"/>
          <w:szCs w:val="20"/>
        </w:rPr>
        <w:t xml:space="preserve"> – </w:t>
      </w:r>
      <w:r w:rsidRPr="009246D5">
        <w:rPr>
          <w:rFonts w:ascii="Times New Roman" w:eastAsia="Times New Roman" w:hAnsi="Times New Roman" w:cs="Times New Roman"/>
          <w:sz w:val="24"/>
          <w:szCs w:val="20"/>
        </w:rPr>
        <w:t xml:space="preserve">The </w:t>
      </w:r>
      <w:r w:rsidR="00155359">
        <w:rPr>
          <w:rFonts w:ascii="Times New Roman" w:eastAsia="Times New Roman" w:hAnsi="Times New Roman" w:cs="Times New Roman"/>
          <w:sz w:val="24"/>
          <w:szCs w:val="20"/>
        </w:rPr>
        <w:t xml:space="preserve">TSI </w:t>
      </w:r>
      <w:r w:rsidRPr="009246D5">
        <w:rPr>
          <w:rFonts w:ascii="Times New Roman" w:eastAsia="Times New Roman" w:hAnsi="Times New Roman" w:cs="Times New Roman"/>
          <w:sz w:val="24"/>
          <w:szCs w:val="20"/>
        </w:rPr>
        <w:t xml:space="preserve">3783 </w:t>
      </w:r>
      <w:r>
        <w:rPr>
          <w:rFonts w:ascii="Times New Roman" w:eastAsia="Times New Roman" w:hAnsi="Times New Roman" w:cs="Times New Roman"/>
          <w:sz w:val="24"/>
          <w:szCs w:val="20"/>
        </w:rPr>
        <w:t>m</w:t>
      </w:r>
      <w:r w:rsidRPr="009246D5">
        <w:rPr>
          <w:rFonts w:ascii="Times New Roman" w:eastAsia="Times New Roman" w:hAnsi="Times New Roman" w:cs="Times New Roman"/>
          <w:sz w:val="24"/>
          <w:szCs w:val="20"/>
        </w:rPr>
        <w:t xml:space="preserve">onitor is a continuous laminar flow condensation particle counter </w:t>
      </w:r>
      <w:r w:rsidR="00F8742A">
        <w:rPr>
          <w:rFonts w:ascii="Times New Roman" w:eastAsia="Times New Roman" w:hAnsi="Times New Roman" w:cs="Times New Roman"/>
          <w:sz w:val="24"/>
          <w:szCs w:val="20"/>
        </w:rPr>
        <w:t>which</w:t>
      </w:r>
      <w:r w:rsidRPr="009246D5">
        <w:rPr>
          <w:rFonts w:ascii="Times New Roman" w:eastAsia="Times New Roman" w:hAnsi="Times New Roman" w:cs="Times New Roman"/>
          <w:sz w:val="24"/>
          <w:szCs w:val="20"/>
        </w:rPr>
        <w:t xml:space="preserve"> uses water as </w:t>
      </w:r>
      <w:r w:rsidR="00F8742A">
        <w:rPr>
          <w:rFonts w:ascii="Times New Roman" w:eastAsia="Times New Roman" w:hAnsi="Times New Roman" w:cs="Times New Roman"/>
          <w:sz w:val="24"/>
          <w:szCs w:val="20"/>
        </w:rPr>
        <w:t>the</w:t>
      </w:r>
      <w:r w:rsidRPr="009246D5">
        <w:rPr>
          <w:rFonts w:ascii="Times New Roman" w:eastAsia="Times New Roman" w:hAnsi="Times New Roman" w:cs="Times New Roman"/>
          <w:sz w:val="24"/>
          <w:szCs w:val="20"/>
        </w:rPr>
        <w:t xml:space="preserve"> working fluid. </w:t>
      </w:r>
      <w:r w:rsidR="00F8742A">
        <w:rPr>
          <w:rFonts w:ascii="Times New Roman" w:eastAsia="Times New Roman" w:hAnsi="Times New Roman" w:cs="Times New Roman"/>
          <w:sz w:val="24"/>
          <w:szCs w:val="20"/>
        </w:rPr>
        <w:t>The monitor</w:t>
      </w:r>
      <w:r>
        <w:rPr>
          <w:rFonts w:ascii="Times New Roman" w:eastAsia="Times New Roman" w:hAnsi="Times New Roman" w:cs="Times New Roman"/>
          <w:sz w:val="24"/>
          <w:szCs w:val="20"/>
        </w:rPr>
        <w:t xml:space="preserve"> </w:t>
      </w:r>
      <w:r w:rsidRPr="009246D5">
        <w:rPr>
          <w:rFonts w:ascii="Times New Roman" w:eastAsia="Times New Roman" w:hAnsi="Times New Roman" w:cs="Times New Roman"/>
          <w:sz w:val="24"/>
          <w:szCs w:val="20"/>
        </w:rPr>
        <w:t>provides rapid, high-precision measurement of the numbers of ultrafine</w:t>
      </w:r>
      <w:r w:rsidR="008F2421">
        <w:rPr>
          <w:rFonts w:ascii="Times New Roman" w:eastAsia="Times New Roman" w:hAnsi="Times New Roman" w:cs="Times New Roman"/>
          <w:sz w:val="24"/>
          <w:szCs w:val="20"/>
        </w:rPr>
        <w:t xml:space="preserve"> airborne particles</w:t>
      </w:r>
      <w:r w:rsidR="00F8742A">
        <w:rPr>
          <w:rFonts w:ascii="Times New Roman" w:eastAsia="Times New Roman" w:hAnsi="Times New Roman" w:cs="Times New Roman"/>
          <w:sz w:val="24"/>
          <w:szCs w:val="20"/>
        </w:rPr>
        <w:t xml:space="preserve">, </w:t>
      </w:r>
      <w:r w:rsidRPr="009246D5">
        <w:rPr>
          <w:rFonts w:ascii="Times New Roman" w:eastAsia="Times New Roman" w:hAnsi="Times New Roman" w:cs="Times New Roman"/>
          <w:sz w:val="24"/>
          <w:szCs w:val="20"/>
        </w:rPr>
        <w:t>down to 7 nm.</w:t>
      </w:r>
      <w:r>
        <w:rPr>
          <w:rFonts w:ascii="Times New Roman" w:eastAsia="Times New Roman" w:hAnsi="Times New Roman" w:cs="Times New Roman"/>
          <w:sz w:val="24"/>
          <w:szCs w:val="20"/>
        </w:rPr>
        <w:t xml:space="preserve"> </w:t>
      </w:r>
      <w:r w:rsidRPr="009246D5">
        <w:rPr>
          <w:rFonts w:ascii="Times New Roman" w:eastAsia="Times New Roman" w:hAnsi="Times New Roman" w:cs="Times New Roman"/>
          <w:sz w:val="24"/>
          <w:szCs w:val="20"/>
        </w:rPr>
        <w:t>The monitor draws in an air sample</w:t>
      </w:r>
      <w:r>
        <w:rPr>
          <w:rFonts w:ascii="Times New Roman" w:eastAsia="Times New Roman" w:hAnsi="Times New Roman" w:cs="Times New Roman"/>
          <w:sz w:val="24"/>
          <w:szCs w:val="20"/>
        </w:rPr>
        <w:t xml:space="preserve"> through a </w:t>
      </w:r>
      <w:r w:rsidR="00F8742A">
        <w:rPr>
          <w:rFonts w:ascii="Times New Roman" w:eastAsia="Times New Roman" w:hAnsi="Times New Roman" w:cs="Times New Roman"/>
          <w:sz w:val="24"/>
          <w:szCs w:val="20"/>
        </w:rPr>
        <w:t>sharp cut cyclone (</w:t>
      </w:r>
      <w:r>
        <w:rPr>
          <w:rFonts w:ascii="Times New Roman" w:eastAsia="Times New Roman" w:hAnsi="Times New Roman" w:cs="Times New Roman"/>
          <w:sz w:val="24"/>
          <w:szCs w:val="20"/>
        </w:rPr>
        <w:t>SCC</w:t>
      </w:r>
      <w:r w:rsidR="00F8742A">
        <w:rPr>
          <w:rFonts w:ascii="Times New Roman" w:eastAsia="Times New Roman" w:hAnsi="Times New Roman" w:cs="Times New Roman"/>
          <w:sz w:val="24"/>
          <w:szCs w:val="20"/>
        </w:rPr>
        <w:t>)</w:t>
      </w:r>
      <w:r w:rsidRPr="009246D5">
        <w:rPr>
          <w:rFonts w:ascii="Times New Roman" w:eastAsia="Times New Roman" w:hAnsi="Times New Roman" w:cs="Times New Roman"/>
          <w:sz w:val="24"/>
          <w:szCs w:val="20"/>
        </w:rPr>
        <w:t xml:space="preserve"> and counts the number of particles in th</w:t>
      </w:r>
      <w:r w:rsidR="00F8742A">
        <w:rPr>
          <w:rFonts w:ascii="Times New Roman" w:eastAsia="Times New Roman" w:hAnsi="Times New Roman" w:cs="Times New Roman"/>
          <w:sz w:val="24"/>
          <w:szCs w:val="20"/>
        </w:rPr>
        <w:t>e</w:t>
      </w:r>
      <w:r w:rsidRPr="009246D5">
        <w:rPr>
          <w:rFonts w:ascii="Times New Roman" w:eastAsia="Times New Roman" w:hAnsi="Times New Roman" w:cs="Times New Roman"/>
          <w:sz w:val="24"/>
          <w:szCs w:val="20"/>
        </w:rPr>
        <w:t xml:space="preserve"> sample to provide a particle concentration value </w:t>
      </w:r>
      <w:r w:rsidR="00F8742A">
        <w:rPr>
          <w:rFonts w:ascii="Times New Roman" w:eastAsia="Times New Roman" w:hAnsi="Times New Roman" w:cs="Times New Roman"/>
          <w:sz w:val="24"/>
          <w:szCs w:val="20"/>
        </w:rPr>
        <w:t>which</w:t>
      </w:r>
      <w:r w:rsidRPr="009246D5">
        <w:rPr>
          <w:rFonts w:ascii="Times New Roman" w:eastAsia="Times New Roman" w:hAnsi="Times New Roman" w:cs="Times New Roman"/>
          <w:sz w:val="24"/>
          <w:szCs w:val="20"/>
        </w:rPr>
        <w:t xml:space="preserve"> is displayed as the number of particles detected per cubic centimeter of sampled air.</w:t>
      </w:r>
      <w:r w:rsidR="00E21D2F">
        <w:rPr>
          <w:rFonts w:ascii="Times New Roman" w:eastAsia="Times New Roman" w:hAnsi="Times New Roman" w:cs="Times New Roman"/>
          <w:sz w:val="24"/>
          <w:szCs w:val="20"/>
        </w:rPr>
        <w:t xml:space="preserve"> The T640 also measures PM</w:t>
      </w:r>
      <w:r w:rsidR="00E21D2F" w:rsidRPr="001864EE">
        <w:rPr>
          <w:rFonts w:ascii="Times New Roman" w:eastAsia="Times New Roman" w:hAnsi="Times New Roman" w:cs="Times New Roman"/>
          <w:sz w:val="24"/>
          <w:szCs w:val="20"/>
          <w:vertAlign w:val="subscript"/>
        </w:rPr>
        <w:t>1.0</w:t>
      </w:r>
      <w:r w:rsidR="001864EE">
        <w:rPr>
          <w:rFonts w:ascii="Times New Roman" w:eastAsia="Times New Roman" w:hAnsi="Times New Roman" w:cs="Times New Roman"/>
          <w:sz w:val="24"/>
          <w:szCs w:val="20"/>
        </w:rPr>
        <w:t>. This sampler</w:t>
      </w:r>
      <w:r w:rsidR="007D5C3D">
        <w:rPr>
          <w:rFonts w:ascii="Times New Roman" w:eastAsia="Times New Roman" w:hAnsi="Times New Roman" w:cs="Times New Roman"/>
          <w:sz w:val="24"/>
          <w:szCs w:val="20"/>
        </w:rPr>
        <w:t xml:space="preserve"> </w:t>
      </w:r>
      <w:r w:rsidR="007D5C3D" w:rsidRPr="007D5C3D">
        <w:rPr>
          <w:rFonts w:ascii="Times New Roman" w:eastAsia="Times New Roman" w:hAnsi="Times New Roman" w:cs="Times New Roman"/>
          <w:sz w:val="24"/>
          <w:szCs w:val="20"/>
        </w:rPr>
        <w:t>draws air through an inlet and uses scattered light spectrometry to separate and bin particles down to 180 nm.</w:t>
      </w:r>
    </w:p>
    <w:bookmarkEnd w:id="36"/>
    <w:p w14:paraId="089A3EA6" w14:textId="322EF330" w:rsidR="002A5E9B" w:rsidRPr="008F2421" w:rsidRDefault="002A5E9B" w:rsidP="00AD0137">
      <w:pPr>
        <w:widowControl w:val="0"/>
        <w:numPr>
          <w:ilvl w:val="0"/>
          <w:numId w:val="9"/>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8F2421">
        <w:rPr>
          <w:rFonts w:ascii="Times New Roman" w:eastAsia="Times New Roman" w:hAnsi="Times New Roman" w:cs="Times New Roman"/>
          <w:sz w:val="24"/>
          <w:szCs w:val="20"/>
        </w:rPr>
        <w:t>PM</w:t>
      </w:r>
      <w:r w:rsidRPr="008F2421">
        <w:rPr>
          <w:rFonts w:ascii="Times New Roman" w:eastAsia="Times New Roman" w:hAnsi="Times New Roman" w:cs="Times New Roman"/>
          <w:sz w:val="24"/>
          <w:szCs w:val="20"/>
          <w:vertAlign w:val="subscript"/>
        </w:rPr>
        <w:t>2.5</w:t>
      </w:r>
      <w:r w:rsidR="00070734" w:rsidRPr="008F2421">
        <w:rPr>
          <w:rFonts w:ascii="Times New Roman" w:eastAsia="Times New Roman" w:hAnsi="Times New Roman" w:cs="Times New Roman"/>
          <w:sz w:val="24"/>
          <w:szCs w:val="20"/>
        </w:rPr>
        <w:t>, PM</w:t>
      </w:r>
      <w:r w:rsidR="00070734" w:rsidRPr="008F2421">
        <w:rPr>
          <w:rFonts w:ascii="Times New Roman" w:eastAsia="Times New Roman" w:hAnsi="Times New Roman" w:cs="Times New Roman"/>
          <w:sz w:val="24"/>
          <w:szCs w:val="20"/>
          <w:vertAlign w:val="subscript"/>
        </w:rPr>
        <w:t>10</w:t>
      </w:r>
      <w:r w:rsidR="00621B06" w:rsidRPr="008F2421">
        <w:rPr>
          <w:rFonts w:ascii="Times New Roman" w:eastAsia="Times New Roman" w:hAnsi="Times New Roman" w:cs="Times New Roman"/>
          <w:sz w:val="24"/>
          <w:szCs w:val="20"/>
        </w:rPr>
        <w:t>, PM</w:t>
      </w:r>
      <w:r w:rsidR="001527B3" w:rsidRPr="008F2421">
        <w:rPr>
          <w:rFonts w:ascii="Times New Roman" w:eastAsia="Times New Roman" w:hAnsi="Times New Roman" w:cs="Times New Roman"/>
          <w:sz w:val="24"/>
          <w:szCs w:val="20"/>
          <w:vertAlign w:val="subscript"/>
        </w:rPr>
        <w:t>10c</w:t>
      </w:r>
      <w:r w:rsidR="002C35D9" w:rsidRPr="008F2421">
        <w:rPr>
          <w:rFonts w:ascii="Times New Roman" w:eastAsia="Times New Roman" w:hAnsi="Times New Roman" w:cs="Times New Roman"/>
          <w:sz w:val="24"/>
          <w:szCs w:val="20"/>
          <w:vertAlign w:val="subscript"/>
        </w:rPr>
        <w:t xml:space="preserve"> </w:t>
      </w:r>
      <w:r w:rsidRPr="008F2421">
        <w:rPr>
          <w:rFonts w:ascii="Times New Roman" w:eastAsia="Times New Roman" w:hAnsi="Times New Roman" w:cs="Times New Roman"/>
          <w:sz w:val="24"/>
          <w:szCs w:val="20"/>
        </w:rPr>
        <w:t xml:space="preserve">– </w:t>
      </w:r>
      <w:r w:rsidR="00070734" w:rsidRPr="008F2421">
        <w:rPr>
          <w:rFonts w:ascii="Times New Roman" w:eastAsia="Times New Roman" w:hAnsi="Times New Roman" w:cs="Times New Roman"/>
          <w:sz w:val="24"/>
          <w:szCs w:val="20"/>
        </w:rPr>
        <w:t xml:space="preserve">Ambient air is drawn into sampler through an air inlet followed by an exchangeable filter cartridge or filter tape, </w:t>
      </w:r>
      <w:r w:rsidR="00F8742A" w:rsidRPr="008F2421">
        <w:rPr>
          <w:rFonts w:ascii="Times New Roman" w:eastAsia="Times New Roman" w:hAnsi="Times New Roman" w:cs="Times New Roman"/>
          <w:sz w:val="24"/>
          <w:szCs w:val="20"/>
        </w:rPr>
        <w:t xml:space="preserve">on which </w:t>
      </w:r>
      <w:r w:rsidR="00070734" w:rsidRPr="008F2421">
        <w:rPr>
          <w:rFonts w:ascii="Times New Roman" w:eastAsia="Times New Roman" w:hAnsi="Times New Roman" w:cs="Times New Roman"/>
          <w:sz w:val="24"/>
          <w:szCs w:val="20"/>
        </w:rPr>
        <w:t xml:space="preserve">the particulate mass collects. The inlet system is equipped with a sampling head which separates particles of either a 2.5 </w:t>
      </w:r>
      <w:r w:rsidR="00070734" w:rsidRPr="008F2421">
        <w:rPr>
          <w:rFonts w:ascii="Times New Roman" w:eastAsia="Times New Roman" w:hAnsi="Times New Roman" w:cs="Times New Roman" w:hint="cs"/>
          <w:sz w:val="24"/>
          <w:szCs w:val="20"/>
        </w:rPr>
        <w:t>µ</w:t>
      </w:r>
      <w:r w:rsidR="00070734" w:rsidRPr="008F2421">
        <w:rPr>
          <w:rFonts w:ascii="Times New Roman" w:eastAsia="Times New Roman" w:hAnsi="Times New Roman" w:cs="Times New Roman"/>
          <w:sz w:val="24"/>
          <w:szCs w:val="20"/>
        </w:rPr>
        <w:t>m o</w:t>
      </w:r>
      <w:r w:rsidR="008F2421" w:rsidRPr="008F2421">
        <w:rPr>
          <w:rFonts w:ascii="Times New Roman" w:eastAsia="Times New Roman" w:hAnsi="Times New Roman" w:cs="Times New Roman"/>
          <w:sz w:val="24"/>
          <w:szCs w:val="20"/>
        </w:rPr>
        <w:t>r</w:t>
      </w:r>
      <w:r w:rsidR="008F2421">
        <w:rPr>
          <w:rFonts w:ascii="Times New Roman" w:eastAsia="Times New Roman" w:hAnsi="Times New Roman" w:cs="Times New Roman"/>
          <w:sz w:val="24"/>
          <w:szCs w:val="20"/>
        </w:rPr>
        <w:t xml:space="preserve">      </w:t>
      </w:r>
      <w:r w:rsidR="00070734" w:rsidRPr="008F2421">
        <w:rPr>
          <w:rFonts w:ascii="Times New Roman" w:eastAsia="Times New Roman" w:hAnsi="Times New Roman" w:cs="Times New Roman"/>
          <w:sz w:val="24"/>
          <w:szCs w:val="20"/>
        </w:rPr>
        <w:t xml:space="preserve">10 </w:t>
      </w:r>
      <w:r w:rsidR="00070734" w:rsidRPr="008F2421">
        <w:rPr>
          <w:rFonts w:ascii="Times New Roman" w:eastAsia="Times New Roman" w:hAnsi="Times New Roman" w:cs="Times New Roman" w:hint="cs"/>
          <w:sz w:val="24"/>
          <w:szCs w:val="20"/>
        </w:rPr>
        <w:t>µ</w:t>
      </w:r>
      <w:r w:rsidR="00070734" w:rsidRPr="008F2421">
        <w:rPr>
          <w:rFonts w:ascii="Times New Roman" w:eastAsia="Times New Roman" w:hAnsi="Times New Roman" w:cs="Times New Roman"/>
          <w:sz w:val="24"/>
          <w:szCs w:val="20"/>
        </w:rPr>
        <w:t>m diameter (PM</w:t>
      </w:r>
      <w:r w:rsidR="00070734" w:rsidRPr="008F2421">
        <w:rPr>
          <w:rFonts w:ascii="Times New Roman" w:eastAsia="Times New Roman" w:hAnsi="Times New Roman" w:cs="Times New Roman"/>
          <w:sz w:val="24"/>
          <w:szCs w:val="20"/>
          <w:vertAlign w:val="subscript"/>
        </w:rPr>
        <w:t xml:space="preserve">2.5 </w:t>
      </w:r>
      <w:r w:rsidR="00070734" w:rsidRPr="008F2421">
        <w:rPr>
          <w:rFonts w:ascii="Times New Roman" w:eastAsia="Times New Roman" w:hAnsi="Times New Roman" w:cs="Times New Roman"/>
          <w:sz w:val="24"/>
          <w:szCs w:val="20"/>
        </w:rPr>
        <w:t>or PM</w:t>
      </w:r>
      <w:r w:rsidR="00070734" w:rsidRPr="008F2421">
        <w:rPr>
          <w:rFonts w:ascii="Times New Roman" w:eastAsia="Times New Roman" w:hAnsi="Times New Roman" w:cs="Times New Roman"/>
          <w:sz w:val="24"/>
          <w:szCs w:val="20"/>
          <w:vertAlign w:val="subscript"/>
        </w:rPr>
        <w:t>10</w:t>
      </w:r>
      <w:r w:rsidR="00070734" w:rsidRPr="008F2421">
        <w:rPr>
          <w:rFonts w:ascii="Times New Roman" w:eastAsia="Times New Roman" w:hAnsi="Times New Roman" w:cs="Times New Roman"/>
          <w:sz w:val="24"/>
          <w:szCs w:val="20"/>
        </w:rPr>
        <w:t>). The sampled air proceeds through the sensor unit; microbalance for the TEOM, beta attenuation for the BAM</w:t>
      </w:r>
      <w:r w:rsidR="00572D2F" w:rsidRPr="008F2421">
        <w:rPr>
          <w:rFonts w:ascii="Times New Roman" w:eastAsia="Times New Roman" w:hAnsi="Times New Roman" w:cs="Times New Roman"/>
          <w:sz w:val="24"/>
          <w:szCs w:val="20"/>
        </w:rPr>
        <w:t xml:space="preserve">, </w:t>
      </w:r>
      <w:r w:rsidR="00D1090B" w:rsidRPr="008F2421">
        <w:rPr>
          <w:rFonts w:ascii="Times New Roman" w:eastAsia="Times New Roman" w:hAnsi="Times New Roman" w:cs="Times New Roman"/>
          <w:sz w:val="24"/>
          <w:szCs w:val="20"/>
        </w:rPr>
        <w:t xml:space="preserve">and </w:t>
      </w:r>
      <w:r w:rsidR="00087E10" w:rsidRPr="008F2421">
        <w:rPr>
          <w:rFonts w:ascii="Times New Roman" w:eastAsia="Times New Roman" w:hAnsi="Times New Roman" w:cs="Times New Roman"/>
          <w:sz w:val="24"/>
          <w:szCs w:val="20"/>
        </w:rPr>
        <w:t xml:space="preserve">scattered light spectrometry for the </w:t>
      </w:r>
      <w:r w:rsidR="00572D2F" w:rsidRPr="008F2421">
        <w:rPr>
          <w:rFonts w:ascii="Times New Roman" w:eastAsia="Times New Roman" w:hAnsi="Times New Roman" w:cs="Times New Roman"/>
          <w:sz w:val="24"/>
          <w:szCs w:val="20"/>
        </w:rPr>
        <w:t>TAPI T640</w:t>
      </w:r>
      <w:r w:rsidR="00087E10" w:rsidRPr="008F2421">
        <w:rPr>
          <w:rFonts w:ascii="Times New Roman" w:eastAsia="Times New Roman" w:hAnsi="Times New Roman" w:cs="Times New Roman"/>
          <w:sz w:val="24"/>
          <w:szCs w:val="20"/>
        </w:rPr>
        <w:t xml:space="preserve"> and</w:t>
      </w:r>
      <w:r w:rsidR="00070734" w:rsidRPr="008F2421">
        <w:rPr>
          <w:rFonts w:ascii="Times New Roman" w:eastAsia="Times New Roman" w:hAnsi="Times New Roman" w:cs="Times New Roman"/>
          <w:sz w:val="24"/>
          <w:szCs w:val="20"/>
        </w:rPr>
        <w:t xml:space="preserve"> </w:t>
      </w:r>
      <w:r w:rsidR="00572D2F" w:rsidRPr="008F2421">
        <w:rPr>
          <w:rFonts w:ascii="Times New Roman" w:eastAsia="Times New Roman" w:hAnsi="Times New Roman" w:cs="Times New Roman"/>
          <w:sz w:val="24"/>
          <w:szCs w:val="20"/>
        </w:rPr>
        <w:t>TAPI 640X</w:t>
      </w:r>
      <w:r w:rsidR="00070734" w:rsidRPr="008F2421">
        <w:rPr>
          <w:rFonts w:ascii="Times New Roman" w:eastAsia="Times New Roman" w:hAnsi="Times New Roman" w:cs="Times New Roman"/>
          <w:sz w:val="24"/>
          <w:szCs w:val="20"/>
        </w:rPr>
        <w:t xml:space="preserve">. Data </w:t>
      </w:r>
      <w:r w:rsidR="006F3C53" w:rsidRPr="008F2421">
        <w:rPr>
          <w:rFonts w:ascii="Times New Roman" w:eastAsia="Times New Roman" w:hAnsi="Times New Roman" w:cs="Times New Roman"/>
          <w:sz w:val="24"/>
          <w:szCs w:val="20"/>
        </w:rPr>
        <w:t>are</w:t>
      </w:r>
      <w:r w:rsidR="00070734" w:rsidRPr="008F2421">
        <w:rPr>
          <w:rFonts w:ascii="Times New Roman" w:eastAsia="Times New Roman" w:hAnsi="Times New Roman" w:cs="Times New Roman"/>
          <w:sz w:val="24"/>
          <w:szCs w:val="20"/>
        </w:rPr>
        <w:t xml:space="preserve"> collected continuously.</w:t>
      </w:r>
      <w:r w:rsidR="00621B06" w:rsidRPr="008F2421">
        <w:rPr>
          <w:rFonts w:ascii="Times New Roman" w:eastAsia="Times New Roman" w:hAnsi="Times New Roman" w:cs="Times New Roman"/>
          <w:sz w:val="24"/>
          <w:szCs w:val="20"/>
        </w:rPr>
        <w:t xml:space="preserve"> The 640</w:t>
      </w:r>
      <w:r w:rsidR="008E2AB1">
        <w:rPr>
          <w:rFonts w:ascii="Times New Roman" w:eastAsia="Times New Roman" w:hAnsi="Times New Roman" w:cs="Times New Roman"/>
          <w:sz w:val="24"/>
          <w:szCs w:val="20"/>
        </w:rPr>
        <w:t>X</w:t>
      </w:r>
      <w:r w:rsidR="00621B06" w:rsidRPr="008F2421">
        <w:rPr>
          <w:rFonts w:ascii="Times New Roman" w:eastAsia="Times New Roman" w:hAnsi="Times New Roman" w:cs="Times New Roman"/>
          <w:sz w:val="24"/>
          <w:szCs w:val="20"/>
        </w:rPr>
        <w:t xml:space="preserve"> calculate</w:t>
      </w:r>
      <w:r w:rsidR="00851D31" w:rsidRPr="008F2421">
        <w:rPr>
          <w:rFonts w:ascii="Times New Roman" w:eastAsia="Times New Roman" w:hAnsi="Times New Roman" w:cs="Times New Roman"/>
          <w:sz w:val="24"/>
          <w:szCs w:val="20"/>
        </w:rPr>
        <w:t>s</w:t>
      </w:r>
      <w:r w:rsidR="00621B06" w:rsidRPr="008F2421">
        <w:rPr>
          <w:rFonts w:ascii="Times New Roman" w:eastAsia="Times New Roman" w:hAnsi="Times New Roman" w:cs="Times New Roman"/>
          <w:sz w:val="24"/>
          <w:szCs w:val="20"/>
        </w:rPr>
        <w:t xml:space="preserve"> PM</w:t>
      </w:r>
      <w:r w:rsidR="00621B06" w:rsidRPr="008F2421">
        <w:rPr>
          <w:rFonts w:ascii="Times New Roman" w:eastAsia="Times New Roman" w:hAnsi="Times New Roman" w:cs="Times New Roman"/>
          <w:sz w:val="24"/>
          <w:szCs w:val="20"/>
          <w:vertAlign w:val="subscript"/>
        </w:rPr>
        <w:t>c</w:t>
      </w:r>
      <w:r w:rsidR="00621B06" w:rsidRPr="008F2421">
        <w:rPr>
          <w:rFonts w:ascii="Times New Roman" w:eastAsia="Times New Roman" w:hAnsi="Times New Roman" w:cs="Times New Roman"/>
          <w:sz w:val="24"/>
          <w:szCs w:val="20"/>
        </w:rPr>
        <w:t>.</w:t>
      </w:r>
    </w:p>
    <w:p w14:paraId="20620FE4" w14:textId="72C7E6BE" w:rsidR="002A5E9B" w:rsidRDefault="002A5E9B" w:rsidP="00FD4CDE">
      <w:pPr>
        <w:widowControl w:val="0"/>
        <w:numPr>
          <w:ilvl w:val="0"/>
          <w:numId w:val="9"/>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B078C1">
        <w:rPr>
          <w:rFonts w:ascii="Times New Roman" w:eastAsia="Times New Roman" w:hAnsi="Times New Roman" w:cs="Times New Roman"/>
          <w:sz w:val="24"/>
          <w:szCs w:val="20"/>
        </w:rPr>
        <w:t>PM</w:t>
      </w:r>
      <w:r w:rsidRPr="00070734">
        <w:rPr>
          <w:rFonts w:ascii="Times New Roman" w:eastAsia="Times New Roman" w:hAnsi="Times New Roman" w:cs="Times New Roman"/>
          <w:sz w:val="24"/>
          <w:szCs w:val="20"/>
          <w:vertAlign w:val="subscript"/>
        </w:rPr>
        <w:t>2.5</w:t>
      </w:r>
      <w:r w:rsidRPr="00B078C1">
        <w:rPr>
          <w:rFonts w:ascii="Times New Roman" w:eastAsia="Times New Roman" w:hAnsi="Times New Roman" w:cs="Times New Roman"/>
          <w:sz w:val="24"/>
          <w:szCs w:val="20"/>
        </w:rPr>
        <w:t xml:space="preserve"> </w:t>
      </w:r>
      <w:r w:rsidR="00F8742A">
        <w:rPr>
          <w:rFonts w:ascii="Times New Roman" w:eastAsia="Times New Roman" w:hAnsi="Times New Roman" w:cs="Times New Roman"/>
          <w:sz w:val="24"/>
          <w:szCs w:val="20"/>
        </w:rPr>
        <w:t>s</w:t>
      </w:r>
      <w:r w:rsidRPr="00B078C1">
        <w:rPr>
          <w:rFonts w:ascii="Times New Roman" w:eastAsia="Times New Roman" w:hAnsi="Times New Roman" w:cs="Times New Roman"/>
          <w:sz w:val="24"/>
          <w:szCs w:val="20"/>
        </w:rPr>
        <w:t xml:space="preserve">peciation – </w:t>
      </w:r>
      <w:r w:rsidR="00B078C1" w:rsidRPr="00B078C1">
        <w:rPr>
          <w:rFonts w:ascii="Times New Roman" w:eastAsia="Times New Roman" w:hAnsi="Times New Roman" w:cs="Times New Roman"/>
          <w:sz w:val="24"/>
          <w:szCs w:val="20"/>
        </w:rPr>
        <w:t>An Aeth</w:t>
      </w:r>
      <w:r w:rsidR="00CC0F71">
        <w:rPr>
          <w:rFonts w:ascii="Times New Roman" w:eastAsia="Times New Roman" w:hAnsi="Times New Roman" w:cs="Times New Roman"/>
          <w:sz w:val="24"/>
          <w:szCs w:val="20"/>
        </w:rPr>
        <w:t>a</w:t>
      </w:r>
      <w:r w:rsidR="00B078C1" w:rsidRPr="00B078C1">
        <w:rPr>
          <w:rFonts w:ascii="Times New Roman" w:eastAsia="Times New Roman" w:hAnsi="Times New Roman" w:cs="Times New Roman"/>
          <w:sz w:val="24"/>
          <w:szCs w:val="20"/>
        </w:rPr>
        <w:t>lometer is used to continuously collect a variety of carbon species. The models used in Indiana</w:t>
      </w:r>
      <w:r w:rsidR="00B078C1" w:rsidRPr="00B078C1">
        <w:rPr>
          <w:rFonts w:ascii="Times New Roman" w:eastAsia="Times New Roman" w:hAnsi="Times New Roman" w:cs="Times New Roman" w:hint="cs"/>
          <w:sz w:val="24"/>
          <w:szCs w:val="20"/>
        </w:rPr>
        <w:t>’</w:t>
      </w:r>
      <w:r w:rsidR="00B078C1" w:rsidRPr="00B078C1">
        <w:rPr>
          <w:rFonts w:ascii="Times New Roman" w:eastAsia="Times New Roman" w:hAnsi="Times New Roman" w:cs="Times New Roman"/>
          <w:sz w:val="24"/>
          <w:szCs w:val="20"/>
        </w:rPr>
        <w:t xml:space="preserve">s air monitoring network allow measurement </w:t>
      </w:r>
      <w:r w:rsidR="00F8742A">
        <w:rPr>
          <w:rFonts w:ascii="Times New Roman" w:eastAsia="Times New Roman" w:hAnsi="Times New Roman" w:cs="Times New Roman"/>
          <w:sz w:val="24"/>
          <w:szCs w:val="20"/>
        </w:rPr>
        <w:t>at</w:t>
      </w:r>
      <w:r w:rsidR="00B078C1" w:rsidRPr="00B078C1">
        <w:rPr>
          <w:rFonts w:ascii="Times New Roman" w:eastAsia="Times New Roman" w:hAnsi="Times New Roman" w:cs="Times New Roman"/>
          <w:sz w:val="24"/>
          <w:szCs w:val="20"/>
        </w:rPr>
        <w:t xml:space="preserve"> two wavelengths of </w:t>
      </w:r>
      <w:r w:rsidR="009C754F" w:rsidRPr="00B078C1">
        <w:rPr>
          <w:rFonts w:ascii="Times New Roman" w:eastAsia="Times New Roman" w:hAnsi="Times New Roman" w:cs="Times New Roman"/>
          <w:sz w:val="24"/>
          <w:szCs w:val="20"/>
        </w:rPr>
        <w:t>light:</w:t>
      </w:r>
      <w:r w:rsidR="00B078C1" w:rsidRPr="00B078C1">
        <w:rPr>
          <w:rFonts w:ascii="Times New Roman" w:eastAsia="Times New Roman" w:hAnsi="Times New Roman" w:cs="Times New Roman"/>
          <w:sz w:val="24"/>
          <w:szCs w:val="20"/>
        </w:rPr>
        <w:t xml:space="preserve"> 880 nm (infrared) and 370 nm (ultraviolet). This distinction aid</w:t>
      </w:r>
      <w:r w:rsidR="00F8742A">
        <w:rPr>
          <w:rFonts w:ascii="Times New Roman" w:eastAsia="Times New Roman" w:hAnsi="Times New Roman" w:cs="Times New Roman"/>
          <w:sz w:val="24"/>
          <w:szCs w:val="20"/>
        </w:rPr>
        <w:t>s</w:t>
      </w:r>
      <w:r w:rsidR="00B078C1" w:rsidRPr="00B078C1">
        <w:rPr>
          <w:rFonts w:ascii="Times New Roman" w:eastAsia="Times New Roman" w:hAnsi="Times New Roman" w:cs="Times New Roman"/>
          <w:sz w:val="24"/>
          <w:szCs w:val="20"/>
        </w:rPr>
        <w:t xml:space="preserve"> in determining the source of carbon; diesel exhaust, wood smoke, etc. The Aethalometer uses filtration and optical measurement to provide continuous concentration data. The sample </w:t>
      </w:r>
      <w:r w:rsidR="008E2AB1">
        <w:rPr>
          <w:rFonts w:ascii="Times New Roman" w:eastAsia="Times New Roman" w:hAnsi="Times New Roman" w:cs="Times New Roman"/>
          <w:sz w:val="24"/>
          <w:szCs w:val="20"/>
        </w:rPr>
        <w:t>air</w:t>
      </w:r>
      <w:r w:rsidR="00B078C1" w:rsidRPr="00B078C1">
        <w:rPr>
          <w:rFonts w:ascii="Times New Roman" w:eastAsia="Times New Roman" w:hAnsi="Times New Roman" w:cs="Times New Roman"/>
          <w:sz w:val="24"/>
          <w:szCs w:val="20"/>
        </w:rPr>
        <w:t xml:space="preserve"> is pulled through a quartz fiber filter tape, where the aerosol black carbon is deposited. The Aethalometer continually analyzes the sample gas </w:t>
      </w:r>
      <w:r w:rsidR="00A639E5">
        <w:rPr>
          <w:rFonts w:ascii="Times New Roman" w:eastAsia="Times New Roman" w:hAnsi="Times New Roman" w:cs="Times New Roman"/>
          <w:sz w:val="24"/>
          <w:szCs w:val="20"/>
        </w:rPr>
        <w:t xml:space="preserve">while collecting the </w:t>
      </w:r>
      <w:r w:rsidR="00B078C1" w:rsidRPr="00B078C1">
        <w:rPr>
          <w:rFonts w:ascii="Times New Roman" w:eastAsia="Times New Roman" w:hAnsi="Times New Roman" w:cs="Times New Roman"/>
          <w:sz w:val="24"/>
          <w:szCs w:val="20"/>
        </w:rPr>
        <w:t xml:space="preserve">sample. Once the filter tape has reached a set </w:t>
      </w:r>
      <w:r w:rsidR="007E7FA7">
        <w:rPr>
          <w:rFonts w:ascii="Times New Roman" w:eastAsia="Times New Roman" w:hAnsi="Times New Roman" w:cs="Times New Roman"/>
          <w:sz w:val="24"/>
          <w:szCs w:val="20"/>
        </w:rPr>
        <w:t>attenuation</w:t>
      </w:r>
      <w:r w:rsidR="00B078C1" w:rsidRPr="00B078C1">
        <w:rPr>
          <w:rFonts w:ascii="Times New Roman" w:eastAsia="Times New Roman" w:hAnsi="Times New Roman" w:cs="Times New Roman"/>
          <w:sz w:val="24"/>
          <w:szCs w:val="20"/>
        </w:rPr>
        <w:t>, it advances. The Aethalometer passes a beam of light through the sample depositing on the filter tape. The detector measures the amount of light transmitted through the sample. This quantity is linear</w:t>
      </w:r>
      <w:r w:rsidR="00A639E5">
        <w:rPr>
          <w:rFonts w:ascii="Times New Roman" w:eastAsia="Times New Roman" w:hAnsi="Times New Roman" w:cs="Times New Roman"/>
          <w:sz w:val="24"/>
          <w:szCs w:val="20"/>
        </w:rPr>
        <w:t>ly</w:t>
      </w:r>
      <w:r w:rsidR="00B078C1" w:rsidRPr="00B078C1">
        <w:rPr>
          <w:rFonts w:ascii="Times New Roman" w:eastAsia="Times New Roman" w:hAnsi="Times New Roman" w:cs="Times New Roman"/>
          <w:sz w:val="24"/>
          <w:szCs w:val="20"/>
        </w:rPr>
        <w:t xml:space="preserve"> proportional to the black carbon in the filter deposit.</w:t>
      </w:r>
    </w:p>
    <w:p w14:paraId="77CCD956" w14:textId="77777777" w:rsidR="00960EA6" w:rsidRPr="00960EA6" w:rsidRDefault="00960EA6" w:rsidP="00FD4CDE">
      <w:pPr>
        <w:keepNext/>
        <w:spacing w:before="120" w:after="120" w:line="240" w:lineRule="auto"/>
        <w:outlineLvl w:val="1"/>
        <w:rPr>
          <w:rFonts w:ascii="Times New Roman" w:hAnsi="Times New Roman" w:cs="Times New Roman"/>
          <w:b/>
          <w:sz w:val="24"/>
        </w:rPr>
      </w:pPr>
      <w:r w:rsidRPr="00960EA6">
        <w:rPr>
          <w:rFonts w:ascii="Times New Roman" w:hAnsi="Times New Roman" w:cs="Times New Roman"/>
          <w:b/>
          <w:sz w:val="24"/>
        </w:rPr>
        <w:t>11.3</w:t>
      </w:r>
      <w:r w:rsidRPr="00960EA6">
        <w:rPr>
          <w:rFonts w:ascii="Times New Roman" w:hAnsi="Times New Roman" w:cs="Times New Roman"/>
          <w:b/>
          <w:sz w:val="24"/>
        </w:rPr>
        <w:tab/>
        <w:t>Failed Sample Events</w:t>
      </w:r>
    </w:p>
    <w:p w14:paraId="67A74B7F" w14:textId="749A8487" w:rsidR="00257F61" w:rsidRDefault="000606B9" w:rsidP="00C247A0">
      <w:pPr>
        <w:keepNext/>
        <w:spacing w:before="120" w:after="120" w:line="240" w:lineRule="auto"/>
        <w:outlineLvl w:val="1"/>
        <w:rPr>
          <w:rFonts w:ascii="Times New Roman" w:hAnsi="Times New Roman" w:cs="Times New Roman"/>
          <w:b/>
          <w:sz w:val="24"/>
          <w:u w:val="single"/>
        </w:rPr>
      </w:pPr>
      <w:r>
        <w:rPr>
          <w:rFonts w:ascii="Times New Roman" w:hAnsi="Times New Roman" w:cs="Times New Roman"/>
          <w:sz w:val="24"/>
        </w:rPr>
        <w:t xml:space="preserve">In the event of a failed sample </w:t>
      </w:r>
      <w:r w:rsidR="00A639E5">
        <w:rPr>
          <w:rFonts w:ascii="Times New Roman" w:hAnsi="Times New Roman" w:cs="Times New Roman"/>
          <w:sz w:val="24"/>
        </w:rPr>
        <w:t>which</w:t>
      </w:r>
      <w:r w:rsidR="00D31A49">
        <w:rPr>
          <w:rFonts w:ascii="Times New Roman" w:hAnsi="Times New Roman" w:cs="Times New Roman"/>
          <w:sz w:val="24"/>
        </w:rPr>
        <w:t xml:space="preserve"> </w:t>
      </w:r>
      <w:r>
        <w:rPr>
          <w:rFonts w:ascii="Times New Roman" w:hAnsi="Times New Roman" w:cs="Times New Roman"/>
          <w:sz w:val="24"/>
        </w:rPr>
        <w:t xml:space="preserve">was not collected </w:t>
      </w:r>
      <w:r w:rsidR="00F77E6F">
        <w:rPr>
          <w:rFonts w:ascii="Times New Roman" w:hAnsi="Times New Roman" w:cs="Times New Roman"/>
          <w:sz w:val="24"/>
        </w:rPr>
        <w:t xml:space="preserve">according </w:t>
      </w:r>
      <w:r>
        <w:rPr>
          <w:rFonts w:ascii="Times New Roman" w:hAnsi="Times New Roman" w:cs="Times New Roman"/>
          <w:sz w:val="24"/>
        </w:rPr>
        <w:t xml:space="preserve">to specific requirements, </w:t>
      </w:r>
      <w:r w:rsidR="00572D2F">
        <w:rPr>
          <w:rFonts w:ascii="Times New Roman" w:hAnsi="Times New Roman" w:cs="Times New Roman"/>
          <w:sz w:val="24"/>
        </w:rPr>
        <w:t xml:space="preserve">for intermittent samplers </w:t>
      </w:r>
      <w:r>
        <w:rPr>
          <w:rFonts w:ascii="Times New Roman" w:hAnsi="Times New Roman" w:cs="Times New Roman"/>
          <w:sz w:val="24"/>
        </w:rPr>
        <w:t xml:space="preserve">the </w:t>
      </w:r>
      <w:r w:rsidR="00572D2F">
        <w:rPr>
          <w:rFonts w:ascii="Times New Roman" w:hAnsi="Times New Roman" w:cs="Times New Roman"/>
          <w:sz w:val="24"/>
        </w:rPr>
        <w:t>AMS</w:t>
      </w:r>
      <w:r>
        <w:rPr>
          <w:rFonts w:ascii="Times New Roman" w:hAnsi="Times New Roman" w:cs="Times New Roman"/>
          <w:sz w:val="24"/>
        </w:rPr>
        <w:t xml:space="preserve"> </w:t>
      </w:r>
      <w:r w:rsidR="00A639E5">
        <w:rPr>
          <w:rFonts w:ascii="Times New Roman" w:hAnsi="Times New Roman" w:cs="Times New Roman"/>
          <w:sz w:val="24"/>
        </w:rPr>
        <w:t xml:space="preserve">staff </w:t>
      </w:r>
      <w:r>
        <w:rPr>
          <w:rFonts w:ascii="Times New Roman" w:hAnsi="Times New Roman" w:cs="Times New Roman"/>
          <w:sz w:val="24"/>
        </w:rPr>
        <w:t xml:space="preserve">will </w:t>
      </w:r>
      <w:r w:rsidR="007401B2">
        <w:rPr>
          <w:rFonts w:ascii="Times New Roman" w:hAnsi="Times New Roman" w:cs="Times New Roman"/>
          <w:sz w:val="24"/>
        </w:rPr>
        <w:t>record</w:t>
      </w:r>
      <w:r>
        <w:rPr>
          <w:rFonts w:ascii="Times New Roman" w:hAnsi="Times New Roman" w:cs="Times New Roman"/>
          <w:sz w:val="24"/>
        </w:rPr>
        <w:t xml:space="preserve"> information on the</w:t>
      </w:r>
      <w:r w:rsidR="007401B2">
        <w:rPr>
          <w:rFonts w:ascii="Times New Roman" w:hAnsi="Times New Roman" w:cs="Times New Roman"/>
          <w:sz w:val="24"/>
        </w:rPr>
        <w:t xml:space="preserve"> chain of custody form</w:t>
      </w:r>
      <w:r>
        <w:rPr>
          <w:rFonts w:ascii="Times New Roman" w:hAnsi="Times New Roman" w:cs="Times New Roman"/>
          <w:sz w:val="24"/>
        </w:rPr>
        <w:t xml:space="preserve">, giving detailed information </w:t>
      </w:r>
      <w:r w:rsidR="00A639E5">
        <w:rPr>
          <w:rFonts w:ascii="Times New Roman" w:hAnsi="Times New Roman" w:cs="Times New Roman"/>
          <w:sz w:val="24"/>
        </w:rPr>
        <w:t xml:space="preserve">of </w:t>
      </w:r>
      <w:r>
        <w:rPr>
          <w:rFonts w:ascii="Times New Roman" w:hAnsi="Times New Roman" w:cs="Times New Roman"/>
          <w:sz w:val="24"/>
        </w:rPr>
        <w:t xml:space="preserve">why the sample is invalid or </w:t>
      </w:r>
      <w:r w:rsidR="00A639E5">
        <w:rPr>
          <w:rFonts w:ascii="Times New Roman" w:hAnsi="Times New Roman" w:cs="Times New Roman"/>
          <w:sz w:val="24"/>
        </w:rPr>
        <w:t xml:space="preserve">whether </w:t>
      </w:r>
      <w:r>
        <w:rPr>
          <w:rFonts w:ascii="Times New Roman" w:hAnsi="Times New Roman" w:cs="Times New Roman"/>
          <w:sz w:val="24"/>
        </w:rPr>
        <w:t xml:space="preserve">a qualifier </w:t>
      </w:r>
      <w:r w:rsidR="00A639E5">
        <w:rPr>
          <w:rFonts w:ascii="Times New Roman" w:hAnsi="Times New Roman" w:cs="Times New Roman"/>
          <w:sz w:val="24"/>
        </w:rPr>
        <w:t xml:space="preserve">is </w:t>
      </w:r>
      <w:r>
        <w:rPr>
          <w:rFonts w:ascii="Times New Roman" w:hAnsi="Times New Roman" w:cs="Times New Roman"/>
          <w:sz w:val="24"/>
        </w:rPr>
        <w:t>need</w:t>
      </w:r>
      <w:r w:rsidR="00A639E5">
        <w:rPr>
          <w:rFonts w:ascii="Times New Roman" w:hAnsi="Times New Roman" w:cs="Times New Roman"/>
          <w:sz w:val="24"/>
        </w:rPr>
        <w:t>ed</w:t>
      </w:r>
      <w:r>
        <w:rPr>
          <w:rFonts w:ascii="Times New Roman" w:hAnsi="Times New Roman" w:cs="Times New Roman"/>
          <w:sz w:val="24"/>
        </w:rPr>
        <w:t xml:space="preserve">. </w:t>
      </w:r>
      <w:r w:rsidR="00332310">
        <w:rPr>
          <w:rFonts w:ascii="Times New Roman" w:hAnsi="Times New Roman" w:cs="Times New Roman"/>
          <w:sz w:val="24"/>
        </w:rPr>
        <w:t xml:space="preserve">The ATS staff </w:t>
      </w:r>
      <w:r w:rsidR="00332310">
        <w:rPr>
          <w:rFonts w:ascii="Times New Roman" w:hAnsi="Times New Roman" w:cs="Times New Roman"/>
          <w:sz w:val="24"/>
        </w:rPr>
        <w:lastRenderedPageBreak/>
        <w:t xml:space="preserve">will investigate and apply proper QA qualifier or null code in GLMIS, and send a report to AMS, QAS, and ATS staff. </w:t>
      </w:r>
      <w:r>
        <w:rPr>
          <w:rFonts w:ascii="Times New Roman" w:hAnsi="Times New Roman" w:cs="Times New Roman"/>
          <w:sz w:val="24"/>
        </w:rPr>
        <w:t>If a QA</w:t>
      </w:r>
      <w:r w:rsidR="009F1EB2">
        <w:rPr>
          <w:rFonts w:ascii="Times New Roman" w:hAnsi="Times New Roman" w:cs="Times New Roman"/>
          <w:sz w:val="24"/>
        </w:rPr>
        <w:t>S</w:t>
      </w:r>
      <w:r>
        <w:rPr>
          <w:rFonts w:ascii="Times New Roman" w:hAnsi="Times New Roman" w:cs="Times New Roman"/>
          <w:sz w:val="24"/>
        </w:rPr>
        <w:t xml:space="preserve"> auditor </w:t>
      </w:r>
      <w:r w:rsidR="00650240">
        <w:rPr>
          <w:rFonts w:ascii="Times New Roman" w:hAnsi="Times New Roman" w:cs="Times New Roman"/>
          <w:sz w:val="24"/>
        </w:rPr>
        <w:t xml:space="preserve">finds an issue, then a memo </w:t>
      </w:r>
      <w:r w:rsidR="009C754F">
        <w:rPr>
          <w:rFonts w:ascii="Times New Roman" w:hAnsi="Times New Roman" w:cs="Times New Roman"/>
          <w:sz w:val="24"/>
        </w:rPr>
        <w:t>is sent</w:t>
      </w:r>
      <w:r w:rsidR="00650240">
        <w:rPr>
          <w:rFonts w:ascii="Times New Roman" w:hAnsi="Times New Roman" w:cs="Times New Roman"/>
          <w:sz w:val="24"/>
        </w:rPr>
        <w:t xml:space="preserve"> to the </w:t>
      </w:r>
      <w:r w:rsidR="00572D2F">
        <w:rPr>
          <w:rFonts w:ascii="Times New Roman" w:hAnsi="Times New Roman" w:cs="Times New Roman"/>
          <w:sz w:val="24"/>
        </w:rPr>
        <w:t>AMS</w:t>
      </w:r>
      <w:r w:rsidR="00A639E5">
        <w:rPr>
          <w:rFonts w:ascii="Times New Roman" w:hAnsi="Times New Roman" w:cs="Times New Roman"/>
          <w:sz w:val="24"/>
        </w:rPr>
        <w:t xml:space="preserve"> staff</w:t>
      </w:r>
      <w:r w:rsidR="00650240">
        <w:rPr>
          <w:rFonts w:ascii="Times New Roman" w:hAnsi="Times New Roman" w:cs="Times New Roman"/>
          <w:sz w:val="24"/>
        </w:rPr>
        <w:t>, who the</w:t>
      </w:r>
      <w:r w:rsidR="00385DDA">
        <w:rPr>
          <w:rFonts w:ascii="Times New Roman" w:hAnsi="Times New Roman" w:cs="Times New Roman"/>
          <w:sz w:val="24"/>
        </w:rPr>
        <w:t>n</w:t>
      </w:r>
      <w:r w:rsidR="00650240">
        <w:rPr>
          <w:rFonts w:ascii="Times New Roman" w:hAnsi="Times New Roman" w:cs="Times New Roman"/>
          <w:sz w:val="24"/>
        </w:rPr>
        <w:t xml:space="preserve"> confirm</w:t>
      </w:r>
      <w:r w:rsidR="00A639E5">
        <w:rPr>
          <w:rFonts w:ascii="Times New Roman" w:hAnsi="Times New Roman" w:cs="Times New Roman"/>
          <w:sz w:val="24"/>
        </w:rPr>
        <w:t>s</w:t>
      </w:r>
      <w:r w:rsidR="00650240">
        <w:rPr>
          <w:rFonts w:ascii="Times New Roman" w:hAnsi="Times New Roman" w:cs="Times New Roman"/>
          <w:sz w:val="24"/>
        </w:rPr>
        <w:t xml:space="preserve"> the </w:t>
      </w:r>
      <w:r w:rsidR="00385DDA">
        <w:rPr>
          <w:rFonts w:ascii="Times New Roman" w:hAnsi="Times New Roman" w:cs="Times New Roman"/>
          <w:sz w:val="24"/>
        </w:rPr>
        <w:t>results</w:t>
      </w:r>
      <w:r w:rsidR="00650240">
        <w:rPr>
          <w:rFonts w:ascii="Times New Roman" w:hAnsi="Times New Roman" w:cs="Times New Roman"/>
          <w:sz w:val="24"/>
        </w:rPr>
        <w:t>.</w:t>
      </w:r>
      <w:r w:rsidR="00385DDA">
        <w:rPr>
          <w:rFonts w:ascii="Times New Roman" w:hAnsi="Times New Roman" w:cs="Times New Roman"/>
          <w:sz w:val="24"/>
        </w:rPr>
        <w:t xml:space="preserve"> </w:t>
      </w:r>
      <w:r w:rsidR="00A86838">
        <w:rPr>
          <w:rFonts w:ascii="Times New Roman" w:hAnsi="Times New Roman" w:cs="Times New Roman"/>
          <w:sz w:val="24"/>
        </w:rPr>
        <w:t xml:space="preserve">A detailed log is also entered in </w:t>
      </w:r>
      <w:r w:rsidR="004D4F8E">
        <w:rPr>
          <w:rFonts w:ascii="Times New Roman" w:hAnsi="Times New Roman" w:cs="Times New Roman"/>
          <w:sz w:val="24"/>
        </w:rPr>
        <w:t>DM</w:t>
      </w:r>
      <w:r w:rsidR="00A86838">
        <w:rPr>
          <w:rFonts w:ascii="Times New Roman" w:hAnsi="Times New Roman" w:cs="Times New Roman"/>
          <w:sz w:val="24"/>
        </w:rPr>
        <w:t xml:space="preserve">DS for the specific site, whether for an intermittent or a continuous particulate sampler. </w:t>
      </w:r>
      <w:r w:rsidR="00385DDA">
        <w:rPr>
          <w:rFonts w:ascii="Times New Roman" w:hAnsi="Times New Roman" w:cs="Times New Roman"/>
          <w:sz w:val="24"/>
        </w:rPr>
        <w:t xml:space="preserve">The </w:t>
      </w:r>
      <w:r w:rsidR="006370F3">
        <w:rPr>
          <w:rFonts w:ascii="Times New Roman" w:hAnsi="Times New Roman" w:cs="Times New Roman"/>
          <w:sz w:val="24"/>
        </w:rPr>
        <w:t>U.S. EPA</w:t>
      </w:r>
      <w:r w:rsidR="00385DDA">
        <w:rPr>
          <w:rFonts w:ascii="Times New Roman" w:hAnsi="Times New Roman" w:cs="Times New Roman"/>
          <w:sz w:val="24"/>
        </w:rPr>
        <w:t xml:space="preserve"> contract lab for PM</w:t>
      </w:r>
      <w:r w:rsidR="00385DDA" w:rsidRPr="00385DDA">
        <w:rPr>
          <w:rFonts w:ascii="Times New Roman" w:hAnsi="Times New Roman" w:cs="Times New Roman"/>
          <w:sz w:val="24"/>
          <w:vertAlign w:val="subscript"/>
        </w:rPr>
        <w:t xml:space="preserve">2.5 </w:t>
      </w:r>
      <w:r w:rsidR="00385DDA">
        <w:rPr>
          <w:rFonts w:ascii="Times New Roman" w:hAnsi="Times New Roman" w:cs="Times New Roman"/>
          <w:sz w:val="24"/>
        </w:rPr>
        <w:t xml:space="preserve">intermittent speciation may also apply null codes and qualifiers, which </w:t>
      </w:r>
      <w:r w:rsidR="009C754F">
        <w:rPr>
          <w:rFonts w:ascii="Times New Roman" w:hAnsi="Times New Roman" w:cs="Times New Roman"/>
          <w:sz w:val="24"/>
        </w:rPr>
        <w:t>are reviewed</w:t>
      </w:r>
      <w:r w:rsidR="00385DDA">
        <w:rPr>
          <w:rFonts w:ascii="Times New Roman" w:hAnsi="Times New Roman" w:cs="Times New Roman"/>
          <w:sz w:val="24"/>
        </w:rPr>
        <w:t xml:space="preserve"> by the AMS </w:t>
      </w:r>
      <w:r w:rsidR="00A639E5">
        <w:rPr>
          <w:rFonts w:ascii="Times New Roman" w:hAnsi="Times New Roman" w:cs="Times New Roman"/>
          <w:sz w:val="24"/>
        </w:rPr>
        <w:t xml:space="preserve">staff </w:t>
      </w:r>
      <w:r w:rsidR="00385DDA">
        <w:rPr>
          <w:rFonts w:ascii="Times New Roman" w:hAnsi="Times New Roman" w:cs="Times New Roman"/>
          <w:sz w:val="24"/>
        </w:rPr>
        <w:t>and QA</w:t>
      </w:r>
      <w:r w:rsidR="009F1EB2">
        <w:rPr>
          <w:rFonts w:ascii="Times New Roman" w:hAnsi="Times New Roman" w:cs="Times New Roman"/>
          <w:sz w:val="24"/>
        </w:rPr>
        <w:t>S</w:t>
      </w:r>
      <w:r w:rsidR="00A639E5">
        <w:rPr>
          <w:rFonts w:ascii="Times New Roman" w:hAnsi="Times New Roman" w:cs="Times New Roman"/>
          <w:sz w:val="24"/>
        </w:rPr>
        <w:t xml:space="preserve"> staff</w:t>
      </w:r>
      <w:r w:rsidR="00385DDA">
        <w:rPr>
          <w:rFonts w:ascii="Times New Roman" w:hAnsi="Times New Roman" w:cs="Times New Roman"/>
          <w:sz w:val="24"/>
        </w:rPr>
        <w:t>.</w:t>
      </w:r>
    </w:p>
    <w:p w14:paraId="7ADEA637" w14:textId="3871250E" w:rsidR="003309E4" w:rsidRPr="00BD636F" w:rsidRDefault="00BD636F" w:rsidP="00FD4CDE">
      <w:pPr>
        <w:keepNext/>
        <w:spacing w:before="120" w:after="120" w:line="240" w:lineRule="auto"/>
        <w:outlineLvl w:val="1"/>
        <w:rPr>
          <w:rFonts w:ascii="Times New Roman" w:hAnsi="Times New Roman" w:cs="Times New Roman"/>
          <w:b/>
          <w:sz w:val="24"/>
          <w:u w:val="single"/>
        </w:rPr>
      </w:pPr>
      <w:r w:rsidRPr="00BD636F">
        <w:rPr>
          <w:rFonts w:ascii="Times New Roman" w:hAnsi="Times New Roman" w:cs="Times New Roman"/>
          <w:b/>
          <w:sz w:val="24"/>
          <w:u w:val="single"/>
        </w:rPr>
        <w:t>Section 12:</w:t>
      </w:r>
      <w:r w:rsidR="008835E2" w:rsidRPr="00BD636F">
        <w:rPr>
          <w:rFonts w:ascii="Times New Roman" w:hAnsi="Times New Roman" w:cs="Times New Roman"/>
          <w:b/>
          <w:sz w:val="24"/>
          <w:u w:val="single"/>
        </w:rPr>
        <w:tab/>
      </w:r>
      <w:r w:rsidR="003309E4" w:rsidRPr="00BD636F">
        <w:rPr>
          <w:rFonts w:ascii="Times New Roman" w:hAnsi="Times New Roman" w:cs="Times New Roman"/>
          <w:b/>
          <w:sz w:val="24"/>
          <w:u w:val="single"/>
        </w:rPr>
        <w:t>Sa</w:t>
      </w:r>
      <w:r w:rsidR="008835E2" w:rsidRPr="00BD636F">
        <w:rPr>
          <w:rFonts w:ascii="Times New Roman" w:hAnsi="Times New Roman" w:cs="Times New Roman"/>
          <w:b/>
          <w:sz w:val="24"/>
          <w:u w:val="single"/>
        </w:rPr>
        <w:t>mpl</w:t>
      </w:r>
      <w:r w:rsidR="00EF4C1B" w:rsidRPr="00BD636F">
        <w:rPr>
          <w:rFonts w:ascii="Times New Roman" w:hAnsi="Times New Roman" w:cs="Times New Roman"/>
          <w:b/>
          <w:sz w:val="24"/>
          <w:u w:val="single"/>
        </w:rPr>
        <w:t>e</w:t>
      </w:r>
      <w:r w:rsidR="008835E2" w:rsidRPr="00BD636F">
        <w:rPr>
          <w:rFonts w:ascii="Times New Roman" w:hAnsi="Times New Roman" w:cs="Times New Roman"/>
          <w:b/>
          <w:sz w:val="24"/>
          <w:u w:val="single"/>
        </w:rPr>
        <w:t xml:space="preserve"> Handling and Custody</w:t>
      </w:r>
    </w:p>
    <w:p w14:paraId="4A9B7D46" w14:textId="77777777" w:rsidR="00D54B3B" w:rsidRPr="00195F14" w:rsidRDefault="00BD636F" w:rsidP="00FD4CDE">
      <w:pPr>
        <w:spacing w:before="120" w:after="120" w:line="240" w:lineRule="auto"/>
        <w:rPr>
          <w:rFonts w:ascii="Times New Roman" w:hAnsi="Times New Roman" w:cs="Times New Roman"/>
          <w:b/>
          <w:sz w:val="24"/>
          <w:szCs w:val="24"/>
        </w:rPr>
      </w:pPr>
      <w:r>
        <w:rPr>
          <w:rFonts w:ascii="Times New Roman" w:hAnsi="Times New Roman" w:cs="Times New Roman"/>
          <w:b/>
          <w:sz w:val="24"/>
          <w:szCs w:val="24"/>
        </w:rPr>
        <w:t>12</w:t>
      </w:r>
      <w:r w:rsidR="008835E2">
        <w:rPr>
          <w:rFonts w:ascii="Times New Roman" w:hAnsi="Times New Roman" w:cs="Times New Roman"/>
          <w:b/>
          <w:sz w:val="24"/>
          <w:szCs w:val="24"/>
        </w:rPr>
        <w:t>.1</w:t>
      </w:r>
      <w:r w:rsidR="008835E2">
        <w:rPr>
          <w:rFonts w:ascii="Times New Roman" w:hAnsi="Times New Roman" w:cs="Times New Roman"/>
          <w:b/>
          <w:sz w:val="24"/>
          <w:szCs w:val="24"/>
        </w:rPr>
        <w:tab/>
      </w:r>
      <w:r w:rsidR="00D54B3B" w:rsidRPr="00195F14">
        <w:rPr>
          <w:rFonts w:ascii="Times New Roman" w:hAnsi="Times New Roman" w:cs="Times New Roman"/>
          <w:b/>
          <w:sz w:val="24"/>
          <w:szCs w:val="24"/>
        </w:rPr>
        <w:t>Sample Handling</w:t>
      </w:r>
    </w:p>
    <w:p w14:paraId="4A21B27B" w14:textId="07A75762" w:rsidR="00D54B3B" w:rsidRPr="00D54B3B" w:rsidRDefault="00817622" w:rsidP="00FD4CDE">
      <w:pPr>
        <w:pStyle w:val="ListParagraph"/>
        <w:spacing w:before="120" w:after="120"/>
        <w:ind w:left="0"/>
        <w:contextualSpacing w:val="0"/>
        <w:rPr>
          <w:sz w:val="24"/>
          <w:szCs w:val="24"/>
        </w:rPr>
      </w:pPr>
      <w:r>
        <w:rPr>
          <w:sz w:val="24"/>
          <w:szCs w:val="24"/>
        </w:rPr>
        <w:t xml:space="preserve">The actual </w:t>
      </w:r>
      <w:r w:rsidR="00D54B3B" w:rsidRPr="00D54B3B">
        <w:rPr>
          <w:sz w:val="24"/>
          <w:szCs w:val="24"/>
        </w:rPr>
        <w:t>handling of samples</w:t>
      </w:r>
      <w:r>
        <w:rPr>
          <w:sz w:val="24"/>
          <w:szCs w:val="24"/>
        </w:rPr>
        <w:t xml:space="preserve"> </w:t>
      </w:r>
      <w:r w:rsidR="00D86731">
        <w:rPr>
          <w:sz w:val="24"/>
          <w:szCs w:val="24"/>
        </w:rPr>
        <w:t>include</w:t>
      </w:r>
      <w:r>
        <w:rPr>
          <w:sz w:val="24"/>
          <w:szCs w:val="24"/>
        </w:rPr>
        <w:t>s</w:t>
      </w:r>
      <w:r w:rsidR="00D86731">
        <w:rPr>
          <w:sz w:val="24"/>
          <w:szCs w:val="24"/>
        </w:rPr>
        <w:t xml:space="preserve"> i</w:t>
      </w:r>
      <w:r w:rsidR="00D86731" w:rsidRPr="00D86731">
        <w:rPr>
          <w:sz w:val="24"/>
          <w:szCs w:val="24"/>
        </w:rPr>
        <w:t>ntermittent PM</w:t>
      </w:r>
      <w:r w:rsidR="00D86731" w:rsidRPr="000E1087">
        <w:rPr>
          <w:sz w:val="24"/>
          <w:szCs w:val="24"/>
          <w:vertAlign w:val="subscript"/>
        </w:rPr>
        <w:t>2.5</w:t>
      </w:r>
      <w:r w:rsidR="00D86731">
        <w:rPr>
          <w:sz w:val="24"/>
          <w:szCs w:val="24"/>
        </w:rPr>
        <w:t>, i</w:t>
      </w:r>
      <w:r w:rsidR="00D86731" w:rsidRPr="00D86731">
        <w:rPr>
          <w:sz w:val="24"/>
          <w:szCs w:val="24"/>
        </w:rPr>
        <w:t>ntermittent PM</w:t>
      </w:r>
      <w:r w:rsidR="00D86731" w:rsidRPr="000E1087">
        <w:rPr>
          <w:sz w:val="24"/>
          <w:szCs w:val="24"/>
          <w:vertAlign w:val="subscript"/>
        </w:rPr>
        <w:t>10</w:t>
      </w:r>
      <w:r w:rsidR="00D86731">
        <w:rPr>
          <w:sz w:val="24"/>
          <w:szCs w:val="24"/>
        </w:rPr>
        <w:t>, i</w:t>
      </w:r>
      <w:r w:rsidR="00D86731" w:rsidRPr="00D86731">
        <w:rPr>
          <w:sz w:val="24"/>
          <w:szCs w:val="24"/>
        </w:rPr>
        <w:t>ntermittent TSP for metals</w:t>
      </w:r>
      <w:r w:rsidR="00D86731">
        <w:rPr>
          <w:sz w:val="24"/>
          <w:szCs w:val="24"/>
        </w:rPr>
        <w:t>, and intermittent PM</w:t>
      </w:r>
      <w:r w:rsidR="00D86731" w:rsidRPr="000E1087">
        <w:rPr>
          <w:sz w:val="24"/>
          <w:szCs w:val="24"/>
          <w:vertAlign w:val="subscript"/>
        </w:rPr>
        <w:t xml:space="preserve">2.5 </w:t>
      </w:r>
      <w:r w:rsidR="00D86731" w:rsidRPr="00D86731">
        <w:rPr>
          <w:sz w:val="24"/>
          <w:szCs w:val="24"/>
        </w:rPr>
        <w:t>speciation</w:t>
      </w:r>
      <w:r w:rsidR="00D86731">
        <w:rPr>
          <w:sz w:val="24"/>
          <w:szCs w:val="24"/>
        </w:rPr>
        <w:t xml:space="preserve">. </w:t>
      </w:r>
      <w:r w:rsidR="008676AA">
        <w:rPr>
          <w:sz w:val="24"/>
          <w:szCs w:val="24"/>
        </w:rPr>
        <w:t>S</w:t>
      </w:r>
      <w:r w:rsidR="00D54B3B" w:rsidRPr="00D54B3B">
        <w:rPr>
          <w:sz w:val="24"/>
          <w:szCs w:val="24"/>
        </w:rPr>
        <w:t xml:space="preserve">amples are handled as specified in </w:t>
      </w:r>
      <w:r w:rsidR="00502F93">
        <w:rPr>
          <w:sz w:val="24"/>
          <w:szCs w:val="24"/>
        </w:rPr>
        <w:t xml:space="preserve">AMB </w:t>
      </w:r>
      <w:r>
        <w:rPr>
          <w:sz w:val="24"/>
          <w:szCs w:val="24"/>
        </w:rPr>
        <w:t>SOPs</w:t>
      </w:r>
      <w:r w:rsidR="00502F93">
        <w:rPr>
          <w:sz w:val="24"/>
          <w:szCs w:val="24"/>
        </w:rPr>
        <w:t xml:space="preserve"> listed in this QAPP</w:t>
      </w:r>
      <w:r w:rsidR="00D54B3B" w:rsidRPr="00D54B3B">
        <w:rPr>
          <w:sz w:val="24"/>
          <w:szCs w:val="24"/>
        </w:rPr>
        <w:t xml:space="preserve">. The major components of sample handling </w:t>
      </w:r>
      <w:r w:rsidR="009C754F" w:rsidRPr="00D54B3B">
        <w:rPr>
          <w:sz w:val="24"/>
          <w:szCs w:val="24"/>
        </w:rPr>
        <w:t>include</w:t>
      </w:r>
      <w:r w:rsidR="00D54B3B" w:rsidRPr="00D54B3B">
        <w:rPr>
          <w:sz w:val="24"/>
          <w:szCs w:val="24"/>
        </w:rPr>
        <w:t xml:space="preserve"> labeling</w:t>
      </w:r>
      <w:r w:rsidR="000634AC">
        <w:rPr>
          <w:sz w:val="24"/>
          <w:szCs w:val="24"/>
        </w:rPr>
        <w:t xml:space="preserve">, </w:t>
      </w:r>
      <w:r w:rsidR="00D54B3B" w:rsidRPr="00D54B3B">
        <w:rPr>
          <w:sz w:val="24"/>
          <w:szCs w:val="24"/>
        </w:rPr>
        <w:t>sample collection</w:t>
      </w:r>
      <w:r w:rsidR="000634AC">
        <w:rPr>
          <w:sz w:val="24"/>
          <w:szCs w:val="24"/>
        </w:rPr>
        <w:t xml:space="preserve">, </w:t>
      </w:r>
      <w:r w:rsidR="00D54B3B" w:rsidRPr="00D54B3B">
        <w:rPr>
          <w:sz w:val="24"/>
          <w:szCs w:val="24"/>
        </w:rPr>
        <w:t>and transportation</w:t>
      </w:r>
      <w:r w:rsidR="000634AC">
        <w:rPr>
          <w:sz w:val="24"/>
          <w:szCs w:val="24"/>
        </w:rPr>
        <w:t>.</w:t>
      </w:r>
      <w:r w:rsidR="00AC5194">
        <w:rPr>
          <w:sz w:val="24"/>
          <w:szCs w:val="24"/>
        </w:rPr>
        <w:t xml:space="preserve"> The continuous particulate sampling provides data thr</w:t>
      </w:r>
      <w:r w:rsidR="00F41EC0">
        <w:rPr>
          <w:sz w:val="24"/>
          <w:szCs w:val="24"/>
        </w:rPr>
        <w:t>ough</w:t>
      </w:r>
      <w:r w:rsidR="00AC5194">
        <w:rPr>
          <w:sz w:val="24"/>
          <w:szCs w:val="24"/>
        </w:rPr>
        <w:t xml:space="preserve"> telemetry</w:t>
      </w:r>
      <w:r w:rsidR="002816CF">
        <w:rPr>
          <w:sz w:val="24"/>
          <w:szCs w:val="24"/>
        </w:rPr>
        <w:t xml:space="preserve"> as well as </w:t>
      </w:r>
      <w:r w:rsidR="00F41EC0">
        <w:rPr>
          <w:sz w:val="24"/>
          <w:szCs w:val="24"/>
        </w:rPr>
        <w:t xml:space="preserve">on </w:t>
      </w:r>
      <w:r w:rsidR="002816CF">
        <w:rPr>
          <w:sz w:val="24"/>
          <w:szCs w:val="24"/>
        </w:rPr>
        <w:t>data disk</w:t>
      </w:r>
      <w:r w:rsidR="00F41EC0">
        <w:rPr>
          <w:sz w:val="24"/>
          <w:szCs w:val="24"/>
        </w:rPr>
        <w:t>s</w:t>
      </w:r>
      <w:r w:rsidR="00AC5194">
        <w:rPr>
          <w:sz w:val="24"/>
          <w:szCs w:val="24"/>
        </w:rPr>
        <w:t>.</w:t>
      </w:r>
    </w:p>
    <w:p w14:paraId="7F26582A" w14:textId="77777777" w:rsidR="00D54B3B" w:rsidRPr="00195F14" w:rsidRDefault="00BD636F" w:rsidP="00FD4CDE">
      <w:pPr>
        <w:spacing w:before="120" w:after="120" w:line="240" w:lineRule="auto"/>
        <w:rPr>
          <w:rFonts w:ascii="Times New Roman" w:hAnsi="Times New Roman" w:cs="Times New Roman"/>
          <w:b/>
          <w:sz w:val="24"/>
          <w:szCs w:val="24"/>
        </w:rPr>
      </w:pPr>
      <w:r>
        <w:rPr>
          <w:rFonts w:ascii="Times New Roman" w:hAnsi="Times New Roman" w:cs="Times New Roman"/>
          <w:b/>
          <w:sz w:val="24"/>
          <w:szCs w:val="24"/>
        </w:rPr>
        <w:t>12</w:t>
      </w:r>
      <w:r w:rsidR="008835E2">
        <w:rPr>
          <w:rFonts w:ascii="Times New Roman" w:hAnsi="Times New Roman" w:cs="Times New Roman"/>
          <w:b/>
          <w:sz w:val="24"/>
          <w:szCs w:val="24"/>
        </w:rPr>
        <w:t>.2</w:t>
      </w:r>
      <w:r w:rsidR="008835E2">
        <w:rPr>
          <w:rFonts w:ascii="Times New Roman" w:hAnsi="Times New Roman" w:cs="Times New Roman"/>
          <w:b/>
          <w:sz w:val="24"/>
          <w:szCs w:val="24"/>
        </w:rPr>
        <w:tab/>
      </w:r>
      <w:r w:rsidR="00D54B3B" w:rsidRPr="00195F14">
        <w:rPr>
          <w:rFonts w:ascii="Times New Roman" w:hAnsi="Times New Roman" w:cs="Times New Roman"/>
          <w:b/>
          <w:sz w:val="24"/>
          <w:szCs w:val="24"/>
        </w:rPr>
        <w:t>Sample Labeling</w:t>
      </w:r>
    </w:p>
    <w:p w14:paraId="7D113FA3" w14:textId="05178530" w:rsidR="000511A3" w:rsidRPr="00D54B3B" w:rsidRDefault="00D54B3B" w:rsidP="00FD4CDE">
      <w:pPr>
        <w:pStyle w:val="ListParagraph"/>
        <w:spacing w:before="120" w:after="120"/>
        <w:ind w:left="0"/>
        <w:contextualSpacing w:val="0"/>
        <w:rPr>
          <w:sz w:val="24"/>
          <w:szCs w:val="24"/>
        </w:rPr>
      </w:pPr>
      <w:r w:rsidRPr="00D54B3B">
        <w:rPr>
          <w:sz w:val="24"/>
          <w:szCs w:val="24"/>
        </w:rPr>
        <w:t xml:space="preserve">The labeling or proper marking of </w:t>
      </w:r>
      <w:r w:rsidR="004A1377">
        <w:rPr>
          <w:sz w:val="24"/>
          <w:szCs w:val="24"/>
        </w:rPr>
        <w:t>filters (or filter holders)</w:t>
      </w:r>
      <w:r w:rsidRPr="00D54B3B">
        <w:rPr>
          <w:sz w:val="24"/>
          <w:szCs w:val="24"/>
        </w:rPr>
        <w:t xml:space="preserve"> and monitoring devices ensure</w:t>
      </w:r>
      <w:r w:rsidR="00A639E5">
        <w:rPr>
          <w:sz w:val="24"/>
          <w:szCs w:val="24"/>
        </w:rPr>
        <w:t>s</w:t>
      </w:r>
      <w:r w:rsidRPr="00D54B3B">
        <w:rPr>
          <w:sz w:val="24"/>
          <w:szCs w:val="24"/>
        </w:rPr>
        <w:t xml:space="preserve"> positive identification throughout the sampling and analysis process. </w:t>
      </w:r>
      <w:r w:rsidR="008676AA">
        <w:rPr>
          <w:sz w:val="24"/>
          <w:szCs w:val="24"/>
        </w:rPr>
        <w:t xml:space="preserve">When </w:t>
      </w:r>
      <w:r w:rsidRPr="00D54B3B">
        <w:rPr>
          <w:sz w:val="24"/>
          <w:szCs w:val="24"/>
        </w:rPr>
        <w:t>ink is used</w:t>
      </w:r>
      <w:r w:rsidR="004A1377" w:rsidRPr="004A1377">
        <w:t xml:space="preserve"> </w:t>
      </w:r>
      <w:r w:rsidR="004A1377" w:rsidRPr="004A1377">
        <w:rPr>
          <w:sz w:val="24"/>
          <w:szCs w:val="24"/>
        </w:rPr>
        <w:t>to mark paperwork, sample inlets or size-selective devices</w:t>
      </w:r>
      <w:r w:rsidR="008676AA">
        <w:rPr>
          <w:sz w:val="24"/>
          <w:szCs w:val="24"/>
        </w:rPr>
        <w:t xml:space="preserve">, </w:t>
      </w:r>
      <w:r w:rsidR="00A639E5">
        <w:rPr>
          <w:sz w:val="24"/>
          <w:szCs w:val="24"/>
        </w:rPr>
        <w:t>use</w:t>
      </w:r>
      <w:r w:rsidR="008676AA">
        <w:rPr>
          <w:sz w:val="24"/>
          <w:szCs w:val="24"/>
        </w:rPr>
        <w:t xml:space="preserve"> </w:t>
      </w:r>
      <w:r w:rsidRPr="00D54B3B">
        <w:rPr>
          <w:sz w:val="24"/>
          <w:szCs w:val="24"/>
        </w:rPr>
        <w:t xml:space="preserve">indelible </w:t>
      </w:r>
      <w:r w:rsidR="00A639E5">
        <w:rPr>
          <w:sz w:val="24"/>
          <w:szCs w:val="24"/>
        </w:rPr>
        <w:t xml:space="preserve">which is </w:t>
      </w:r>
      <w:r w:rsidRPr="00D54B3B">
        <w:rPr>
          <w:sz w:val="24"/>
          <w:szCs w:val="24"/>
        </w:rPr>
        <w:t xml:space="preserve">unaffected by the gases and temperature to which it </w:t>
      </w:r>
      <w:r w:rsidR="008676AA">
        <w:rPr>
          <w:sz w:val="24"/>
          <w:szCs w:val="24"/>
        </w:rPr>
        <w:t xml:space="preserve">is </w:t>
      </w:r>
      <w:r w:rsidRPr="00D54B3B">
        <w:rPr>
          <w:sz w:val="24"/>
          <w:szCs w:val="24"/>
        </w:rPr>
        <w:t xml:space="preserve">subjected. </w:t>
      </w:r>
      <w:r w:rsidR="004A1377">
        <w:rPr>
          <w:sz w:val="24"/>
          <w:szCs w:val="24"/>
        </w:rPr>
        <w:t>W</w:t>
      </w:r>
      <w:r w:rsidR="008676AA">
        <w:rPr>
          <w:sz w:val="24"/>
          <w:szCs w:val="24"/>
        </w:rPr>
        <w:t xml:space="preserve">hen </w:t>
      </w:r>
      <w:r w:rsidRPr="00D54B3B">
        <w:rPr>
          <w:sz w:val="24"/>
          <w:szCs w:val="24"/>
        </w:rPr>
        <w:t xml:space="preserve">errors </w:t>
      </w:r>
      <w:r w:rsidR="00843CF3">
        <w:rPr>
          <w:sz w:val="24"/>
          <w:szCs w:val="24"/>
        </w:rPr>
        <w:t>occur</w:t>
      </w:r>
      <w:r w:rsidR="004A1377">
        <w:rPr>
          <w:sz w:val="24"/>
          <w:szCs w:val="24"/>
        </w:rPr>
        <w:t xml:space="preserve"> on paperwork</w:t>
      </w:r>
      <w:r w:rsidRPr="00D54B3B">
        <w:rPr>
          <w:sz w:val="24"/>
          <w:szCs w:val="24"/>
        </w:rPr>
        <w:t xml:space="preserve">, corrections </w:t>
      </w:r>
      <w:r w:rsidR="008676AA">
        <w:rPr>
          <w:sz w:val="24"/>
          <w:szCs w:val="24"/>
        </w:rPr>
        <w:t xml:space="preserve">are </w:t>
      </w:r>
      <w:r w:rsidRPr="00D54B3B">
        <w:rPr>
          <w:sz w:val="24"/>
          <w:szCs w:val="24"/>
        </w:rPr>
        <w:t xml:space="preserve">made by </w:t>
      </w:r>
      <w:r w:rsidR="00A639E5">
        <w:rPr>
          <w:sz w:val="24"/>
          <w:szCs w:val="24"/>
        </w:rPr>
        <w:t>drawing</w:t>
      </w:r>
      <w:r w:rsidRPr="00D54B3B">
        <w:rPr>
          <w:sz w:val="24"/>
          <w:szCs w:val="24"/>
        </w:rPr>
        <w:t xml:space="preserve"> a single line through the error and entering the correct information. </w:t>
      </w:r>
      <w:r w:rsidR="00A639E5">
        <w:rPr>
          <w:sz w:val="24"/>
          <w:szCs w:val="24"/>
        </w:rPr>
        <w:t xml:space="preserve">The staff making the correction must initial and date </w:t>
      </w:r>
      <w:r w:rsidRPr="00D54B3B">
        <w:rPr>
          <w:sz w:val="24"/>
          <w:szCs w:val="24"/>
        </w:rPr>
        <w:t xml:space="preserve">the change. If possible, all corrections </w:t>
      </w:r>
      <w:r w:rsidR="008676AA">
        <w:rPr>
          <w:sz w:val="24"/>
          <w:szCs w:val="24"/>
        </w:rPr>
        <w:t xml:space="preserve">are </w:t>
      </w:r>
      <w:r w:rsidRPr="00D54B3B">
        <w:rPr>
          <w:sz w:val="24"/>
          <w:szCs w:val="24"/>
        </w:rPr>
        <w:t xml:space="preserve">made by the </w:t>
      </w:r>
      <w:r w:rsidR="001742F7">
        <w:rPr>
          <w:sz w:val="24"/>
          <w:szCs w:val="24"/>
        </w:rPr>
        <w:t>staff making the error</w:t>
      </w:r>
      <w:r w:rsidRPr="00D54B3B">
        <w:rPr>
          <w:sz w:val="24"/>
          <w:szCs w:val="24"/>
        </w:rPr>
        <w:t xml:space="preserve">. </w:t>
      </w:r>
      <w:r w:rsidR="008676AA">
        <w:rPr>
          <w:sz w:val="24"/>
          <w:szCs w:val="24"/>
        </w:rPr>
        <w:t xml:space="preserve">Bar </w:t>
      </w:r>
      <w:r w:rsidRPr="00D54B3B">
        <w:rPr>
          <w:sz w:val="24"/>
          <w:szCs w:val="24"/>
        </w:rPr>
        <w:t>code identification</w:t>
      </w:r>
      <w:r w:rsidR="008676AA">
        <w:rPr>
          <w:sz w:val="24"/>
          <w:szCs w:val="24"/>
        </w:rPr>
        <w:t xml:space="preserve"> is also used </w:t>
      </w:r>
      <w:r w:rsidR="002D1E0C" w:rsidRPr="002D1E0C">
        <w:rPr>
          <w:sz w:val="24"/>
          <w:szCs w:val="24"/>
        </w:rPr>
        <w:t xml:space="preserve">on filter paperwork and filter holders. </w:t>
      </w:r>
      <w:r w:rsidRPr="00D54B3B">
        <w:rPr>
          <w:sz w:val="24"/>
          <w:szCs w:val="24"/>
        </w:rPr>
        <w:t xml:space="preserve">An example of this is in the </w:t>
      </w:r>
      <w:r w:rsidR="00D31AF8">
        <w:rPr>
          <w:sz w:val="24"/>
          <w:szCs w:val="24"/>
        </w:rPr>
        <w:t xml:space="preserve">AMB </w:t>
      </w:r>
      <w:r w:rsidR="000511A3" w:rsidRPr="00D54B3B">
        <w:rPr>
          <w:sz w:val="24"/>
          <w:szCs w:val="24"/>
        </w:rPr>
        <w:t xml:space="preserve">SOP, </w:t>
      </w:r>
      <w:r w:rsidR="00D31AF8">
        <w:rPr>
          <w:sz w:val="24"/>
          <w:szCs w:val="24"/>
        </w:rPr>
        <w:t>“</w:t>
      </w:r>
      <w:r w:rsidR="0033424C" w:rsidRPr="00E63BAE">
        <w:rPr>
          <w:sz w:val="24"/>
          <w:szCs w:val="24"/>
        </w:rPr>
        <w:t>Analysis of Both PM</w:t>
      </w:r>
      <w:r w:rsidR="0033424C" w:rsidRPr="00E63BAE">
        <w:rPr>
          <w:sz w:val="24"/>
          <w:szCs w:val="24"/>
          <w:vertAlign w:val="subscript"/>
        </w:rPr>
        <w:t xml:space="preserve">2.5 </w:t>
      </w:r>
      <w:r w:rsidR="0033424C" w:rsidRPr="00E63BAE">
        <w:rPr>
          <w:sz w:val="24"/>
          <w:szCs w:val="24"/>
        </w:rPr>
        <w:t>and PM</w:t>
      </w:r>
      <w:r w:rsidR="0033424C" w:rsidRPr="00E63BAE">
        <w:rPr>
          <w:sz w:val="24"/>
          <w:szCs w:val="24"/>
          <w:vertAlign w:val="subscript"/>
        </w:rPr>
        <w:t>10</w:t>
      </w:r>
      <w:r w:rsidR="0033424C" w:rsidRPr="00E63BAE">
        <w:rPr>
          <w:sz w:val="24"/>
          <w:szCs w:val="24"/>
        </w:rPr>
        <w:t xml:space="preserve"> Particulate Matter Using GLIMS Software</w:t>
      </w:r>
      <w:r w:rsidR="0033424C">
        <w:rPr>
          <w:sz w:val="24"/>
          <w:szCs w:val="24"/>
        </w:rPr>
        <w:t>”.</w:t>
      </w:r>
    </w:p>
    <w:p w14:paraId="19C33E23" w14:textId="7EADB7B3" w:rsidR="00D54B3B" w:rsidRDefault="00D54B3B" w:rsidP="00FD4CDE">
      <w:pPr>
        <w:pStyle w:val="ListParagraph"/>
        <w:spacing w:before="120" w:after="120"/>
        <w:ind w:left="0"/>
        <w:contextualSpacing w:val="0"/>
        <w:rPr>
          <w:sz w:val="24"/>
          <w:szCs w:val="24"/>
        </w:rPr>
      </w:pPr>
      <w:r w:rsidRPr="00D54B3B">
        <w:rPr>
          <w:sz w:val="24"/>
          <w:szCs w:val="24"/>
        </w:rPr>
        <w:t xml:space="preserve">All transport containers have a unique identification </w:t>
      </w:r>
      <w:r w:rsidR="001742F7">
        <w:rPr>
          <w:sz w:val="24"/>
          <w:szCs w:val="24"/>
        </w:rPr>
        <w:t xml:space="preserve">which </w:t>
      </w:r>
      <w:r w:rsidR="001527B3">
        <w:rPr>
          <w:sz w:val="24"/>
          <w:szCs w:val="24"/>
        </w:rPr>
        <w:t>preclude</w:t>
      </w:r>
      <w:r w:rsidR="001742F7">
        <w:rPr>
          <w:sz w:val="24"/>
          <w:szCs w:val="24"/>
        </w:rPr>
        <w:t>s</w:t>
      </w:r>
      <w:r w:rsidRPr="00D54B3B">
        <w:rPr>
          <w:sz w:val="24"/>
          <w:szCs w:val="24"/>
        </w:rPr>
        <w:t xml:space="preserve"> the possibility of interchange. The ID number of the filter </w:t>
      </w:r>
      <w:r w:rsidR="001A6D11">
        <w:rPr>
          <w:sz w:val="24"/>
          <w:szCs w:val="24"/>
        </w:rPr>
        <w:t xml:space="preserve">is </w:t>
      </w:r>
      <w:r w:rsidRPr="00D54B3B">
        <w:rPr>
          <w:sz w:val="24"/>
          <w:szCs w:val="24"/>
        </w:rPr>
        <w:t xml:space="preserve">recorded </w:t>
      </w:r>
      <w:r w:rsidR="0086447C" w:rsidRPr="0086447C">
        <w:rPr>
          <w:sz w:val="24"/>
          <w:szCs w:val="24"/>
        </w:rPr>
        <w:t xml:space="preserve">on the filter paperwork or the sample card </w:t>
      </w:r>
      <w:r w:rsidRPr="00D54B3B">
        <w:rPr>
          <w:sz w:val="24"/>
          <w:szCs w:val="24"/>
        </w:rPr>
        <w:t>and accompan</w:t>
      </w:r>
      <w:r w:rsidR="001A6D11">
        <w:rPr>
          <w:sz w:val="24"/>
          <w:szCs w:val="24"/>
        </w:rPr>
        <w:t>ies</w:t>
      </w:r>
      <w:r w:rsidRPr="00D54B3B">
        <w:rPr>
          <w:sz w:val="24"/>
          <w:szCs w:val="24"/>
        </w:rPr>
        <w:t xml:space="preserve"> the sample.</w:t>
      </w:r>
      <w:r w:rsidR="00DC4E21">
        <w:rPr>
          <w:sz w:val="24"/>
          <w:szCs w:val="24"/>
        </w:rPr>
        <w:t xml:space="preserve"> </w:t>
      </w:r>
      <w:r w:rsidR="001742F7">
        <w:rPr>
          <w:sz w:val="24"/>
          <w:szCs w:val="24"/>
        </w:rPr>
        <w:t>Properly handle t</w:t>
      </w:r>
      <w:r w:rsidRPr="00D54B3B">
        <w:rPr>
          <w:sz w:val="24"/>
          <w:szCs w:val="24"/>
        </w:rPr>
        <w:t>he sample to ensure no contamination</w:t>
      </w:r>
      <w:r w:rsidR="001742F7">
        <w:rPr>
          <w:sz w:val="24"/>
          <w:szCs w:val="24"/>
        </w:rPr>
        <w:t xml:space="preserve"> occurs</w:t>
      </w:r>
      <w:r w:rsidRPr="00D54B3B">
        <w:rPr>
          <w:sz w:val="24"/>
          <w:szCs w:val="24"/>
        </w:rPr>
        <w:t xml:space="preserve"> and the sample analyzed is </w:t>
      </w:r>
      <w:r w:rsidR="00E978A9">
        <w:rPr>
          <w:sz w:val="24"/>
          <w:szCs w:val="24"/>
        </w:rPr>
        <w:t>indeed</w:t>
      </w:r>
      <w:r w:rsidRPr="00D54B3B">
        <w:rPr>
          <w:sz w:val="24"/>
          <w:szCs w:val="24"/>
        </w:rPr>
        <w:t xml:space="preserve"> the sample taken under the condition</w:t>
      </w:r>
      <w:r w:rsidR="00E978A9">
        <w:rPr>
          <w:sz w:val="24"/>
          <w:szCs w:val="24"/>
        </w:rPr>
        <w:t>s</w:t>
      </w:r>
      <w:r w:rsidRPr="00D54B3B">
        <w:rPr>
          <w:sz w:val="24"/>
          <w:szCs w:val="24"/>
        </w:rPr>
        <w:t xml:space="preserve"> reported. Any security measures taken </w:t>
      </w:r>
      <w:r w:rsidR="001A6D11">
        <w:rPr>
          <w:sz w:val="24"/>
          <w:szCs w:val="24"/>
        </w:rPr>
        <w:t>are</w:t>
      </w:r>
      <w:r w:rsidRPr="00D54B3B">
        <w:rPr>
          <w:sz w:val="24"/>
          <w:szCs w:val="24"/>
        </w:rPr>
        <w:t xml:space="preserve"> documented by written record.</w:t>
      </w:r>
    </w:p>
    <w:p w14:paraId="3E48A26F" w14:textId="6C0E84C6" w:rsidR="002816CF" w:rsidRPr="002E0E0A" w:rsidRDefault="002816CF" w:rsidP="00FD4CDE">
      <w:p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 xml:space="preserve">All intermittent </w:t>
      </w:r>
      <w:r w:rsidR="002D1E0C">
        <w:rPr>
          <w:rFonts w:ascii="Times New Roman" w:eastAsia="Times New Roman" w:hAnsi="Times New Roman" w:cs="Times New Roman"/>
          <w:sz w:val="24"/>
          <w:szCs w:val="20"/>
        </w:rPr>
        <w:t>filters (or filter holders)</w:t>
      </w:r>
      <w:r w:rsidRPr="002E0E0A">
        <w:rPr>
          <w:rFonts w:ascii="Times New Roman" w:eastAsia="Times New Roman" w:hAnsi="Times New Roman" w:cs="Times New Roman"/>
          <w:sz w:val="24"/>
          <w:szCs w:val="20"/>
        </w:rPr>
        <w:t xml:space="preserve"> </w:t>
      </w:r>
      <w:r w:rsidR="001A6D11">
        <w:rPr>
          <w:rFonts w:ascii="Times New Roman" w:eastAsia="Times New Roman" w:hAnsi="Times New Roman" w:cs="Times New Roman"/>
          <w:sz w:val="24"/>
          <w:szCs w:val="20"/>
        </w:rPr>
        <w:t>are</w:t>
      </w:r>
      <w:r w:rsidRPr="002E0E0A">
        <w:rPr>
          <w:rFonts w:ascii="Times New Roman" w:eastAsia="Times New Roman" w:hAnsi="Times New Roman" w:cs="Times New Roman"/>
          <w:sz w:val="24"/>
          <w:szCs w:val="20"/>
        </w:rPr>
        <w:t xml:space="preserve"> accompanied by a</w:t>
      </w:r>
      <w:r>
        <w:rPr>
          <w:rFonts w:ascii="Times New Roman" w:eastAsia="Times New Roman" w:hAnsi="Times New Roman" w:cs="Times New Roman"/>
          <w:sz w:val="24"/>
          <w:szCs w:val="20"/>
        </w:rPr>
        <w:t xml:space="preserve"> </w:t>
      </w:r>
      <w:r w:rsidR="001742F7">
        <w:rPr>
          <w:rFonts w:ascii="Times New Roman" w:eastAsia="Times New Roman" w:hAnsi="Times New Roman" w:cs="Times New Roman"/>
          <w:sz w:val="24"/>
          <w:szCs w:val="20"/>
        </w:rPr>
        <w:t>c</w:t>
      </w:r>
      <w:r w:rsidRPr="002E0E0A">
        <w:rPr>
          <w:rFonts w:ascii="Times New Roman" w:eastAsia="Times New Roman" w:hAnsi="Times New Roman" w:cs="Times New Roman"/>
          <w:sz w:val="24"/>
          <w:szCs w:val="20"/>
        </w:rPr>
        <w:t xml:space="preserve">hain of </w:t>
      </w:r>
      <w:r w:rsidR="001742F7">
        <w:rPr>
          <w:rFonts w:ascii="Times New Roman" w:eastAsia="Times New Roman" w:hAnsi="Times New Roman" w:cs="Times New Roman"/>
          <w:sz w:val="24"/>
          <w:szCs w:val="20"/>
        </w:rPr>
        <w:t>c</w:t>
      </w:r>
      <w:r>
        <w:rPr>
          <w:rFonts w:ascii="Times New Roman" w:eastAsia="Times New Roman" w:hAnsi="Times New Roman" w:cs="Times New Roman"/>
          <w:sz w:val="24"/>
          <w:szCs w:val="20"/>
        </w:rPr>
        <w:t>ustody form.</w:t>
      </w:r>
      <w:r w:rsidR="00495D6A">
        <w:rPr>
          <w:rFonts w:ascii="Times New Roman" w:eastAsia="Times New Roman" w:hAnsi="Times New Roman" w:cs="Times New Roman"/>
          <w:sz w:val="24"/>
          <w:szCs w:val="20"/>
        </w:rPr>
        <w:t xml:space="preserve"> </w:t>
      </w:r>
      <w:r w:rsidR="002D1E0C" w:rsidRPr="002D1E0C">
        <w:rPr>
          <w:rFonts w:ascii="Times New Roman" w:eastAsia="Times New Roman" w:hAnsi="Times New Roman" w:cs="Times New Roman"/>
          <w:sz w:val="24"/>
          <w:szCs w:val="20"/>
        </w:rPr>
        <w:t xml:space="preserve">Chain of custody forms </w:t>
      </w:r>
      <w:r w:rsidR="001A6D11">
        <w:rPr>
          <w:rFonts w:ascii="Times New Roman" w:eastAsia="Times New Roman" w:hAnsi="Times New Roman" w:cs="Times New Roman"/>
          <w:sz w:val="24"/>
          <w:szCs w:val="20"/>
        </w:rPr>
        <w:t xml:space="preserve">are labeled </w:t>
      </w:r>
      <w:r w:rsidRPr="002E0E0A">
        <w:rPr>
          <w:rFonts w:ascii="Times New Roman" w:eastAsia="Times New Roman" w:hAnsi="Times New Roman" w:cs="Times New Roman"/>
          <w:sz w:val="24"/>
          <w:szCs w:val="20"/>
        </w:rPr>
        <w:t>and identif</w:t>
      </w:r>
      <w:r w:rsidR="001A6D11">
        <w:rPr>
          <w:rFonts w:ascii="Times New Roman" w:eastAsia="Times New Roman" w:hAnsi="Times New Roman" w:cs="Times New Roman"/>
          <w:sz w:val="24"/>
          <w:szCs w:val="20"/>
        </w:rPr>
        <w:t>ied</w:t>
      </w:r>
      <w:r w:rsidRPr="002E0E0A">
        <w:rPr>
          <w:rFonts w:ascii="Times New Roman" w:eastAsia="Times New Roman" w:hAnsi="Times New Roman" w:cs="Times New Roman"/>
          <w:sz w:val="24"/>
          <w:szCs w:val="20"/>
        </w:rPr>
        <w:t xml:space="preserve"> with the following information using an indelible marking device:</w:t>
      </w:r>
    </w:p>
    <w:p w14:paraId="3B08CCF7" w14:textId="77777777" w:rsidR="002816CF" w:rsidRPr="002E0E0A" w:rsidRDefault="002816CF" w:rsidP="00D71BA7">
      <w:pPr>
        <w:widowControl w:val="0"/>
        <w:numPr>
          <w:ilvl w:val="0"/>
          <w:numId w:val="8"/>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Sample location</w:t>
      </w:r>
    </w:p>
    <w:p w14:paraId="5BABE20A" w14:textId="77777777" w:rsidR="002816CF" w:rsidRPr="002E0E0A" w:rsidRDefault="002816CF" w:rsidP="00D71BA7">
      <w:pPr>
        <w:widowControl w:val="0"/>
        <w:numPr>
          <w:ilvl w:val="0"/>
          <w:numId w:val="8"/>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Sample number</w:t>
      </w:r>
    </w:p>
    <w:p w14:paraId="6C0B9051" w14:textId="1CC5185E" w:rsidR="002816CF" w:rsidRPr="002E0E0A" w:rsidRDefault="002816CF" w:rsidP="00D71BA7">
      <w:pPr>
        <w:widowControl w:val="0"/>
        <w:numPr>
          <w:ilvl w:val="0"/>
          <w:numId w:val="8"/>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Parameter(s) sampled (</w:t>
      </w:r>
      <w:r w:rsidR="00E21D2F">
        <w:rPr>
          <w:rFonts w:ascii="Times New Roman" w:eastAsia="Times New Roman" w:hAnsi="Times New Roman" w:cs="Times New Roman"/>
          <w:sz w:val="24"/>
          <w:szCs w:val="20"/>
        </w:rPr>
        <w:t>e.g.</w:t>
      </w:r>
      <w:r w:rsidRPr="002E0E0A">
        <w:rPr>
          <w:rFonts w:ascii="Times New Roman" w:eastAsia="Times New Roman" w:hAnsi="Times New Roman" w:cs="Times New Roman"/>
          <w:sz w:val="24"/>
          <w:szCs w:val="20"/>
        </w:rPr>
        <w:t>, PM</w:t>
      </w:r>
      <w:r w:rsidR="00572D2F">
        <w:rPr>
          <w:rFonts w:ascii="Times New Roman" w:eastAsia="Times New Roman" w:hAnsi="Times New Roman" w:cs="Times New Roman"/>
          <w:sz w:val="24"/>
          <w:szCs w:val="20"/>
          <w:vertAlign w:val="subscript"/>
        </w:rPr>
        <w:t>2.5</w:t>
      </w:r>
      <w:r w:rsidRPr="002E0E0A">
        <w:rPr>
          <w:rFonts w:ascii="Times New Roman" w:eastAsia="Times New Roman" w:hAnsi="Times New Roman" w:cs="Times New Roman"/>
          <w:sz w:val="24"/>
          <w:szCs w:val="20"/>
        </w:rPr>
        <w:t>, PM</w:t>
      </w:r>
      <w:r w:rsidR="00572D2F">
        <w:rPr>
          <w:rFonts w:ascii="Times New Roman" w:eastAsia="Times New Roman" w:hAnsi="Times New Roman" w:cs="Times New Roman"/>
          <w:sz w:val="24"/>
          <w:szCs w:val="20"/>
          <w:vertAlign w:val="subscript"/>
        </w:rPr>
        <w:t>10</w:t>
      </w:r>
      <w:r w:rsidRPr="002E0E0A">
        <w:rPr>
          <w:rFonts w:ascii="Times New Roman" w:eastAsia="Times New Roman" w:hAnsi="Times New Roman" w:cs="Times New Roman"/>
          <w:sz w:val="24"/>
          <w:szCs w:val="20"/>
        </w:rPr>
        <w:t>, Pb)</w:t>
      </w:r>
    </w:p>
    <w:p w14:paraId="12AC68D7" w14:textId="50FC2A93" w:rsidR="002816CF" w:rsidRPr="002E0E0A" w:rsidRDefault="002816CF" w:rsidP="00D71BA7">
      <w:pPr>
        <w:widowControl w:val="0"/>
        <w:numPr>
          <w:ilvl w:val="0"/>
          <w:numId w:val="8"/>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Time of sampling</w:t>
      </w:r>
      <w:r w:rsidR="00E978A9">
        <w:rPr>
          <w:rFonts w:ascii="Times New Roman" w:eastAsia="Times New Roman" w:hAnsi="Times New Roman" w:cs="Times New Roman"/>
          <w:sz w:val="24"/>
          <w:szCs w:val="20"/>
        </w:rPr>
        <w:t xml:space="preserve"> and </w:t>
      </w:r>
      <w:r w:rsidRPr="002E0E0A">
        <w:rPr>
          <w:rFonts w:ascii="Times New Roman" w:eastAsia="Times New Roman" w:hAnsi="Times New Roman" w:cs="Times New Roman"/>
          <w:sz w:val="24"/>
          <w:szCs w:val="20"/>
        </w:rPr>
        <w:t>removal</w:t>
      </w:r>
    </w:p>
    <w:p w14:paraId="7B3ECBDB" w14:textId="74FA3239" w:rsidR="002816CF" w:rsidRPr="002E0E0A" w:rsidRDefault="002816CF" w:rsidP="00D71BA7">
      <w:pPr>
        <w:widowControl w:val="0"/>
        <w:numPr>
          <w:ilvl w:val="0"/>
          <w:numId w:val="8"/>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Date of sampling</w:t>
      </w:r>
      <w:r w:rsidR="00E978A9">
        <w:rPr>
          <w:rFonts w:ascii="Times New Roman" w:eastAsia="Times New Roman" w:hAnsi="Times New Roman" w:cs="Times New Roman"/>
          <w:sz w:val="24"/>
          <w:szCs w:val="20"/>
        </w:rPr>
        <w:t xml:space="preserve"> and </w:t>
      </w:r>
      <w:r w:rsidRPr="002E0E0A">
        <w:rPr>
          <w:rFonts w:ascii="Times New Roman" w:eastAsia="Times New Roman" w:hAnsi="Times New Roman" w:cs="Times New Roman"/>
          <w:sz w:val="24"/>
          <w:szCs w:val="20"/>
        </w:rPr>
        <w:t>removal</w:t>
      </w:r>
    </w:p>
    <w:p w14:paraId="331F82E6" w14:textId="77777777" w:rsidR="002816CF" w:rsidRPr="002E0E0A" w:rsidRDefault="002816CF" w:rsidP="00D71BA7">
      <w:pPr>
        <w:widowControl w:val="0"/>
        <w:numPr>
          <w:ilvl w:val="0"/>
          <w:numId w:val="8"/>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Operator signature</w:t>
      </w:r>
    </w:p>
    <w:p w14:paraId="5AED9296" w14:textId="0D367CF7" w:rsidR="002816CF" w:rsidRPr="002E0E0A" w:rsidRDefault="002816CF" w:rsidP="00D71BA7">
      <w:pPr>
        <w:widowControl w:val="0"/>
        <w:numPr>
          <w:ilvl w:val="0"/>
          <w:numId w:val="8"/>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Sampling equipment identification (</w:t>
      </w:r>
      <w:r w:rsidR="00E21D2F">
        <w:rPr>
          <w:rFonts w:ascii="Times New Roman" w:eastAsia="Times New Roman" w:hAnsi="Times New Roman" w:cs="Times New Roman"/>
          <w:sz w:val="24"/>
          <w:szCs w:val="20"/>
        </w:rPr>
        <w:t xml:space="preserve">e.g., </w:t>
      </w:r>
      <w:r w:rsidRPr="002E0E0A">
        <w:rPr>
          <w:rFonts w:ascii="Times New Roman" w:eastAsia="Times New Roman" w:hAnsi="Times New Roman" w:cs="Times New Roman"/>
          <w:sz w:val="24"/>
          <w:szCs w:val="20"/>
        </w:rPr>
        <w:t>motor number)</w:t>
      </w:r>
    </w:p>
    <w:p w14:paraId="671D66F2" w14:textId="77777777" w:rsidR="002816CF" w:rsidRPr="002E0E0A" w:rsidRDefault="002816CF" w:rsidP="00D71BA7">
      <w:pPr>
        <w:widowControl w:val="0"/>
        <w:numPr>
          <w:ilvl w:val="0"/>
          <w:numId w:val="8"/>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lastRenderedPageBreak/>
        <w:t>Flow controlling device identification</w:t>
      </w:r>
    </w:p>
    <w:p w14:paraId="6E0345AD" w14:textId="5746DD7F" w:rsidR="002816CF" w:rsidRPr="002E0E0A" w:rsidRDefault="002816CF" w:rsidP="00D71BA7">
      <w:pPr>
        <w:widowControl w:val="0"/>
        <w:numPr>
          <w:ilvl w:val="0"/>
          <w:numId w:val="8"/>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Sampling conditions (</w:t>
      </w:r>
      <w:r w:rsidR="00E21D2F">
        <w:rPr>
          <w:rFonts w:ascii="Times New Roman" w:eastAsia="Times New Roman" w:hAnsi="Times New Roman" w:cs="Times New Roman"/>
          <w:sz w:val="24"/>
          <w:szCs w:val="20"/>
        </w:rPr>
        <w:t xml:space="preserve">e.g., </w:t>
      </w:r>
      <w:r w:rsidRPr="002E0E0A">
        <w:rPr>
          <w:rFonts w:ascii="Times New Roman" w:eastAsia="Times New Roman" w:hAnsi="Times New Roman" w:cs="Times New Roman"/>
          <w:sz w:val="24"/>
          <w:szCs w:val="20"/>
        </w:rPr>
        <w:t>meteorological data, flow readings, etc.)</w:t>
      </w:r>
    </w:p>
    <w:p w14:paraId="17AB5482" w14:textId="77777777" w:rsidR="00D54B3B" w:rsidRPr="00195F14" w:rsidRDefault="00BD636F" w:rsidP="00FD4CDE">
      <w:pPr>
        <w:spacing w:before="120" w:after="120" w:line="240" w:lineRule="auto"/>
        <w:rPr>
          <w:rFonts w:ascii="Times New Roman" w:hAnsi="Times New Roman" w:cs="Times New Roman"/>
          <w:b/>
          <w:sz w:val="24"/>
          <w:szCs w:val="24"/>
        </w:rPr>
      </w:pPr>
      <w:r>
        <w:rPr>
          <w:rFonts w:ascii="Times New Roman" w:hAnsi="Times New Roman" w:cs="Times New Roman"/>
          <w:b/>
          <w:sz w:val="24"/>
          <w:szCs w:val="24"/>
        </w:rPr>
        <w:t>12</w:t>
      </w:r>
      <w:r w:rsidR="008835E2">
        <w:rPr>
          <w:rFonts w:ascii="Times New Roman" w:hAnsi="Times New Roman" w:cs="Times New Roman"/>
          <w:b/>
          <w:sz w:val="24"/>
          <w:szCs w:val="24"/>
        </w:rPr>
        <w:t>.3</w:t>
      </w:r>
      <w:r w:rsidR="008835E2">
        <w:rPr>
          <w:rFonts w:ascii="Times New Roman" w:hAnsi="Times New Roman" w:cs="Times New Roman"/>
          <w:b/>
          <w:sz w:val="24"/>
          <w:szCs w:val="24"/>
        </w:rPr>
        <w:tab/>
      </w:r>
      <w:r w:rsidR="00D54B3B" w:rsidRPr="00195F14">
        <w:rPr>
          <w:rFonts w:ascii="Times New Roman" w:hAnsi="Times New Roman" w:cs="Times New Roman"/>
          <w:b/>
          <w:sz w:val="24"/>
          <w:szCs w:val="24"/>
        </w:rPr>
        <w:t>Sample Collection</w:t>
      </w:r>
    </w:p>
    <w:p w14:paraId="22D5C49D" w14:textId="398F76D1" w:rsidR="00D54B3B" w:rsidRPr="00D54B3B" w:rsidRDefault="00D54B3B" w:rsidP="00FD4CDE">
      <w:pPr>
        <w:pStyle w:val="ListParagraph"/>
        <w:spacing w:before="120" w:after="120"/>
        <w:ind w:left="0"/>
        <w:contextualSpacing w:val="0"/>
        <w:rPr>
          <w:sz w:val="24"/>
          <w:szCs w:val="24"/>
        </w:rPr>
      </w:pPr>
      <w:r w:rsidRPr="00D54B3B">
        <w:rPr>
          <w:sz w:val="24"/>
          <w:szCs w:val="24"/>
        </w:rPr>
        <w:t xml:space="preserve">Once the sampling process has occurred, the sample </w:t>
      </w:r>
      <w:r w:rsidR="00107196">
        <w:rPr>
          <w:sz w:val="24"/>
          <w:szCs w:val="24"/>
        </w:rPr>
        <w:t>is</w:t>
      </w:r>
      <w:r w:rsidRPr="00D54B3B">
        <w:rPr>
          <w:sz w:val="24"/>
          <w:szCs w:val="24"/>
        </w:rPr>
        <w:t xml:space="preserve"> carefully removed from the monitoring device and placed in a sealed nonreactive container. The sealing process depends on the type of container used. </w:t>
      </w:r>
      <w:r w:rsidR="00A55F8B">
        <w:rPr>
          <w:sz w:val="24"/>
          <w:szCs w:val="24"/>
        </w:rPr>
        <w:t>Sealing</w:t>
      </w:r>
      <w:r w:rsidRPr="00D54B3B">
        <w:rPr>
          <w:sz w:val="24"/>
          <w:szCs w:val="24"/>
        </w:rPr>
        <w:t xml:space="preserve"> is done to protect the sample from accidentally being exposed, and </w:t>
      </w:r>
      <w:r w:rsidR="00A55F8B">
        <w:rPr>
          <w:sz w:val="24"/>
          <w:szCs w:val="24"/>
        </w:rPr>
        <w:t xml:space="preserve">where a </w:t>
      </w:r>
      <w:r w:rsidRPr="00D54B3B">
        <w:rPr>
          <w:sz w:val="24"/>
          <w:szCs w:val="24"/>
        </w:rPr>
        <w:t>possibility of tampering</w:t>
      </w:r>
      <w:r w:rsidR="00A55F8B">
        <w:rPr>
          <w:sz w:val="24"/>
          <w:szCs w:val="24"/>
        </w:rPr>
        <w:t xml:space="preserve"> may exist</w:t>
      </w:r>
      <w:r w:rsidRPr="00D54B3B">
        <w:rPr>
          <w:sz w:val="24"/>
          <w:szCs w:val="24"/>
        </w:rPr>
        <w:t xml:space="preserve">, self-adhesive stickers are needed </w:t>
      </w:r>
      <w:r w:rsidR="00A55F8B">
        <w:rPr>
          <w:sz w:val="24"/>
          <w:szCs w:val="24"/>
        </w:rPr>
        <w:t>which</w:t>
      </w:r>
      <w:r w:rsidRPr="00D54B3B">
        <w:rPr>
          <w:sz w:val="24"/>
          <w:szCs w:val="24"/>
        </w:rPr>
        <w:t xml:space="preserve"> can be signed by the sample handlers.</w:t>
      </w:r>
      <w:r w:rsidR="003A090C">
        <w:rPr>
          <w:sz w:val="24"/>
          <w:szCs w:val="24"/>
        </w:rPr>
        <w:t xml:space="preserve"> </w:t>
      </w:r>
      <w:r w:rsidR="003A090C" w:rsidRPr="003A090C">
        <w:rPr>
          <w:sz w:val="24"/>
          <w:szCs w:val="24"/>
        </w:rPr>
        <w:t>Damage to filters or filter holders are noted on the chain of custody form.</w:t>
      </w:r>
    </w:p>
    <w:p w14:paraId="40959C12" w14:textId="77777777" w:rsidR="00D54B3B" w:rsidRPr="00195F14" w:rsidRDefault="00BD636F" w:rsidP="00FD4CDE">
      <w:pPr>
        <w:pStyle w:val="ListParagraph"/>
        <w:spacing w:before="120" w:after="120"/>
        <w:ind w:hanging="720"/>
        <w:contextualSpacing w:val="0"/>
        <w:rPr>
          <w:b/>
          <w:sz w:val="24"/>
          <w:szCs w:val="24"/>
        </w:rPr>
      </w:pPr>
      <w:r>
        <w:rPr>
          <w:b/>
          <w:sz w:val="24"/>
          <w:szCs w:val="24"/>
        </w:rPr>
        <w:t>12</w:t>
      </w:r>
      <w:r w:rsidR="008835E2">
        <w:rPr>
          <w:b/>
          <w:sz w:val="24"/>
          <w:szCs w:val="24"/>
        </w:rPr>
        <w:t>.4</w:t>
      </w:r>
      <w:r w:rsidR="008835E2">
        <w:rPr>
          <w:b/>
          <w:sz w:val="24"/>
          <w:szCs w:val="24"/>
        </w:rPr>
        <w:tab/>
      </w:r>
      <w:r w:rsidR="00D54B3B" w:rsidRPr="00195F14">
        <w:rPr>
          <w:b/>
          <w:sz w:val="24"/>
          <w:szCs w:val="24"/>
        </w:rPr>
        <w:t>Sample Transportation</w:t>
      </w:r>
    </w:p>
    <w:p w14:paraId="4C5AB0D7" w14:textId="08F51A0F" w:rsidR="00D54B3B" w:rsidRPr="00D54B3B" w:rsidRDefault="00D54B3B" w:rsidP="00FD4CDE">
      <w:pPr>
        <w:pStyle w:val="ListParagraph"/>
        <w:spacing w:before="120" w:after="120"/>
        <w:ind w:left="0"/>
        <w:contextualSpacing w:val="0"/>
        <w:rPr>
          <w:sz w:val="24"/>
          <w:szCs w:val="24"/>
        </w:rPr>
      </w:pPr>
      <w:r w:rsidRPr="00D54B3B">
        <w:rPr>
          <w:sz w:val="24"/>
          <w:szCs w:val="24"/>
        </w:rPr>
        <w:t>During the transportation of samples and other monitoring data</w:t>
      </w:r>
      <w:r w:rsidR="003A090C">
        <w:rPr>
          <w:sz w:val="24"/>
          <w:szCs w:val="24"/>
        </w:rPr>
        <w:t xml:space="preserve"> (e.g., SD card)</w:t>
      </w:r>
      <w:r w:rsidRPr="00D54B3B">
        <w:rPr>
          <w:sz w:val="24"/>
          <w:szCs w:val="24"/>
        </w:rPr>
        <w:t>, eliminat</w:t>
      </w:r>
      <w:r w:rsidR="00A55F8B">
        <w:rPr>
          <w:sz w:val="24"/>
          <w:szCs w:val="24"/>
        </w:rPr>
        <w:t>ing</w:t>
      </w:r>
      <w:r w:rsidRPr="00D54B3B">
        <w:rPr>
          <w:sz w:val="24"/>
          <w:szCs w:val="24"/>
        </w:rPr>
        <w:t xml:space="preserve"> the possibility of tampering, accidental destruction, and any physical or chemical action on the sample</w:t>
      </w:r>
      <w:r w:rsidR="00A55F8B">
        <w:rPr>
          <w:sz w:val="24"/>
          <w:szCs w:val="24"/>
        </w:rPr>
        <w:t xml:space="preserve"> is important</w:t>
      </w:r>
      <w:r w:rsidRPr="00D54B3B">
        <w:rPr>
          <w:sz w:val="24"/>
          <w:szCs w:val="24"/>
        </w:rPr>
        <w:t xml:space="preserve">. </w:t>
      </w:r>
      <w:r w:rsidR="003A090C">
        <w:rPr>
          <w:sz w:val="24"/>
          <w:szCs w:val="24"/>
        </w:rPr>
        <w:t xml:space="preserve">Staff having the </w:t>
      </w:r>
      <w:r w:rsidRPr="00D54B3B">
        <w:rPr>
          <w:sz w:val="24"/>
          <w:szCs w:val="24"/>
        </w:rPr>
        <w:t>custody of the samples</w:t>
      </w:r>
      <w:r w:rsidR="00DC4E21">
        <w:rPr>
          <w:sz w:val="24"/>
          <w:szCs w:val="24"/>
        </w:rPr>
        <w:t xml:space="preserve"> o</w:t>
      </w:r>
      <w:r w:rsidRPr="00D54B3B">
        <w:rPr>
          <w:sz w:val="24"/>
          <w:szCs w:val="24"/>
        </w:rPr>
        <w:t>r other data must be able to testify that no tampering has occurred</w:t>
      </w:r>
      <w:r w:rsidR="003A090C" w:rsidRPr="003A090C">
        <w:rPr>
          <w:sz w:val="24"/>
          <w:szCs w:val="24"/>
        </w:rPr>
        <w:t>, and that security was continuously maintained</w:t>
      </w:r>
      <w:r w:rsidRPr="00D54B3B">
        <w:rPr>
          <w:sz w:val="24"/>
          <w:szCs w:val="24"/>
        </w:rPr>
        <w:t xml:space="preserve">. </w:t>
      </w:r>
      <w:r w:rsidR="0036203A">
        <w:rPr>
          <w:sz w:val="24"/>
          <w:szCs w:val="24"/>
        </w:rPr>
        <w:t>Samples are shipped in a cooler with</w:t>
      </w:r>
      <w:r w:rsidR="00836518">
        <w:rPr>
          <w:sz w:val="24"/>
          <w:szCs w:val="24"/>
        </w:rPr>
        <w:t xml:space="preserve"> ice packs </w:t>
      </w:r>
      <w:r w:rsidR="0036203A">
        <w:rPr>
          <w:sz w:val="24"/>
          <w:szCs w:val="24"/>
        </w:rPr>
        <w:t>and a certified min/max thermometer to ensure temperature limits are met.</w:t>
      </w:r>
    </w:p>
    <w:p w14:paraId="63C720BD" w14:textId="77777777" w:rsidR="00D54B3B" w:rsidRPr="00195F14" w:rsidRDefault="00BD636F" w:rsidP="00FD4CDE">
      <w:pPr>
        <w:pStyle w:val="ListParagraph"/>
        <w:spacing w:before="120" w:after="120"/>
        <w:ind w:hanging="720"/>
        <w:contextualSpacing w:val="0"/>
        <w:rPr>
          <w:b/>
          <w:sz w:val="24"/>
          <w:szCs w:val="24"/>
        </w:rPr>
      </w:pPr>
      <w:r>
        <w:rPr>
          <w:b/>
          <w:sz w:val="24"/>
          <w:szCs w:val="24"/>
        </w:rPr>
        <w:t>12</w:t>
      </w:r>
      <w:r w:rsidR="008835E2">
        <w:rPr>
          <w:b/>
          <w:sz w:val="24"/>
          <w:szCs w:val="24"/>
        </w:rPr>
        <w:t>.5</w:t>
      </w:r>
      <w:r w:rsidR="008835E2">
        <w:rPr>
          <w:b/>
          <w:sz w:val="24"/>
          <w:szCs w:val="24"/>
        </w:rPr>
        <w:tab/>
      </w:r>
      <w:r w:rsidR="00D54B3B" w:rsidRPr="00195F14">
        <w:rPr>
          <w:b/>
          <w:sz w:val="24"/>
          <w:szCs w:val="24"/>
        </w:rPr>
        <w:t>Sample Custody</w:t>
      </w:r>
    </w:p>
    <w:p w14:paraId="77CE75FB" w14:textId="1348AECF" w:rsidR="00FD61B5" w:rsidRPr="00D54B3B" w:rsidRDefault="00FD61B5" w:rsidP="00FD61B5">
      <w:pPr>
        <w:pStyle w:val="ListParagraph"/>
        <w:spacing w:before="120" w:after="120"/>
        <w:ind w:hanging="720"/>
        <w:contextualSpacing w:val="0"/>
        <w:rPr>
          <w:sz w:val="24"/>
          <w:szCs w:val="24"/>
        </w:rPr>
      </w:pPr>
      <w:r w:rsidRPr="00D54B3B">
        <w:rPr>
          <w:sz w:val="24"/>
          <w:szCs w:val="24"/>
        </w:rPr>
        <w:t xml:space="preserve">A sample or data </w:t>
      </w:r>
      <w:r w:rsidR="006F3C53">
        <w:rPr>
          <w:sz w:val="24"/>
          <w:szCs w:val="24"/>
        </w:rPr>
        <w:t>are</w:t>
      </w:r>
      <w:r w:rsidRPr="00D54B3B">
        <w:rPr>
          <w:sz w:val="24"/>
          <w:szCs w:val="24"/>
        </w:rPr>
        <w:t xml:space="preserve"> considered under a </w:t>
      </w:r>
      <w:r w:rsidR="00A55F8B">
        <w:rPr>
          <w:sz w:val="24"/>
          <w:szCs w:val="24"/>
        </w:rPr>
        <w:t>staff</w:t>
      </w:r>
      <w:r w:rsidR="00836518">
        <w:rPr>
          <w:sz w:val="24"/>
          <w:szCs w:val="24"/>
        </w:rPr>
        <w:t xml:space="preserve"> member</w:t>
      </w:r>
      <w:r w:rsidRPr="00D54B3B">
        <w:rPr>
          <w:sz w:val="24"/>
          <w:szCs w:val="24"/>
        </w:rPr>
        <w:t>'s custody if:</w:t>
      </w:r>
    </w:p>
    <w:p w14:paraId="46911565" w14:textId="6EA6E8FE" w:rsidR="00FD61B5" w:rsidRPr="008E0F9E" w:rsidRDefault="00A55F8B" w:rsidP="00FD61B5">
      <w:pPr>
        <w:widowControl w:val="0"/>
        <w:numPr>
          <w:ilvl w:val="0"/>
          <w:numId w:val="7"/>
        </w:numPr>
        <w:tabs>
          <w:tab w:val="left" w:pos="-1080"/>
          <w:tab w:val="left" w:pos="-720"/>
          <w:tab w:val="left" w:pos="0"/>
          <w:tab w:val="left" w:pos="450"/>
          <w:tab w:val="num"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ind w:left="900" w:hanging="900"/>
        <w:rPr>
          <w:rFonts w:ascii="Times New Roman" w:eastAsia="Times New Roman" w:hAnsi="Times New Roman" w:cs="Times New Roman"/>
          <w:sz w:val="24"/>
          <w:szCs w:val="20"/>
        </w:rPr>
      </w:pPr>
      <w:r>
        <w:rPr>
          <w:rFonts w:ascii="Times New Roman" w:hAnsi="Times New Roman" w:cs="Times New Roman"/>
          <w:sz w:val="24"/>
          <w:szCs w:val="24"/>
        </w:rPr>
        <w:t>I</w:t>
      </w:r>
      <w:r w:rsidR="00FD61B5" w:rsidRPr="008E0F9E">
        <w:rPr>
          <w:rFonts w:ascii="Times New Roman" w:hAnsi="Times New Roman" w:cs="Times New Roman"/>
          <w:sz w:val="24"/>
          <w:szCs w:val="24"/>
        </w:rPr>
        <w:t xml:space="preserve">n a </w:t>
      </w:r>
      <w:r>
        <w:rPr>
          <w:rFonts w:ascii="Times New Roman" w:hAnsi="Times New Roman" w:cs="Times New Roman"/>
          <w:sz w:val="24"/>
          <w:szCs w:val="24"/>
        </w:rPr>
        <w:t>staff</w:t>
      </w:r>
      <w:r w:rsidR="00836518">
        <w:rPr>
          <w:rFonts w:ascii="Times New Roman" w:hAnsi="Times New Roman" w:cs="Times New Roman"/>
          <w:sz w:val="24"/>
          <w:szCs w:val="24"/>
        </w:rPr>
        <w:t xml:space="preserve"> member</w:t>
      </w:r>
      <w:r w:rsidR="00FD61B5" w:rsidRPr="008E0F9E">
        <w:rPr>
          <w:rFonts w:ascii="Times New Roman" w:hAnsi="Times New Roman" w:cs="Times New Roman"/>
          <w:sz w:val="24"/>
          <w:szCs w:val="24"/>
        </w:rPr>
        <w:t>'s physical possession</w:t>
      </w:r>
    </w:p>
    <w:p w14:paraId="46EE9D3B" w14:textId="0A09590A" w:rsidR="00FD61B5" w:rsidRPr="008E0F9E" w:rsidRDefault="00A55F8B" w:rsidP="00FD61B5">
      <w:pPr>
        <w:widowControl w:val="0"/>
        <w:numPr>
          <w:ilvl w:val="0"/>
          <w:numId w:val="7"/>
        </w:numPr>
        <w:tabs>
          <w:tab w:val="left" w:pos="-1080"/>
          <w:tab w:val="left" w:pos="-720"/>
          <w:tab w:val="left" w:pos="0"/>
          <w:tab w:val="left" w:pos="450"/>
          <w:tab w:val="num"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ind w:left="900" w:hanging="900"/>
        <w:rPr>
          <w:rFonts w:ascii="Times New Roman" w:eastAsia="Times New Roman" w:hAnsi="Times New Roman" w:cs="Times New Roman"/>
          <w:sz w:val="24"/>
          <w:szCs w:val="20"/>
        </w:rPr>
      </w:pPr>
      <w:r>
        <w:rPr>
          <w:rFonts w:ascii="Times New Roman" w:hAnsi="Times New Roman" w:cs="Times New Roman"/>
          <w:sz w:val="24"/>
          <w:szCs w:val="24"/>
        </w:rPr>
        <w:t>I</w:t>
      </w:r>
      <w:r w:rsidR="00FD61B5" w:rsidRPr="008E0F9E">
        <w:rPr>
          <w:rFonts w:ascii="Times New Roman" w:hAnsi="Times New Roman" w:cs="Times New Roman"/>
          <w:sz w:val="24"/>
          <w:szCs w:val="24"/>
        </w:rPr>
        <w:t xml:space="preserve">n view of the </w:t>
      </w:r>
      <w:r>
        <w:rPr>
          <w:rFonts w:ascii="Times New Roman" w:hAnsi="Times New Roman" w:cs="Times New Roman"/>
          <w:sz w:val="24"/>
          <w:szCs w:val="24"/>
        </w:rPr>
        <w:t>staff</w:t>
      </w:r>
      <w:r w:rsidR="00FD61B5" w:rsidRPr="008E0F9E">
        <w:rPr>
          <w:rFonts w:ascii="Times New Roman" w:hAnsi="Times New Roman" w:cs="Times New Roman"/>
          <w:sz w:val="24"/>
          <w:szCs w:val="24"/>
        </w:rPr>
        <w:t xml:space="preserve"> </w:t>
      </w:r>
      <w:r w:rsidR="00836518">
        <w:rPr>
          <w:rFonts w:ascii="Times New Roman" w:hAnsi="Times New Roman" w:cs="Times New Roman"/>
          <w:sz w:val="24"/>
          <w:szCs w:val="24"/>
        </w:rPr>
        <w:t xml:space="preserve">member </w:t>
      </w:r>
      <w:r w:rsidR="00FD61B5" w:rsidRPr="008E0F9E">
        <w:rPr>
          <w:rFonts w:ascii="Times New Roman" w:hAnsi="Times New Roman" w:cs="Times New Roman"/>
          <w:sz w:val="24"/>
          <w:szCs w:val="24"/>
        </w:rPr>
        <w:t xml:space="preserve">after </w:t>
      </w:r>
      <w:r>
        <w:rPr>
          <w:rFonts w:ascii="Times New Roman" w:hAnsi="Times New Roman" w:cs="Times New Roman"/>
          <w:sz w:val="24"/>
          <w:szCs w:val="24"/>
        </w:rPr>
        <w:t xml:space="preserve">taking </w:t>
      </w:r>
      <w:r w:rsidR="00FD61B5" w:rsidRPr="008E0F9E">
        <w:rPr>
          <w:rFonts w:ascii="Times New Roman" w:hAnsi="Times New Roman" w:cs="Times New Roman"/>
          <w:sz w:val="24"/>
          <w:szCs w:val="24"/>
        </w:rPr>
        <w:t>possession</w:t>
      </w:r>
    </w:p>
    <w:p w14:paraId="4B12BC98" w14:textId="4F1E7F3A" w:rsidR="00FD61B5" w:rsidRPr="008E0F9E" w:rsidRDefault="00A55F8B" w:rsidP="00FD61B5">
      <w:pPr>
        <w:widowControl w:val="0"/>
        <w:numPr>
          <w:ilvl w:val="0"/>
          <w:numId w:val="7"/>
        </w:numPr>
        <w:tabs>
          <w:tab w:val="left" w:pos="-1080"/>
          <w:tab w:val="left" w:pos="-720"/>
          <w:tab w:val="left" w:pos="0"/>
          <w:tab w:val="left" w:pos="450"/>
          <w:tab w:val="num"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ind w:left="900" w:hanging="900"/>
        <w:rPr>
          <w:rFonts w:ascii="Times New Roman" w:eastAsia="Times New Roman" w:hAnsi="Times New Roman" w:cs="Times New Roman"/>
          <w:sz w:val="24"/>
          <w:szCs w:val="20"/>
        </w:rPr>
      </w:pPr>
      <w:r>
        <w:rPr>
          <w:rFonts w:ascii="Times New Roman" w:hAnsi="Times New Roman" w:cs="Times New Roman"/>
          <w:sz w:val="24"/>
          <w:szCs w:val="24"/>
        </w:rPr>
        <w:t>S</w:t>
      </w:r>
      <w:r w:rsidR="00FD61B5" w:rsidRPr="008E0F9E">
        <w:rPr>
          <w:rFonts w:ascii="Times New Roman" w:hAnsi="Times New Roman" w:cs="Times New Roman"/>
          <w:sz w:val="24"/>
          <w:szCs w:val="24"/>
        </w:rPr>
        <w:t>ecured by th</w:t>
      </w:r>
      <w:r>
        <w:rPr>
          <w:rFonts w:ascii="Times New Roman" w:hAnsi="Times New Roman" w:cs="Times New Roman"/>
          <w:sz w:val="24"/>
          <w:szCs w:val="24"/>
        </w:rPr>
        <w:t>e staff</w:t>
      </w:r>
      <w:r w:rsidR="00FD61B5" w:rsidRPr="008E0F9E">
        <w:rPr>
          <w:rFonts w:ascii="Times New Roman" w:hAnsi="Times New Roman" w:cs="Times New Roman"/>
          <w:sz w:val="24"/>
          <w:szCs w:val="24"/>
        </w:rPr>
        <w:t xml:space="preserve"> so that no one can tamper with the sample</w:t>
      </w:r>
    </w:p>
    <w:p w14:paraId="28D9FD18" w14:textId="256D2DAC" w:rsidR="00FD61B5" w:rsidRPr="008E0F9E" w:rsidRDefault="00A55F8B" w:rsidP="00FD61B5">
      <w:pPr>
        <w:widowControl w:val="0"/>
        <w:numPr>
          <w:ilvl w:val="0"/>
          <w:numId w:val="7"/>
        </w:numPr>
        <w:tabs>
          <w:tab w:val="left" w:pos="-1080"/>
          <w:tab w:val="left" w:pos="-720"/>
          <w:tab w:val="left" w:pos="0"/>
          <w:tab w:val="left" w:pos="450"/>
          <w:tab w:val="num"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ind w:left="900" w:hanging="900"/>
        <w:rPr>
          <w:rFonts w:ascii="Times New Roman" w:eastAsia="Times New Roman" w:hAnsi="Times New Roman" w:cs="Times New Roman"/>
          <w:sz w:val="24"/>
          <w:szCs w:val="20"/>
        </w:rPr>
      </w:pPr>
      <w:r>
        <w:rPr>
          <w:rFonts w:ascii="Times New Roman" w:hAnsi="Times New Roman" w:cs="Times New Roman"/>
          <w:sz w:val="24"/>
          <w:szCs w:val="24"/>
        </w:rPr>
        <w:t>S</w:t>
      </w:r>
      <w:r w:rsidR="00FD61B5" w:rsidRPr="008E0F9E">
        <w:rPr>
          <w:rFonts w:ascii="Times New Roman" w:hAnsi="Times New Roman" w:cs="Times New Roman"/>
          <w:sz w:val="24"/>
          <w:szCs w:val="24"/>
        </w:rPr>
        <w:t>ecured by th</w:t>
      </w:r>
      <w:r>
        <w:rPr>
          <w:rFonts w:ascii="Times New Roman" w:hAnsi="Times New Roman" w:cs="Times New Roman"/>
          <w:sz w:val="24"/>
          <w:szCs w:val="24"/>
        </w:rPr>
        <w:t xml:space="preserve">e staff </w:t>
      </w:r>
      <w:r w:rsidR="00FD61B5" w:rsidRPr="008E0F9E">
        <w:rPr>
          <w:rFonts w:ascii="Times New Roman" w:hAnsi="Times New Roman" w:cs="Times New Roman"/>
          <w:sz w:val="24"/>
          <w:szCs w:val="24"/>
        </w:rPr>
        <w:t xml:space="preserve">in an area restricted to authorized </w:t>
      </w:r>
      <w:r>
        <w:rPr>
          <w:rFonts w:ascii="Times New Roman" w:hAnsi="Times New Roman" w:cs="Times New Roman"/>
          <w:sz w:val="24"/>
          <w:szCs w:val="24"/>
        </w:rPr>
        <w:t>staff</w:t>
      </w:r>
    </w:p>
    <w:p w14:paraId="4DCF4E72" w14:textId="65EE73A5" w:rsidR="00FD61B5" w:rsidRDefault="00FD61B5" w:rsidP="00C247A0">
      <w:p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2816CF">
        <w:rPr>
          <w:rFonts w:ascii="Times New Roman" w:hAnsi="Times New Roman" w:cs="Times New Roman"/>
          <w:sz w:val="24"/>
          <w:szCs w:val="24"/>
        </w:rPr>
        <w:t>The fewer people handling samples and data the better</w:t>
      </w:r>
      <w:r w:rsidR="00836518">
        <w:rPr>
          <w:rFonts w:ascii="Times New Roman" w:hAnsi="Times New Roman" w:cs="Times New Roman"/>
          <w:sz w:val="24"/>
          <w:szCs w:val="24"/>
        </w:rPr>
        <w:t>. A</w:t>
      </w:r>
      <w:r w:rsidRPr="002816CF">
        <w:rPr>
          <w:rFonts w:ascii="Times New Roman" w:hAnsi="Times New Roman" w:cs="Times New Roman"/>
          <w:sz w:val="24"/>
          <w:szCs w:val="24"/>
        </w:rPr>
        <w:t>nyone handl</w:t>
      </w:r>
      <w:r w:rsidR="00857CE6">
        <w:rPr>
          <w:rFonts w:ascii="Times New Roman" w:hAnsi="Times New Roman" w:cs="Times New Roman"/>
          <w:sz w:val="24"/>
          <w:szCs w:val="24"/>
        </w:rPr>
        <w:t>ing</w:t>
      </w:r>
      <w:r w:rsidRPr="002816CF">
        <w:rPr>
          <w:rFonts w:ascii="Times New Roman" w:hAnsi="Times New Roman" w:cs="Times New Roman"/>
          <w:sz w:val="24"/>
          <w:szCs w:val="24"/>
        </w:rPr>
        <w:t xml:space="preserve"> such samples or data </w:t>
      </w:r>
      <w:r w:rsidR="00857CE6">
        <w:rPr>
          <w:rFonts w:ascii="Times New Roman" w:hAnsi="Times New Roman" w:cs="Times New Roman"/>
          <w:sz w:val="24"/>
          <w:szCs w:val="24"/>
        </w:rPr>
        <w:t>must</w:t>
      </w:r>
      <w:r w:rsidR="00D053C1">
        <w:rPr>
          <w:rFonts w:ascii="Times New Roman" w:hAnsi="Times New Roman" w:cs="Times New Roman"/>
          <w:sz w:val="24"/>
          <w:szCs w:val="24"/>
        </w:rPr>
        <w:t xml:space="preserve"> be</w:t>
      </w:r>
      <w:r w:rsidRPr="002816CF">
        <w:rPr>
          <w:rFonts w:ascii="Times New Roman" w:hAnsi="Times New Roman" w:cs="Times New Roman"/>
          <w:sz w:val="24"/>
          <w:szCs w:val="24"/>
        </w:rPr>
        <w:t xml:space="preserve"> associated with the project. </w:t>
      </w:r>
      <w:r w:rsidRPr="002E0E0A">
        <w:rPr>
          <w:rFonts w:ascii="Times New Roman" w:eastAsia="Times New Roman" w:hAnsi="Times New Roman" w:cs="Times New Roman"/>
          <w:sz w:val="24"/>
          <w:szCs w:val="20"/>
        </w:rPr>
        <w:t xml:space="preserve">When </w:t>
      </w:r>
      <w:r w:rsidR="000D3533">
        <w:rPr>
          <w:rFonts w:ascii="Times New Roman" w:eastAsia="Times New Roman" w:hAnsi="Times New Roman" w:cs="Times New Roman"/>
          <w:sz w:val="24"/>
          <w:szCs w:val="20"/>
        </w:rPr>
        <w:t xml:space="preserve">shipping </w:t>
      </w:r>
      <w:r w:rsidRPr="002E0E0A">
        <w:rPr>
          <w:rFonts w:ascii="Times New Roman" w:eastAsia="Times New Roman" w:hAnsi="Times New Roman" w:cs="Times New Roman"/>
          <w:sz w:val="24"/>
          <w:szCs w:val="20"/>
        </w:rPr>
        <w:t xml:space="preserve">data to its reduction point, </w:t>
      </w:r>
      <w:r w:rsidR="00857CE6">
        <w:rPr>
          <w:rFonts w:ascii="Times New Roman" w:eastAsia="Times New Roman" w:hAnsi="Times New Roman" w:cs="Times New Roman"/>
          <w:sz w:val="24"/>
          <w:szCs w:val="20"/>
        </w:rPr>
        <w:t xml:space="preserve">follow </w:t>
      </w:r>
      <w:r w:rsidRPr="002E0E0A">
        <w:rPr>
          <w:rFonts w:ascii="Times New Roman" w:eastAsia="Times New Roman" w:hAnsi="Times New Roman" w:cs="Times New Roman"/>
          <w:sz w:val="24"/>
          <w:szCs w:val="20"/>
        </w:rPr>
        <w:t>transportation precautions to avoid tampering.</w:t>
      </w:r>
    </w:p>
    <w:p w14:paraId="25014541" w14:textId="4C42F453" w:rsidR="00FD61B5" w:rsidRPr="009F1C4B" w:rsidRDefault="00857CE6" w:rsidP="00FD61B5">
      <w:pPr>
        <w:keepNext/>
        <w:spacing w:before="120" w:after="120" w:line="240" w:lineRule="auto"/>
        <w:outlineLvl w:val="0"/>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A logbook is kept at the site </w:t>
      </w:r>
      <w:r w:rsidR="00DB26B9">
        <w:rPr>
          <w:rFonts w:ascii="Times New Roman" w:eastAsia="Times New Roman" w:hAnsi="Times New Roman" w:cs="Times New Roman"/>
          <w:sz w:val="24"/>
          <w:szCs w:val="20"/>
        </w:rPr>
        <w:t>for</w:t>
      </w:r>
      <w:r>
        <w:rPr>
          <w:rFonts w:ascii="Times New Roman" w:eastAsia="Times New Roman" w:hAnsi="Times New Roman" w:cs="Times New Roman"/>
          <w:sz w:val="24"/>
          <w:szCs w:val="20"/>
        </w:rPr>
        <w:t xml:space="preserve"> i</w:t>
      </w:r>
      <w:r w:rsidR="00FD61B5">
        <w:rPr>
          <w:rFonts w:ascii="Times New Roman" w:eastAsia="Times New Roman" w:hAnsi="Times New Roman" w:cs="Times New Roman"/>
          <w:sz w:val="24"/>
          <w:szCs w:val="20"/>
        </w:rPr>
        <w:t>ntermittent PM</w:t>
      </w:r>
      <w:r w:rsidR="00FD61B5" w:rsidRPr="007F0D47">
        <w:rPr>
          <w:rFonts w:ascii="Times New Roman" w:eastAsia="Times New Roman" w:hAnsi="Times New Roman" w:cs="Times New Roman"/>
          <w:sz w:val="24"/>
          <w:szCs w:val="20"/>
          <w:vertAlign w:val="subscript"/>
        </w:rPr>
        <w:t>2.5</w:t>
      </w:r>
      <w:r w:rsidR="00FD61B5">
        <w:rPr>
          <w:rFonts w:ascii="Times New Roman" w:eastAsia="Times New Roman" w:hAnsi="Times New Roman" w:cs="Times New Roman"/>
          <w:sz w:val="24"/>
          <w:szCs w:val="20"/>
        </w:rPr>
        <w:t>, PM</w:t>
      </w:r>
      <w:r w:rsidR="00FD61B5" w:rsidRPr="007F0D47">
        <w:rPr>
          <w:rFonts w:ascii="Times New Roman" w:eastAsia="Times New Roman" w:hAnsi="Times New Roman" w:cs="Times New Roman"/>
          <w:sz w:val="24"/>
          <w:szCs w:val="20"/>
          <w:vertAlign w:val="subscript"/>
        </w:rPr>
        <w:t>10</w:t>
      </w:r>
      <w:r w:rsidR="00FD61B5">
        <w:rPr>
          <w:rFonts w:ascii="Times New Roman" w:eastAsia="Times New Roman" w:hAnsi="Times New Roman" w:cs="Times New Roman"/>
          <w:sz w:val="24"/>
          <w:szCs w:val="20"/>
        </w:rPr>
        <w:t>, and PM</w:t>
      </w:r>
      <w:r w:rsidR="00FD61B5" w:rsidRPr="007F0D47">
        <w:rPr>
          <w:rFonts w:ascii="Times New Roman" w:eastAsia="Times New Roman" w:hAnsi="Times New Roman" w:cs="Times New Roman"/>
          <w:sz w:val="24"/>
          <w:szCs w:val="20"/>
          <w:vertAlign w:val="subscript"/>
        </w:rPr>
        <w:t>2.5</w:t>
      </w:r>
      <w:r w:rsidR="00FD61B5">
        <w:rPr>
          <w:rFonts w:ascii="Times New Roman" w:eastAsia="Times New Roman" w:hAnsi="Times New Roman" w:cs="Times New Roman"/>
          <w:sz w:val="24"/>
          <w:szCs w:val="20"/>
          <w:vertAlign w:val="subscript"/>
        </w:rPr>
        <w:t xml:space="preserve"> </w:t>
      </w:r>
      <w:r w:rsidR="00FD61B5">
        <w:rPr>
          <w:rFonts w:ascii="Times New Roman" w:eastAsia="Times New Roman" w:hAnsi="Times New Roman" w:cs="Times New Roman"/>
          <w:sz w:val="24"/>
          <w:szCs w:val="20"/>
        </w:rPr>
        <w:t xml:space="preserve">speciation samplers. Any work performed </w:t>
      </w:r>
      <w:r>
        <w:rPr>
          <w:rFonts w:ascii="Times New Roman" w:eastAsia="Times New Roman" w:hAnsi="Times New Roman" w:cs="Times New Roman"/>
          <w:sz w:val="24"/>
          <w:szCs w:val="20"/>
        </w:rPr>
        <w:t>is</w:t>
      </w:r>
      <w:r w:rsidR="00FD61B5">
        <w:rPr>
          <w:rFonts w:ascii="Times New Roman" w:eastAsia="Times New Roman" w:hAnsi="Times New Roman" w:cs="Times New Roman"/>
          <w:sz w:val="24"/>
          <w:szCs w:val="20"/>
        </w:rPr>
        <w:t xml:space="preserve"> documented in the logbook. All sites also have an </w:t>
      </w:r>
      <w:r w:rsidR="00D053C1">
        <w:rPr>
          <w:rFonts w:ascii="Times New Roman" w:eastAsia="Times New Roman" w:hAnsi="Times New Roman" w:cs="Times New Roman"/>
          <w:sz w:val="24"/>
          <w:szCs w:val="20"/>
        </w:rPr>
        <w:t>operator</w:t>
      </w:r>
      <w:r w:rsidR="00FD61B5">
        <w:rPr>
          <w:rFonts w:ascii="Times New Roman" w:eastAsia="Times New Roman" w:hAnsi="Times New Roman" w:cs="Times New Roman"/>
          <w:sz w:val="24"/>
          <w:szCs w:val="20"/>
        </w:rPr>
        <w:t xml:space="preserve"> log, which is kept in DMDS.</w:t>
      </w:r>
    </w:p>
    <w:p w14:paraId="0378A699" w14:textId="1AB2234E" w:rsidR="00E978A9" w:rsidRPr="002E0E0A" w:rsidRDefault="00E978A9" w:rsidP="00E978A9">
      <w:p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For samples on which the ATS </w:t>
      </w:r>
      <w:r w:rsidRPr="002E0E0A">
        <w:rPr>
          <w:rFonts w:ascii="Times New Roman" w:eastAsia="Times New Roman" w:hAnsi="Times New Roman" w:cs="Times New Roman"/>
          <w:sz w:val="24"/>
          <w:szCs w:val="20"/>
        </w:rPr>
        <w:t xml:space="preserve">does the analysis, laboratory data books </w:t>
      </w:r>
      <w:r>
        <w:rPr>
          <w:rFonts w:ascii="Times New Roman" w:eastAsia="Times New Roman" w:hAnsi="Times New Roman" w:cs="Times New Roman"/>
          <w:sz w:val="24"/>
          <w:szCs w:val="20"/>
        </w:rPr>
        <w:t>serve as c</w:t>
      </w:r>
      <w:r w:rsidRPr="002E0E0A">
        <w:rPr>
          <w:rFonts w:ascii="Times New Roman" w:eastAsia="Times New Roman" w:hAnsi="Times New Roman" w:cs="Times New Roman"/>
          <w:sz w:val="24"/>
          <w:szCs w:val="20"/>
        </w:rPr>
        <w:t xml:space="preserve">hain of </w:t>
      </w:r>
      <w:r>
        <w:rPr>
          <w:rFonts w:ascii="Times New Roman" w:eastAsia="Times New Roman" w:hAnsi="Times New Roman" w:cs="Times New Roman"/>
          <w:sz w:val="24"/>
          <w:szCs w:val="20"/>
        </w:rPr>
        <w:t>c</w:t>
      </w:r>
      <w:r w:rsidRPr="002E0E0A">
        <w:rPr>
          <w:rFonts w:ascii="Times New Roman" w:eastAsia="Times New Roman" w:hAnsi="Times New Roman" w:cs="Times New Roman"/>
          <w:sz w:val="24"/>
          <w:szCs w:val="20"/>
        </w:rPr>
        <w:t>ustody since the following information is contained in th</w:t>
      </w:r>
      <w:r>
        <w:rPr>
          <w:rFonts w:ascii="Times New Roman" w:eastAsia="Times New Roman" w:hAnsi="Times New Roman" w:cs="Times New Roman"/>
          <w:sz w:val="24"/>
          <w:szCs w:val="20"/>
        </w:rPr>
        <w:t>e</w:t>
      </w:r>
      <w:r w:rsidRPr="002E0E0A">
        <w:rPr>
          <w:rFonts w:ascii="Times New Roman" w:eastAsia="Times New Roman" w:hAnsi="Times New Roman" w:cs="Times New Roman"/>
          <w:sz w:val="24"/>
          <w:szCs w:val="20"/>
        </w:rPr>
        <w:t xml:space="preserve"> lab</w:t>
      </w:r>
      <w:r>
        <w:rPr>
          <w:rFonts w:ascii="Times New Roman" w:eastAsia="Times New Roman" w:hAnsi="Times New Roman" w:cs="Times New Roman"/>
          <w:sz w:val="24"/>
          <w:szCs w:val="20"/>
        </w:rPr>
        <w:t>oratory</w:t>
      </w:r>
      <w:r w:rsidRPr="002E0E0A">
        <w:rPr>
          <w:rFonts w:ascii="Times New Roman" w:eastAsia="Times New Roman" w:hAnsi="Times New Roman" w:cs="Times New Roman"/>
          <w:sz w:val="24"/>
          <w:szCs w:val="20"/>
        </w:rPr>
        <w:t xml:space="preserve"> </w:t>
      </w:r>
      <w:r>
        <w:rPr>
          <w:rFonts w:ascii="Times New Roman" w:eastAsia="Times New Roman" w:hAnsi="Times New Roman" w:cs="Times New Roman"/>
          <w:sz w:val="24"/>
          <w:szCs w:val="20"/>
        </w:rPr>
        <w:t xml:space="preserve">data </w:t>
      </w:r>
      <w:r w:rsidRPr="002E0E0A">
        <w:rPr>
          <w:rFonts w:ascii="Times New Roman" w:eastAsia="Times New Roman" w:hAnsi="Times New Roman" w:cs="Times New Roman"/>
          <w:sz w:val="24"/>
          <w:szCs w:val="20"/>
        </w:rPr>
        <w:t>books:</w:t>
      </w:r>
    </w:p>
    <w:p w14:paraId="469BFB59" w14:textId="77777777" w:rsidR="00E978A9" w:rsidRPr="002E0E0A" w:rsidRDefault="00E978A9" w:rsidP="00C809B0">
      <w:pPr>
        <w:widowControl w:val="0"/>
        <w:numPr>
          <w:ilvl w:val="0"/>
          <w:numId w:val="9"/>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Date samples were received in the laboratory</w:t>
      </w:r>
    </w:p>
    <w:p w14:paraId="69064EE9" w14:textId="77777777" w:rsidR="00E978A9" w:rsidRPr="002E0E0A" w:rsidRDefault="00E978A9" w:rsidP="00C809B0">
      <w:pPr>
        <w:widowControl w:val="0"/>
        <w:numPr>
          <w:ilvl w:val="0"/>
          <w:numId w:val="9"/>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Signature or initials of sample custodian</w:t>
      </w:r>
    </w:p>
    <w:p w14:paraId="320E28B9" w14:textId="220C3EF5" w:rsidR="00E978A9" w:rsidRPr="002E0E0A" w:rsidRDefault="00E978A9" w:rsidP="00C809B0">
      <w:pPr>
        <w:widowControl w:val="0"/>
        <w:numPr>
          <w:ilvl w:val="0"/>
          <w:numId w:val="9"/>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Identification of samples (filter numbers</w:t>
      </w:r>
      <w:r w:rsidR="00332310">
        <w:rPr>
          <w:rFonts w:ascii="Times New Roman" w:eastAsia="Times New Roman" w:hAnsi="Times New Roman" w:cs="Times New Roman"/>
          <w:sz w:val="24"/>
          <w:szCs w:val="20"/>
        </w:rPr>
        <w:t xml:space="preserve"> and samples dates</w:t>
      </w:r>
      <w:r w:rsidRPr="002E0E0A">
        <w:rPr>
          <w:rFonts w:ascii="Times New Roman" w:eastAsia="Times New Roman" w:hAnsi="Times New Roman" w:cs="Times New Roman"/>
          <w:sz w:val="24"/>
          <w:szCs w:val="20"/>
        </w:rPr>
        <w:t>)</w:t>
      </w:r>
    </w:p>
    <w:p w14:paraId="643D0025" w14:textId="6EE0E4E2" w:rsidR="00E978A9" w:rsidRPr="002E0E0A" w:rsidRDefault="00E978A9" w:rsidP="00C809B0">
      <w:pPr>
        <w:widowControl w:val="0"/>
        <w:numPr>
          <w:ilvl w:val="0"/>
          <w:numId w:val="9"/>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Date of sample analysis</w:t>
      </w:r>
      <w:r w:rsidR="00FD61B5">
        <w:rPr>
          <w:rFonts w:ascii="Times New Roman" w:eastAsia="Times New Roman" w:hAnsi="Times New Roman" w:cs="Times New Roman"/>
          <w:sz w:val="24"/>
          <w:szCs w:val="20"/>
        </w:rPr>
        <w:t xml:space="preserve"> and </w:t>
      </w:r>
      <w:r w:rsidRPr="002E0E0A">
        <w:rPr>
          <w:rFonts w:ascii="Times New Roman" w:eastAsia="Times New Roman" w:hAnsi="Times New Roman" w:cs="Times New Roman"/>
          <w:sz w:val="24"/>
          <w:szCs w:val="20"/>
        </w:rPr>
        <w:t>signature or initials of analyst</w:t>
      </w:r>
    </w:p>
    <w:p w14:paraId="133B7B76" w14:textId="77777777" w:rsidR="00E978A9" w:rsidRPr="002E0E0A" w:rsidRDefault="00E978A9" w:rsidP="00C809B0">
      <w:pPr>
        <w:widowControl w:val="0"/>
        <w:numPr>
          <w:ilvl w:val="0"/>
          <w:numId w:val="9"/>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Date the filter was quality assured</w:t>
      </w:r>
      <w:r>
        <w:rPr>
          <w:rFonts w:ascii="Times New Roman" w:eastAsia="Times New Roman" w:hAnsi="Times New Roman" w:cs="Times New Roman"/>
          <w:sz w:val="24"/>
          <w:szCs w:val="20"/>
        </w:rPr>
        <w:t xml:space="preserve">; includes </w:t>
      </w:r>
      <w:r w:rsidRPr="002E0E0A">
        <w:rPr>
          <w:rFonts w:ascii="Times New Roman" w:eastAsia="Times New Roman" w:hAnsi="Times New Roman" w:cs="Times New Roman"/>
          <w:sz w:val="24"/>
          <w:szCs w:val="20"/>
        </w:rPr>
        <w:t>signature or initials of QA</w:t>
      </w:r>
      <w:r>
        <w:rPr>
          <w:rFonts w:ascii="Times New Roman" w:eastAsia="Times New Roman" w:hAnsi="Times New Roman" w:cs="Times New Roman"/>
          <w:sz w:val="24"/>
          <w:szCs w:val="20"/>
        </w:rPr>
        <w:t>S</w:t>
      </w:r>
      <w:r w:rsidRPr="002E0E0A">
        <w:rPr>
          <w:rFonts w:ascii="Times New Roman" w:eastAsia="Times New Roman" w:hAnsi="Times New Roman" w:cs="Times New Roman"/>
          <w:sz w:val="24"/>
          <w:szCs w:val="20"/>
        </w:rPr>
        <w:t xml:space="preserve"> staff member</w:t>
      </w:r>
    </w:p>
    <w:p w14:paraId="6BFC268C" w14:textId="44B9B633" w:rsidR="00E978A9" w:rsidRPr="002E0E0A" w:rsidRDefault="00E978A9" w:rsidP="00C809B0">
      <w:pPr>
        <w:widowControl w:val="0"/>
        <w:numPr>
          <w:ilvl w:val="0"/>
          <w:numId w:val="9"/>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Parameters analyzed</w:t>
      </w:r>
      <w:r w:rsidR="00FD61B5">
        <w:rPr>
          <w:rFonts w:ascii="Times New Roman" w:eastAsia="Times New Roman" w:hAnsi="Times New Roman" w:cs="Times New Roman"/>
          <w:sz w:val="24"/>
          <w:szCs w:val="20"/>
        </w:rPr>
        <w:t xml:space="preserve"> and </w:t>
      </w:r>
      <w:r w:rsidRPr="002E0E0A">
        <w:rPr>
          <w:rFonts w:ascii="Times New Roman" w:eastAsia="Times New Roman" w:hAnsi="Times New Roman" w:cs="Times New Roman"/>
          <w:sz w:val="24"/>
          <w:szCs w:val="20"/>
        </w:rPr>
        <w:t>results</w:t>
      </w:r>
    </w:p>
    <w:p w14:paraId="435FAA0B" w14:textId="77777777" w:rsidR="00E978A9" w:rsidRPr="002E0E0A" w:rsidRDefault="00E978A9" w:rsidP="00C809B0">
      <w:pPr>
        <w:widowControl w:val="0"/>
        <w:numPr>
          <w:ilvl w:val="0"/>
          <w:numId w:val="9"/>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lastRenderedPageBreak/>
        <w:t>Disposition of samples</w:t>
      </w:r>
    </w:p>
    <w:p w14:paraId="1FC20507" w14:textId="1135E86E" w:rsidR="00FD61B5" w:rsidRPr="00FD61B5" w:rsidRDefault="00FD61B5" w:rsidP="00E652AC">
      <w:p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hAnsi="Times New Roman" w:cs="Times New Roman"/>
          <w:sz w:val="24"/>
        </w:rPr>
      </w:pPr>
      <w:r w:rsidRPr="00FD61B5">
        <w:rPr>
          <w:rFonts w:ascii="Times New Roman" w:hAnsi="Times New Roman" w:cs="Times New Roman"/>
          <w:sz w:val="24"/>
        </w:rPr>
        <w:t>After completing the analysis of the PM</w:t>
      </w:r>
      <w:r w:rsidRPr="00FD61B5">
        <w:rPr>
          <w:rFonts w:ascii="Times New Roman" w:hAnsi="Times New Roman" w:cs="Times New Roman"/>
          <w:sz w:val="24"/>
          <w:vertAlign w:val="subscript"/>
        </w:rPr>
        <w:t xml:space="preserve">2.5 </w:t>
      </w:r>
      <w:r w:rsidRPr="00FD61B5">
        <w:rPr>
          <w:rFonts w:ascii="Times New Roman" w:hAnsi="Times New Roman" w:cs="Times New Roman"/>
          <w:sz w:val="24"/>
        </w:rPr>
        <w:t>and PM</w:t>
      </w:r>
      <w:r w:rsidRPr="00FD61B5">
        <w:rPr>
          <w:rFonts w:ascii="Times New Roman" w:hAnsi="Times New Roman" w:cs="Times New Roman"/>
          <w:sz w:val="24"/>
          <w:vertAlign w:val="subscript"/>
        </w:rPr>
        <w:t>10</w:t>
      </w:r>
      <w:r w:rsidRPr="00FD61B5">
        <w:rPr>
          <w:rFonts w:ascii="Times New Roman" w:hAnsi="Times New Roman" w:cs="Times New Roman"/>
          <w:sz w:val="24"/>
        </w:rPr>
        <w:t xml:space="preserve"> samples, store the samples in the original </w:t>
      </w:r>
      <w:r w:rsidR="003A090C">
        <w:rPr>
          <w:rFonts w:ascii="Times New Roman" w:hAnsi="Times New Roman" w:cs="Times New Roman"/>
          <w:sz w:val="24"/>
        </w:rPr>
        <w:t>f</w:t>
      </w:r>
      <w:r w:rsidRPr="00FD61B5">
        <w:rPr>
          <w:rFonts w:ascii="Times New Roman" w:hAnsi="Times New Roman" w:cs="Times New Roman"/>
          <w:sz w:val="24"/>
        </w:rPr>
        <w:t xml:space="preserve">ilter </w:t>
      </w:r>
      <w:r w:rsidR="00332310">
        <w:rPr>
          <w:rFonts w:ascii="Times New Roman" w:hAnsi="Times New Roman" w:cs="Times New Roman"/>
          <w:sz w:val="24"/>
        </w:rPr>
        <w:t xml:space="preserve">petri slide </w:t>
      </w:r>
      <w:r w:rsidRPr="00FD61B5">
        <w:rPr>
          <w:rFonts w:ascii="Times New Roman" w:hAnsi="Times New Roman" w:cs="Times New Roman"/>
          <w:sz w:val="24"/>
        </w:rPr>
        <w:t>for 1 year in a refrigerator located in a limited access area. After one year, filters are stored in a warehouse</w:t>
      </w:r>
      <w:r w:rsidR="008E2AB1">
        <w:rPr>
          <w:rFonts w:ascii="Times New Roman" w:hAnsi="Times New Roman" w:cs="Times New Roman"/>
          <w:sz w:val="24"/>
        </w:rPr>
        <w:t xml:space="preserve"> </w:t>
      </w:r>
      <w:r w:rsidRPr="00FD61B5">
        <w:rPr>
          <w:rFonts w:ascii="Times New Roman" w:hAnsi="Times New Roman" w:cs="Times New Roman"/>
          <w:sz w:val="24"/>
        </w:rPr>
        <w:t xml:space="preserve">and </w:t>
      </w:r>
      <w:r w:rsidR="008E2AB1">
        <w:rPr>
          <w:rFonts w:ascii="Times New Roman" w:hAnsi="Times New Roman" w:cs="Times New Roman"/>
          <w:sz w:val="24"/>
        </w:rPr>
        <w:t xml:space="preserve">disposed of </w:t>
      </w:r>
      <w:r w:rsidRPr="00FD61B5">
        <w:rPr>
          <w:rFonts w:ascii="Times New Roman" w:hAnsi="Times New Roman" w:cs="Times New Roman"/>
          <w:sz w:val="24"/>
        </w:rPr>
        <w:t xml:space="preserve">after 5 years. TSP </w:t>
      </w:r>
      <w:r w:rsidR="003A090C">
        <w:rPr>
          <w:rFonts w:ascii="Times New Roman" w:hAnsi="Times New Roman" w:cs="Times New Roman"/>
          <w:sz w:val="24"/>
        </w:rPr>
        <w:t xml:space="preserve">filters </w:t>
      </w:r>
      <w:r w:rsidRPr="00FD61B5">
        <w:rPr>
          <w:rFonts w:ascii="Times New Roman" w:hAnsi="Times New Roman" w:cs="Times New Roman"/>
          <w:sz w:val="24"/>
        </w:rPr>
        <w:t xml:space="preserve">for metals are also stored </w:t>
      </w:r>
      <w:r w:rsidR="003A090C">
        <w:rPr>
          <w:rFonts w:ascii="Times New Roman" w:hAnsi="Times New Roman" w:cs="Times New Roman"/>
          <w:sz w:val="24"/>
        </w:rPr>
        <w:t xml:space="preserve">in the original filter card </w:t>
      </w:r>
      <w:r w:rsidRPr="00FD61B5">
        <w:rPr>
          <w:rFonts w:ascii="Times New Roman" w:hAnsi="Times New Roman" w:cs="Times New Roman"/>
          <w:sz w:val="24"/>
        </w:rPr>
        <w:t>for 1 year in a limited access area then stored in a warehouse. After 5 years the filters are disposed.</w:t>
      </w:r>
    </w:p>
    <w:p w14:paraId="7147AA6B" w14:textId="7BA30AEB" w:rsidR="00FD61B5" w:rsidRPr="00FD61B5" w:rsidRDefault="00FD61B5" w:rsidP="00E652AC">
      <w:p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hAnsi="Times New Roman" w:cs="Times New Roman"/>
          <w:sz w:val="24"/>
        </w:rPr>
      </w:pPr>
      <w:r w:rsidRPr="00FD61B5">
        <w:rPr>
          <w:rFonts w:ascii="Times New Roman" w:hAnsi="Times New Roman" w:cs="Times New Roman"/>
          <w:sz w:val="24"/>
        </w:rPr>
        <w:t xml:space="preserve">When samples collected at one location are </w:t>
      </w:r>
      <w:r w:rsidR="00767B9E">
        <w:rPr>
          <w:rFonts w:ascii="Times New Roman" w:hAnsi="Times New Roman" w:cs="Times New Roman"/>
          <w:sz w:val="24"/>
        </w:rPr>
        <w:t>shipped</w:t>
      </w:r>
      <w:r w:rsidRPr="00FD61B5">
        <w:rPr>
          <w:rFonts w:ascii="Times New Roman" w:hAnsi="Times New Roman" w:cs="Times New Roman"/>
          <w:sz w:val="24"/>
        </w:rPr>
        <w:t xml:space="preserve"> or hand carried to another agency for analysis, </w:t>
      </w:r>
      <w:r>
        <w:rPr>
          <w:rFonts w:ascii="Times New Roman" w:hAnsi="Times New Roman" w:cs="Times New Roman"/>
          <w:sz w:val="24"/>
        </w:rPr>
        <w:t>c</w:t>
      </w:r>
      <w:r w:rsidRPr="00FD61B5">
        <w:rPr>
          <w:rFonts w:ascii="Times New Roman" w:hAnsi="Times New Roman" w:cs="Times New Roman"/>
          <w:sz w:val="24"/>
        </w:rPr>
        <w:t xml:space="preserve">hain of </w:t>
      </w:r>
      <w:r>
        <w:rPr>
          <w:rFonts w:ascii="Times New Roman" w:hAnsi="Times New Roman" w:cs="Times New Roman"/>
          <w:sz w:val="24"/>
        </w:rPr>
        <w:t>c</w:t>
      </w:r>
      <w:r w:rsidRPr="00FD61B5">
        <w:rPr>
          <w:rFonts w:ascii="Times New Roman" w:hAnsi="Times New Roman" w:cs="Times New Roman"/>
          <w:sz w:val="24"/>
        </w:rPr>
        <w:t xml:space="preserve">ustody procedures are followed. All samples are accompanied by a </w:t>
      </w:r>
      <w:r>
        <w:rPr>
          <w:rFonts w:ascii="Times New Roman" w:hAnsi="Times New Roman" w:cs="Times New Roman"/>
          <w:sz w:val="24"/>
        </w:rPr>
        <w:t>c</w:t>
      </w:r>
      <w:r w:rsidRPr="00FD61B5">
        <w:rPr>
          <w:rFonts w:ascii="Times New Roman" w:hAnsi="Times New Roman" w:cs="Times New Roman"/>
          <w:sz w:val="24"/>
        </w:rPr>
        <w:t xml:space="preserve">hain of </w:t>
      </w:r>
      <w:r>
        <w:rPr>
          <w:rFonts w:ascii="Times New Roman" w:hAnsi="Times New Roman" w:cs="Times New Roman"/>
          <w:sz w:val="24"/>
        </w:rPr>
        <w:t>c</w:t>
      </w:r>
      <w:r w:rsidRPr="00FD61B5">
        <w:rPr>
          <w:rFonts w:ascii="Times New Roman" w:hAnsi="Times New Roman" w:cs="Times New Roman"/>
          <w:sz w:val="24"/>
        </w:rPr>
        <w:t>ustody form. The form include</w:t>
      </w:r>
      <w:r>
        <w:rPr>
          <w:rFonts w:ascii="Times New Roman" w:hAnsi="Times New Roman" w:cs="Times New Roman"/>
          <w:sz w:val="24"/>
        </w:rPr>
        <w:t>s</w:t>
      </w:r>
      <w:r w:rsidRPr="00FD61B5">
        <w:rPr>
          <w:rFonts w:ascii="Times New Roman" w:hAnsi="Times New Roman" w:cs="Times New Roman"/>
          <w:sz w:val="24"/>
        </w:rPr>
        <w:t xml:space="preserve"> who </w:t>
      </w:r>
      <w:r>
        <w:rPr>
          <w:rFonts w:ascii="Times New Roman" w:hAnsi="Times New Roman" w:cs="Times New Roman"/>
          <w:sz w:val="24"/>
        </w:rPr>
        <w:t xml:space="preserve">the staff </w:t>
      </w:r>
      <w:r w:rsidRPr="00FD61B5">
        <w:rPr>
          <w:rFonts w:ascii="Times New Roman" w:hAnsi="Times New Roman" w:cs="Times New Roman"/>
          <w:sz w:val="24"/>
        </w:rPr>
        <w:t>relinquish</w:t>
      </w:r>
      <w:r>
        <w:rPr>
          <w:rFonts w:ascii="Times New Roman" w:hAnsi="Times New Roman" w:cs="Times New Roman"/>
          <w:sz w:val="24"/>
        </w:rPr>
        <w:t>ing</w:t>
      </w:r>
      <w:r w:rsidRPr="00FD61B5">
        <w:rPr>
          <w:rFonts w:ascii="Times New Roman" w:hAnsi="Times New Roman" w:cs="Times New Roman"/>
          <w:sz w:val="24"/>
        </w:rPr>
        <w:t xml:space="preserve"> the sample</w:t>
      </w:r>
      <w:r>
        <w:rPr>
          <w:rFonts w:ascii="Times New Roman" w:hAnsi="Times New Roman" w:cs="Times New Roman"/>
          <w:sz w:val="24"/>
        </w:rPr>
        <w:t>s</w:t>
      </w:r>
      <w:r w:rsidRPr="00FD61B5">
        <w:rPr>
          <w:rFonts w:ascii="Times New Roman" w:hAnsi="Times New Roman" w:cs="Times New Roman"/>
          <w:sz w:val="24"/>
        </w:rPr>
        <w:t xml:space="preserve"> and the signature of the </w:t>
      </w:r>
      <w:r>
        <w:rPr>
          <w:rFonts w:ascii="Times New Roman" w:hAnsi="Times New Roman" w:cs="Times New Roman"/>
          <w:sz w:val="24"/>
        </w:rPr>
        <w:t>staff</w:t>
      </w:r>
      <w:r w:rsidRPr="00FD61B5">
        <w:rPr>
          <w:rFonts w:ascii="Times New Roman" w:hAnsi="Times New Roman" w:cs="Times New Roman"/>
          <w:sz w:val="24"/>
        </w:rPr>
        <w:t xml:space="preserve"> receiv</w:t>
      </w:r>
      <w:r>
        <w:rPr>
          <w:rFonts w:ascii="Times New Roman" w:hAnsi="Times New Roman" w:cs="Times New Roman"/>
          <w:sz w:val="24"/>
        </w:rPr>
        <w:t>ing</w:t>
      </w:r>
      <w:r w:rsidRPr="00FD61B5">
        <w:rPr>
          <w:rFonts w:ascii="Times New Roman" w:hAnsi="Times New Roman" w:cs="Times New Roman"/>
          <w:sz w:val="24"/>
        </w:rPr>
        <w:t xml:space="preserve"> the samples. All samples are hand carried or sent by a reputable courier service such as the U.S. </w:t>
      </w:r>
      <w:r>
        <w:rPr>
          <w:rFonts w:ascii="Times New Roman" w:hAnsi="Times New Roman" w:cs="Times New Roman"/>
          <w:sz w:val="24"/>
        </w:rPr>
        <w:t>Postal Service</w:t>
      </w:r>
      <w:r w:rsidRPr="00FD61B5">
        <w:rPr>
          <w:rFonts w:ascii="Times New Roman" w:hAnsi="Times New Roman" w:cs="Times New Roman"/>
          <w:sz w:val="24"/>
        </w:rPr>
        <w:t xml:space="preserve">. </w:t>
      </w:r>
      <w:r>
        <w:rPr>
          <w:rFonts w:ascii="Times New Roman" w:hAnsi="Times New Roman" w:cs="Times New Roman"/>
          <w:sz w:val="24"/>
        </w:rPr>
        <w:t>S</w:t>
      </w:r>
      <w:r w:rsidRPr="00FD61B5">
        <w:rPr>
          <w:rFonts w:ascii="Times New Roman" w:hAnsi="Times New Roman" w:cs="Times New Roman"/>
          <w:sz w:val="24"/>
        </w:rPr>
        <w:t xml:space="preserve">hipping packages are sealed. Once the samples </w:t>
      </w:r>
      <w:r>
        <w:rPr>
          <w:rFonts w:ascii="Times New Roman" w:hAnsi="Times New Roman" w:cs="Times New Roman"/>
          <w:sz w:val="24"/>
        </w:rPr>
        <w:t>are</w:t>
      </w:r>
      <w:r w:rsidRPr="00FD61B5">
        <w:rPr>
          <w:rFonts w:ascii="Times New Roman" w:hAnsi="Times New Roman" w:cs="Times New Roman"/>
          <w:sz w:val="24"/>
        </w:rPr>
        <w:t xml:space="preserve"> delivered to the laboratory, the addressee or a designated substitute </w:t>
      </w:r>
      <w:r>
        <w:rPr>
          <w:rFonts w:ascii="Times New Roman" w:hAnsi="Times New Roman" w:cs="Times New Roman"/>
          <w:sz w:val="24"/>
        </w:rPr>
        <w:t xml:space="preserve">ensure </w:t>
      </w:r>
      <w:r w:rsidR="00767B9E">
        <w:rPr>
          <w:rFonts w:ascii="Times New Roman" w:hAnsi="Times New Roman" w:cs="Times New Roman"/>
          <w:sz w:val="24"/>
        </w:rPr>
        <w:t xml:space="preserve">no package </w:t>
      </w:r>
      <w:r>
        <w:rPr>
          <w:rFonts w:ascii="Times New Roman" w:hAnsi="Times New Roman" w:cs="Times New Roman"/>
          <w:sz w:val="24"/>
        </w:rPr>
        <w:t xml:space="preserve">tampering </w:t>
      </w:r>
      <w:r w:rsidRPr="00FD61B5">
        <w:rPr>
          <w:rFonts w:ascii="Times New Roman" w:hAnsi="Times New Roman" w:cs="Times New Roman"/>
          <w:sz w:val="24"/>
        </w:rPr>
        <w:t xml:space="preserve">has </w:t>
      </w:r>
      <w:r>
        <w:rPr>
          <w:rFonts w:ascii="Times New Roman" w:hAnsi="Times New Roman" w:cs="Times New Roman"/>
          <w:sz w:val="24"/>
        </w:rPr>
        <w:t>occurred</w:t>
      </w:r>
      <w:r w:rsidRPr="00FD61B5">
        <w:rPr>
          <w:rFonts w:ascii="Times New Roman" w:hAnsi="Times New Roman" w:cs="Times New Roman"/>
          <w:sz w:val="24"/>
        </w:rPr>
        <w:t>. The addressee then open</w:t>
      </w:r>
      <w:r>
        <w:rPr>
          <w:rFonts w:ascii="Times New Roman" w:hAnsi="Times New Roman" w:cs="Times New Roman"/>
          <w:sz w:val="24"/>
        </w:rPr>
        <w:t>s</w:t>
      </w:r>
      <w:r w:rsidRPr="00FD61B5">
        <w:rPr>
          <w:rFonts w:ascii="Times New Roman" w:hAnsi="Times New Roman" w:cs="Times New Roman"/>
          <w:sz w:val="24"/>
        </w:rPr>
        <w:t xml:space="preserve"> the package and verif</w:t>
      </w:r>
      <w:r>
        <w:rPr>
          <w:rFonts w:ascii="Times New Roman" w:hAnsi="Times New Roman" w:cs="Times New Roman"/>
          <w:sz w:val="24"/>
        </w:rPr>
        <w:t>ies</w:t>
      </w:r>
      <w:r w:rsidRPr="00FD61B5">
        <w:rPr>
          <w:rFonts w:ascii="Times New Roman" w:hAnsi="Times New Roman" w:cs="Times New Roman"/>
          <w:sz w:val="24"/>
        </w:rPr>
        <w:t xml:space="preserve"> the contents. The staff sign</w:t>
      </w:r>
      <w:r w:rsidR="00767B9E">
        <w:rPr>
          <w:rFonts w:ascii="Times New Roman" w:hAnsi="Times New Roman" w:cs="Times New Roman"/>
          <w:sz w:val="24"/>
        </w:rPr>
        <w:t xml:space="preserve"> the package form that </w:t>
      </w:r>
      <w:r w:rsidR="00A55F8B">
        <w:rPr>
          <w:rFonts w:ascii="Times New Roman" w:hAnsi="Times New Roman" w:cs="Times New Roman"/>
          <w:sz w:val="24"/>
        </w:rPr>
        <w:t xml:space="preserve">samples </w:t>
      </w:r>
      <w:r w:rsidRPr="00FD61B5">
        <w:rPr>
          <w:rFonts w:ascii="Times New Roman" w:hAnsi="Times New Roman" w:cs="Times New Roman"/>
          <w:sz w:val="24"/>
        </w:rPr>
        <w:t xml:space="preserve">were or were not received in the original package and that all appropriate information has been addressed. The samples are logged in at the laboratory facility and placed in a limited access area until and during analysis. When dealing with multiple parameters in the same package container, each </w:t>
      </w:r>
      <w:r w:rsidR="00A55F8B">
        <w:rPr>
          <w:rFonts w:ascii="Times New Roman" w:hAnsi="Times New Roman" w:cs="Times New Roman"/>
          <w:sz w:val="24"/>
        </w:rPr>
        <w:t>staff</w:t>
      </w:r>
      <w:r w:rsidR="00BE17A2">
        <w:rPr>
          <w:rFonts w:ascii="Times New Roman" w:hAnsi="Times New Roman" w:cs="Times New Roman"/>
          <w:sz w:val="24"/>
        </w:rPr>
        <w:t xml:space="preserve"> member</w:t>
      </w:r>
      <w:r w:rsidRPr="00FD61B5">
        <w:rPr>
          <w:rFonts w:ascii="Times New Roman" w:hAnsi="Times New Roman" w:cs="Times New Roman"/>
          <w:sz w:val="24"/>
        </w:rPr>
        <w:t xml:space="preserve"> handling the samples or portions of the sample indicates handling by signing the </w:t>
      </w:r>
      <w:r w:rsidR="00A55F8B">
        <w:rPr>
          <w:rFonts w:ascii="Times New Roman" w:hAnsi="Times New Roman" w:cs="Times New Roman"/>
          <w:sz w:val="24"/>
        </w:rPr>
        <w:t>c</w:t>
      </w:r>
      <w:r w:rsidRPr="00FD61B5">
        <w:rPr>
          <w:rFonts w:ascii="Times New Roman" w:hAnsi="Times New Roman" w:cs="Times New Roman"/>
          <w:sz w:val="24"/>
        </w:rPr>
        <w:t xml:space="preserve">hain of </w:t>
      </w:r>
      <w:r w:rsidR="00A55F8B">
        <w:rPr>
          <w:rFonts w:ascii="Times New Roman" w:hAnsi="Times New Roman" w:cs="Times New Roman"/>
          <w:sz w:val="24"/>
        </w:rPr>
        <w:t>c</w:t>
      </w:r>
      <w:r w:rsidRPr="00FD61B5">
        <w:rPr>
          <w:rFonts w:ascii="Times New Roman" w:hAnsi="Times New Roman" w:cs="Times New Roman"/>
          <w:sz w:val="24"/>
        </w:rPr>
        <w:t>ustody form.</w:t>
      </w:r>
    </w:p>
    <w:p w14:paraId="28D06454" w14:textId="77777777" w:rsidR="00D54B3B" w:rsidRPr="00195F14" w:rsidRDefault="00BD636F" w:rsidP="00AA2ADB">
      <w:pPr>
        <w:pStyle w:val="ListParagraph"/>
        <w:spacing w:before="120" w:after="120"/>
        <w:ind w:hanging="720"/>
        <w:contextualSpacing w:val="0"/>
        <w:rPr>
          <w:b/>
          <w:sz w:val="24"/>
          <w:szCs w:val="24"/>
        </w:rPr>
      </w:pPr>
      <w:r>
        <w:rPr>
          <w:b/>
          <w:sz w:val="24"/>
          <w:szCs w:val="24"/>
        </w:rPr>
        <w:t>12</w:t>
      </w:r>
      <w:r w:rsidR="008835E2">
        <w:rPr>
          <w:b/>
          <w:sz w:val="24"/>
          <w:szCs w:val="24"/>
        </w:rPr>
        <w:t>.6</w:t>
      </w:r>
      <w:r w:rsidR="008835E2">
        <w:rPr>
          <w:b/>
          <w:sz w:val="24"/>
          <w:szCs w:val="24"/>
        </w:rPr>
        <w:tab/>
      </w:r>
      <w:r w:rsidR="00D54B3B" w:rsidRPr="00195F14">
        <w:rPr>
          <w:b/>
          <w:sz w:val="24"/>
          <w:szCs w:val="24"/>
        </w:rPr>
        <w:t>Continuous Monitoring Data</w:t>
      </w:r>
    </w:p>
    <w:p w14:paraId="3A8D52B0" w14:textId="3C7BB58E" w:rsidR="00D54B3B" w:rsidRPr="00D54B3B" w:rsidRDefault="00D54B3B" w:rsidP="00E652AC">
      <w:pPr>
        <w:pStyle w:val="ListParagraph"/>
        <w:spacing w:before="120" w:after="120"/>
        <w:ind w:left="0"/>
        <w:contextualSpacing w:val="0"/>
        <w:rPr>
          <w:sz w:val="24"/>
          <w:szCs w:val="24"/>
        </w:rPr>
      </w:pPr>
      <w:r w:rsidRPr="00D54B3B">
        <w:rPr>
          <w:sz w:val="24"/>
          <w:szCs w:val="24"/>
        </w:rPr>
        <w:t xml:space="preserve">Unique </w:t>
      </w:r>
      <w:r w:rsidR="005F3F5A">
        <w:rPr>
          <w:sz w:val="24"/>
          <w:szCs w:val="24"/>
        </w:rPr>
        <w:t>c</w:t>
      </w:r>
      <w:r w:rsidRPr="00D54B3B">
        <w:rPr>
          <w:sz w:val="24"/>
          <w:szCs w:val="24"/>
        </w:rPr>
        <w:t xml:space="preserve">hain of </w:t>
      </w:r>
      <w:r w:rsidR="005F3F5A">
        <w:rPr>
          <w:sz w:val="24"/>
          <w:szCs w:val="24"/>
        </w:rPr>
        <w:t>c</w:t>
      </w:r>
      <w:r w:rsidRPr="00D54B3B">
        <w:rPr>
          <w:sz w:val="24"/>
          <w:szCs w:val="24"/>
        </w:rPr>
        <w:t xml:space="preserve">ustody problems may occur with fully automated data acquisition systems. No one </w:t>
      </w:r>
      <w:r w:rsidR="005F3F5A">
        <w:rPr>
          <w:sz w:val="24"/>
          <w:szCs w:val="24"/>
        </w:rPr>
        <w:t xml:space="preserve">has </w:t>
      </w:r>
      <w:r w:rsidRPr="00D54B3B">
        <w:rPr>
          <w:sz w:val="24"/>
          <w:szCs w:val="24"/>
        </w:rPr>
        <w:t>possess</w:t>
      </w:r>
      <w:r w:rsidR="005F3F5A">
        <w:rPr>
          <w:sz w:val="24"/>
          <w:szCs w:val="24"/>
        </w:rPr>
        <w:t>ion</w:t>
      </w:r>
      <w:r w:rsidRPr="00D54B3B">
        <w:rPr>
          <w:sz w:val="24"/>
          <w:szCs w:val="24"/>
        </w:rPr>
        <w:t xml:space="preserve"> </w:t>
      </w:r>
      <w:r w:rsidR="005F3F5A">
        <w:rPr>
          <w:sz w:val="24"/>
          <w:szCs w:val="24"/>
        </w:rPr>
        <w:t xml:space="preserve">of </w:t>
      </w:r>
      <w:r w:rsidRPr="00D54B3B">
        <w:rPr>
          <w:sz w:val="24"/>
          <w:szCs w:val="24"/>
        </w:rPr>
        <w:t xml:space="preserve">the data </w:t>
      </w:r>
      <w:r w:rsidR="005F3F5A">
        <w:rPr>
          <w:sz w:val="24"/>
          <w:szCs w:val="24"/>
        </w:rPr>
        <w:t xml:space="preserve">while </w:t>
      </w:r>
      <w:r w:rsidRPr="00D54B3B">
        <w:rPr>
          <w:sz w:val="24"/>
          <w:szCs w:val="24"/>
        </w:rPr>
        <w:t>travel</w:t>
      </w:r>
      <w:r w:rsidR="005F3F5A">
        <w:rPr>
          <w:sz w:val="24"/>
          <w:szCs w:val="24"/>
        </w:rPr>
        <w:t>ing</w:t>
      </w:r>
      <w:r w:rsidRPr="00D54B3B">
        <w:rPr>
          <w:sz w:val="24"/>
          <w:szCs w:val="24"/>
        </w:rPr>
        <w:t xml:space="preserve"> from the sampling site to the data processing facility. Reporting organizations must maintain Chain of Custody procedures for printouts.</w:t>
      </w:r>
      <w:r w:rsidR="002816CF">
        <w:rPr>
          <w:sz w:val="24"/>
          <w:szCs w:val="24"/>
        </w:rPr>
        <w:t xml:space="preserve"> </w:t>
      </w:r>
      <w:r w:rsidR="002816CF" w:rsidRPr="002816CF">
        <w:rPr>
          <w:sz w:val="24"/>
        </w:rPr>
        <w:t>When continuous data arrive at the point of reduction (e.g.</w:t>
      </w:r>
      <w:r w:rsidR="008E0529">
        <w:rPr>
          <w:sz w:val="24"/>
        </w:rPr>
        <w:t>,</w:t>
      </w:r>
      <w:r w:rsidR="002816CF" w:rsidRPr="002816CF">
        <w:rPr>
          <w:sz w:val="24"/>
        </w:rPr>
        <w:t xml:space="preserve"> laboratory, AMB office) and a physical</w:t>
      </w:r>
      <w:r w:rsidR="002816CF" w:rsidRPr="002E0E0A">
        <w:rPr>
          <w:sz w:val="24"/>
        </w:rPr>
        <w:t xml:space="preserve"> exchange of possession</w:t>
      </w:r>
      <w:r w:rsidR="005F3F5A">
        <w:rPr>
          <w:sz w:val="24"/>
        </w:rPr>
        <w:t xml:space="preserve"> occurs</w:t>
      </w:r>
      <w:r w:rsidR="002816CF" w:rsidRPr="002E0E0A">
        <w:rPr>
          <w:sz w:val="24"/>
        </w:rPr>
        <w:t xml:space="preserve">, a </w:t>
      </w:r>
      <w:r w:rsidR="005F3F5A">
        <w:rPr>
          <w:sz w:val="24"/>
        </w:rPr>
        <w:t>c</w:t>
      </w:r>
      <w:r w:rsidR="002816CF" w:rsidRPr="002E0E0A">
        <w:rPr>
          <w:sz w:val="24"/>
        </w:rPr>
        <w:t xml:space="preserve">hain of </w:t>
      </w:r>
      <w:r w:rsidR="005F3F5A">
        <w:rPr>
          <w:sz w:val="24"/>
        </w:rPr>
        <w:t>c</w:t>
      </w:r>
      <w:r w:rsidR="002816CF" w:rsidRPr="002E0E0A">
        <w:rPr>
          <w:sz w:val="24"/>
        </w:rPr>
        <w:t>ustody form must accompany the data.</w:t>
      </w:r>
      <w:r w:rsidR="00E21D2F">
        <w:rPr>
          <w:sz w:val="24"/>
        </w:rPr>
        <w:t xml:space="preserve"> Forms are electronically copied into IDEM virtual file cabinet.</w:t>
      </w:r>
    </w:p>
    <w:p w14:paraId="48DE09C4" w14:textId="77777777" w:rsidR="00D54B3B" w:rsidRPr="00195F14" w:rsidRDefault="00BD636F" w:rsidP="00AA2ADB">
      <w:pPr>
        <w:pStyle w:val="ListParagraph"/>
        <w:spacing w:before="120" w:after="120"/>
        <w:ind w:hanging="720"/>
        <w:contextualSpacing w:val="0"/>
        <w:rPr>
          <w:b/>
          <w:sz w:val="24"/>
          <w:szCs w:val="24"/>
        </w:rPr>
      </w:pPr>
      <w:r>
        <w:rPr>
          <w:b/>
          <w:sz w:val="24"/>
          <w:szCs w:val="24"/>
        </w:rPr>
        <w:t>12</w:t>
      </w:r>
      <w:r w:rsidR="008835E2">
        <w:rPr>
          <w:b/>
          <w:sz w:val="24"/>
          <w:szCs w:val="24"/>
        </w:rPr>
        <w:t>.7</w:t>
      </w:r>
      <w:r w:rsidR="008835E2">
        <w:rPr>
          <w:b/>
          <w:sz w:val="24"/>
          <w:szCs w:val="24"/>
        </w:rPr>
        <w:tab/>
      </w:r>
      <w:r w:rsidR="00D54B3B" w:rsidRPr="00195F14">
        <w:rPr>
          <w:b/>
          <w:sz w:val="24"/>
          <w:szCs w:val="24"/>
        </w:rPr>
        <w:t>Limited Access</w:t>
      </w:r>
    </w:p>
    <w:p w14:paraId="161D7175" w14:textId="612BFA71" w:rsidR="00D54B3B" w:rsidRPr="00D54B3B" w:rsidRDefault="00572D2F" w:rsidP="00AA2ADB">
      <w:pPr>
        <w:pStyle w:val="ListParagraph"/>
        <w:spacing w:before="120" w:after="120"/>
        <w:ind w:left="0"/>
        <w:contextualSpacing w:val="0"/>
        <w:rPr>
          <w:sz w:val="24"/>
          <w:szCs w:val="24"/>
        </w:rPr>
      </w:pPr>
      <w:r>
        <w:rPr>
          <w:sz w:val="24"/>
          <w:szCs w:val="24"/>
        </w:rPr>
        <w:t>The AMS</w:t>
      </w:r>
      <w:r w:rsidR="00D54B3B" w:rsidRPr="00D54B3B">
        <w:rPr>
          <w:sz w:val="24"/>
          <w:szCs w:val="24"/>
        </w:rPr>
        <w:t xml:space="preserve"> maintain</w:t>
      </w:r>
      <w:r w:rsidR="005F3F5A">
        <w:rPr>
          <w:sz w:val="24"/>
          <w:szCs w:val="24"/>
        </w:rPr>
        <w:t>s</w:t>
      </w:r>
      <w:r w:rsidR="00D54B3B" w:rsidRPr="00D54B3B">
        <w:rPr>
          <w:sz w:val="24"/>
          <w:szCs w:val="24"/>
        </w:rPr>
        <w:t xml:space="preserve"> all monitoring devices in an area of limited access (i.e., lock rooms or stations</w:t>
      </w:r>
      <w:r w:rsidR="005F3F5A">
        <w:rPr>
          <w:sz w:val="24"/>
          <w:szCs w:val="24"/>
        </w:rPr>
        <w:t>)</w:t>
      </w:r>
      <w:r w:rsidR="00D54B3B" w:rsidRPr="00D54B3B">
        <w:rPr>
          <w:sz w:val="24"/>
          <w:szCs w:val="24"/>
        </w:rPr>
        <w:t xml:space="preserve"> and </w:t>
      </w:r>
      <w:r w:rsidR="005F3F5A">
        <w:rPr>
          <w:sz w:val="24"/>
          <w:szCs w:val="24"/>
        </w:rPr>
        <w:t xml:space="preserve">only </w:t>
      </w:r>
      <w:r w:rsidR="00D54B3B" w:rsidRPr="00D54B3B">
        <w:rPr>
          <w:sz w:val="24"/>
          <w:szCs w:val="24"/>
        </w:rPr>
        <w:t>allow</w:t>
      </w:r>
      <w:r w:rsidR="005F3F5A">
        <w:rPr>
          <w:sz w:val="24"/>
          <w:szCs w:val="24"/>
        </w:rPr>
        <w:t>s</w:t>
      </w:r>
      <w:r w:rsidR="00D54B3B" w:rsidRPr="00D54B3B">
        <w:rPr>
          <w:sz w:val="24"/>
          <w:szCs w:val="24"/>
        </w:rPr>
        <w:t xml:space="preserve"> access to </w:t>
      </w:r>
      <w:r w:rsidR="005F3F5A">
        <w:rPr>
          <w:sz w:val="24"/>
          <w:szCs w:val="24"/>
        </w:rPr>
        <w:t>staff</w:t>
      </w:r>
      <w:r w:rsidR="00D54B3B" w:rsidRPr="00D54B3B">
        <w:rPr>
          <w:sz w:val="24"/>
          <w:szCs w:val="24"/>
        </w:rPr>
        <w:t xml:space="preserve"> whose work requires entry into the area.</w:t>
      </w:r>
    </w:p>
    <w:p w14:paraId="5CEA5ACA" w14:textId="050F70F9" w:rsidR="001E72A6" w:rsidRPr="002E0E0A" w:rsidRDefault="002816CF" w:rsidP="00AA2ADB">
      <w:pPr>
        <w:keepNext/>
        <w:spacing w:before="120" w:after="120" w:line="240" w:lineRule="auto"/>
        <w:outlineLvl w:val="1"/>
        <w:rPr>
          <w:rFonts w:ascii="Times New Roman" w:eastAsia="Times New Roman" w:hAnsi="Times New Roman" w:cs="Times New Roman"/>
          <w:b/>
          <w:sz w:val="24"/>
          <w:szCs w:val="24"/>
        </w:rPr>
      </w:pPr>
      <w:r>
        <w:rPr>
          <w:rFonts w:ascii="Times New Roman" w:eastAsia="Times New Roman" w:hAnsi="Times New Roman" w:cs="Times New Roman"/>
          <w:b/>
          <w:sz w:val="24"/>
          <w:szCs w:val="24"/>
        </w:rPr>
        <w:t>12.8</w:t>
      </w:r>
      <w:r>
        <w:rPr>
          <w:rFonts w:ascii="Times New Roman" w:eastAsia="Times New Roman" w:hAnsi="Times New Roman" w:cs="Times New Roman"/>
          <w:b/>
          <w:sz w:val="24"/>
          <w:szCs w:val="24"/>
        </w:rPr>
        <w:tab/>
      </w:r>
      <w:r w:rsidR="001E72A6" w:rsidRPr="002E0E0A">
        <w:rPr>
          <w:rFonts w:ascii="Times New Roman" w:eastAsia="Times New Roman" w:hAnsi="Times New Roman" w:cs="Times New Roman"/>
          <w:b/>
          <w:sz w:val="24"/>
          <w:szCs w:val="24"/>
        </w:rPr>
        <w:t xml:space="preserve">Installation and Removal of Data </w:t>
      </w:r>
      <w:r w:rsidR="00767B9E">
        <w:rPr>
          <w:rFonts w:ascii="Times New Roman" w:eastAsia="Times New Roman" w:hAnsi="Times New Roman" w:cs="Times New Roman"/>
          <w:b/>
          <w:sz w:val="24"/>
          <w:szCs w:val="24"/>
        </w:rPr>
        <w:t xml:space="preserve">Storage </w:t>
      </w:r>
      <w:r w:rsidR="001E72A6" w:rsidRPr="002E0E0A">
        <w:rPr>
          <w:rFonts w:ascii="Times New Roman" w:eastAsia="Times New Roman" w:hAnsi="Times New Roman" w:cs="Times New Roman"/>
          <w:b/>
          <w:sz w:val="24"/>
          <w:szCs w:val="24"/>
        </w:rPr>
        <w:t>C</w:t>
      </w:r>
      <w:r w:rsidR="001E72A6">
        <w:rPr>
          <w:rFonts w:ascii="Times New Roman" w:eastAsia="Times New Roman" w:hAnsi="Times New Roman" w:cs="Times New Roman"/>
          <w:b/>
          <w:sz w:val="24"/>
          <w:szCs w:val="24"/>
        </w:rPr>
        <w:t>ards</w:t>
      </w:r>
    </w:p>
    <w:p w14:paraId="02B1D383" w14:textId="272E50E0" w:rsidR="001E72A6" w:rsidRPr="002E0E0A" w:rsidRDefault="001E72A6" w:rsidP="00AA2ADB">
      <w:pPr>
        <w:tabs>
          <w:tab w:val="left" w:pos="-1080"/>
          <w:tab w:val="left" w:pos="-720"/>
          <w:tab w:val="left" w:pos="0"/>
          <w:tab w:val="left" w:pos="450"/>
          <w:tab w:val="left" w:pos="900"/>
          <w:tab w:val="left" w:pos="135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 xml:space="preserve">Anytime a continuous monitoring </w:t>
      </w:r>
      <w:r>
        <w:rPr>
          <w:rFonts w:ascii="Times New Roman" w:eastAsia="Times New Roman" w:hAnsi="Times New Roman" w:cs="Times New Roman"/>
          <w:sz w:val="24"/>
          <w:szCs w:val="20"/>
        </w:rPr>
        <w:t>data</w:t>
      </w:r>
      <w:r w:rsidR="00767B9E">
        <w:rPr>
          <w:rFonts w:ascii="Times New Roman" w:eastAsia="Times New Roman" w:hAnsi="Times New Roman" w:cs="Times New Roman"/>
          <w:sz w:val="24"/>
          <w:szCs w:val="20"/>
        </w:rPr>
        <w:t xml:space="preserve"> storage</w:t>
      </w:r>
      <w:r>
        <w:rPr>
          <w:rFonts w:ascii="Times New Roman" w:eastAsia="Times New Roman" w:hAnsi="Times New Roman" w:cs="Times New Roman"/>
          <w:sz w:val="24"/>
          <w:szCs w:val="20"/>
        </w:rPr>
        <w:t xml:space="preserve"> </w:t>
      </w:r>
      <w:r w:rsidRPr="002E0E0A">
        <w:rPr>
          <w:rFonts w:ascii="Times New Roman" w:eastAsia="Times New Roman" w:hAnsi="Times New Roman" w:cs="Times New Roman"/>
          <w:sz w:val="24"/>
          <w:szCs w:val="20"/>
        </w:rPr>
        <w:t>c</w:t>
      </w:r>
      <w:r>
        <w:rPr>
          <w:rFonts w:ascii="Times New Roman" w:eastAsia="Times New Roman" w:hAnsi="Times New Roman" w:cs="Times New Roman"/>
          <w:sz w:val="24"/>
          <w:szCs w:val="20"/>
        </w:rPr>
        <w:t xml:space="preserve">ard </w:t>
      </w:r>
      <w:r w:rsidRPr="002E0E0A">
        <w:rPr>
          <w:rFonts w:ascii="Times New Roman" w:eastAsia="Times New Roman" w:hAnsi="Times New Roman" w:cs="Times New Roman"/>
          <w:sz w:val="24"/>
          <w:szCs w:val="20"/>
        </w:rPr>
        <w:t>is installed in or removed from a</w:t>
      </w:r>
      <w:r>
        <w:rPr>
          <w:rFonts w:ascii="Times New Roman" w:eastAsia="Times New Roman" w:hAnsi="Times New Roman" w:cs="Times New Roman"/>
          <w:sz w:val="24"/>
          <w:szCs w:val="20"/>
        </w:rPr>
        <w:t xml:space="preserve">n analyzer, </w:t>
      </w:r>
      <w:r w:rsidR="00767B9E">
        <w:rPr>
          <w:rFonts w:ascii="Times New Roman" w:eastAsia="Times New Roman" w:hAnsi="Times New Roman" w:cs="Times New Roman"/>
          <w:sz w:val="24"/>
          <w:szCs w:val="20"/>
        </w:rPr>
        <w:t>e.g.,</w:t>
      </w:r>
      <w:r>
        <w:rPr>
          <w:rFonts w:ascii="Times New Roman" w:eastAsia="Times New Roman" w:hAnsi="Times New Roman" w:cs="Times New Roman"/>
          <w:sz w:val="24"/>
          <w:szCs w:val="20"/>
        </w:rPr>
        <w:t xml:space="preserve"> Aethalometer, the following information </w:t>
      </w:r>
      <w:r w:rsidR="00107196">
        <w:rPr>
          <w:rFonts w:ascii="Times New Roman" w:eastAsia="Times New Roman" w:hAnsi="Times New Roman" w:cs="Times New Roman"/>
          <w:sz w:val="24"/>
          <w:szCs w:val="20"/>
        </w:rPr>
        <w:t>is</w:t>
      </w:r>
      <w:r>
        <w:rPr>
          <w:rFonts w:ascii="Times New Roman" w:eastAsia="Times New Roman" w:hAnsi="Times New Roman" w:cs="Times New Roman"/>
          <w:sz w:val="24"/>
          <w:szCs w:val="20"/>
        </w:rPr>
        <w:t xml:space="preserve"> documented</w:t>
      </w:r>
      <w:r w:rsidR="00E21D2F">
        <w:rPr>
          <w:rFonts w:ascii="Times New Roman" w:eastAsia="Times New Roman" w:hAnsi="Times New Roman" w:cs="Times New Roman"/>
          <w:sz w:val="24"/>
          <w:szCs w:val="20"/>
        </w:rPr>
        <w:t xml:space="preserve"> on the card</w:t>
      </w:r>
      <w:r w:rsidRPr="002E0E0A">
        <w:rPr>
          <w:rFonts w:ascii="Times New Roman" w:eastAsia="Times New Roman" w:hAnsi="Times New Roman" w:cs="Times New Roman"/>
          <w:sz w:val="24"/>
          <w:szCs w:val="20"/>
        </w:rPr>
        <w:t>:</w:t>
      </w:r>
    </w:p>
    <w:p w14:paraId="7B0BE7FB" w14:textId="77777777" w:rsidR="001E72A6" w:rsidRPr="002E0E0A" w:rsidRDefault="001E72A6" w:rsidP="002C46ED">
      <w:pPr>
        <w:widowControl w:val="0"/>
        <w:numPr>
          <w:ilvl w:val="0"/>
          <w:numId w:val="7"/>
        </w:numPr>
        <w:tabs>
          <w:tab w:val="left" w:pos="-1080"/>
          <w:tab w:val="left" w:pos="-720"/>
          <w:tab w:val="left" w:pos="0"/>
          <w:tab w:val="left" w:pos="450"/>
          <w:tab w:val="num"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ind w:left="907" w:hanging="907"/>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Sample location</w:t>
      </w:r>
    </w:p>
    <w:p w14:paraId="12CF8C83" w14:textId="77777777" w:rsidR="001E72A6" w:rsidRPr="002E0E0A" w:rsidRDefault="001E72A6" w:rsidP="002C46ED">
      <w:pPr>
        <w:widowControl w:val="0"/>
        <w:numPr>
          <w:ilvl w:val="0"/>
          <w:numId w:val="7"/>
        </w:numPr>
        <w:tabs>
          <w:tab w:val="left" w:pos="-1080"/>
          <w:tab w:val="left" w:pos="-720"/>
          <w:tab w:val="left" w:pos="0"/>
          <w:tab w:val="left" w:pos="450"/>
          <w:tab w:val="num"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ind w:left="907" w:hanging="907"/>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Parameter(s) sampled</w:t>
      </w:r>
    </w:p>
    <w:p w14:paraId="3F4E3F9A" w14:textId="5D3A1381" w:rsidR="001E72A6" w:rsidRPr="002E0E0A" w:rsidRDefault="001E72A6" w:rsidP="002C46ED">
      <w:pPr>
        <w:widowControl w:val="0"/>
        <w:numPr>
          <w:ilvl w:val="0"/>
          <w:numId w:val="7"/>
        </w:numPr>
        <w:tabs>
          <w:tab w:val="left" w:pos="-1080"/>
          <w:tab w:val="left" w:pos="-720"/>
          <w:tab w:val="left" w:pos="0"/>
          <w:tab w:val="left" w:pos="450"/>
          <w:tab w:val="num"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ind w:left="907" w:hanging="907"/>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Time of installation</w:t>
      </w:r>
      <w:r w:rsidR="005F3F5A">
        <w:rPr>
          <w:rFonts w:ascii="Times New Roman" w:eastAsia="Times New Roman" w:hAnsi="Times New Roman" w:cs="Times New Roman"/>
          <w:sz w:val="24"/>
          <w:szCs w:val="20"/>
        </w:rPr>
        <w:t xml:space="preserve"> and </w:t>
      </w:r>
      <w:r w:rsidRPr="002E0E0A">
        <w:rPr>
          <w:rFonts w:ascii="Times New Roman" w:eastAsia="Times New Roman" w:hAnsi="Times New Roman" w:cs="Times New Roman"/>
          <w:sz w:val="24"/>
          <w:szCs w:val="20"/>
        </w:rPr>
        <w:t>removal</w:t>
      </w:r>
    </w:p>
    <w:p w14:paraId="37EAD1C2" w14:textId="180B2A29" w:rsidR="001E72A6" w:rsidRPr="002E0E0A" w:rsidRDefault="001E72A6" w:rsidP="002C46ED">
      <w:pPr>
        <w:widowControl w:val="0"/>
        <w:numPr>
          <w:ilvl w:val="0"/>
          <w:numId w:val="7"/>
        </w:numPr>
        <w:tabs>
          <w:tab w:val="left" w:pos="-1080"/>
          <w:tab w:val="left" w:pos="-720"/>
          <w:tab w:val="left" w:pos="0"/>
          <w:tab w:val="left" w:pos="450"/>
          <w:tab w:val="num"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ind w:left="907" w:hanging="907"/>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Date of installation</w:t>
      </w:r>
      <w:r w:rsidR="005F3F5A">
        <w:rPr>
          <w:rFonts w:ascii="Times New Roman" w:eastAsia="Times New Roman" w:hAnsi="Times New Roman" w:cs="Times New Roman"/>
          <w:sz w:val="24"/>
          <w:szCs w:val="20"/>
        </w:rPr>
        <w:t xml:space="preserve"> and </w:t>
      </w:r>
      <w:r w:rsidRPr="002E0E0A">
        <w:rPr>
          <w:rFonts w:ascii="Times New Roman" w:eastAsia="Times New Roman" w:hAnsi="Times New Roman" w:cs="Times New Roman"/>
          <w:sz w:val="24"/>
          <w:szCs w:val="20"/>
        </w:rPr>
        <w:t>removal</w:t>
      </w:r>
    </w:p>
    <w:p w14:paraId="467DDF03" w14:textId="77777777" w:rsidR="001E72A6" w:rsidRPr="002E0E0A" w:rsidRDefault="001E72A6" w:rsidP="002C46ED">
      <w:pPr>
        <w:widowControl w:val="0"/>
        <w:numPr>
          <w:ilvl w:val="0"/>
          <w:numId w:val="7"/>
        </w:numPr>
        <w:tabs>
          <w:tab w:val="left" w:pos="-1080"/>
          <w:tab w:val="left" w:pos="-720"/>
          <w:tab w:val="left" w:pos="0"/>
          <w:tab w:val="left" w:pos="450"/>
          <w:tab w:val="num"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ind w:left="907" w:hanging="907"/>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Operator identification</w:t>
      </w:r>
    </w:p>
    <w:p w14:paraId="0D6B6A2A" w14:textId="77777777" w:rsidR="001E72A6" w:rsidRPr="002E0E0A" w:rsidRDefault="002816CF" w:rsidP="00AA2ADB">
      <w:pPr>
        <w:keepNext/>
        <w:spacing w:before="120" w:after="120" w:line="240" w:lineRule="auto"/>
        <w:outlineLvl w:val="1"/>
        <w:rPr>
          <w:rFonts w:ascii="Times New Roman" w:eastAsia="Times New Roman" w:hAnsi="Times New Roman" w:cs="Times New Roman"/>
          <w:b/>
          <w:sz w:val="24"/>
          <w:szCs w:val="24"/>
        </w:rPr>
      </w:pPr>
      <w:bookmarkStart w:id="37" w:name="_Toc323645712"/>
      <w:r>
        <w:rPr>
          <w:rFonts w:ascii="Times New Roman" w:eastAsia="Times New Roman" w:hAnsi="Times New Roman" w:cs="Times New Roman"/>
          <w:b/>
          <w:sz w:val="24"/>
          <w:szCs w:val="24"/>
        </w:rPr>
        <w:lastRenderedPageBreak/>
        <w:t>12.9</w:t>
      </w:r>
      <w:r>
        <w:rPr>
          <w:rFonts w:ascii="Times New Roman" w:eastAsia="Times New Roman" w:hAnsi="Times New Roman" w:cs="Times New Roman"/>
          <w:b/>
          <w:sz w:val="24"/>
          <w:szCs w:val="24"/>
        </w:rPr>
        <w:tab/>
      </w:r>
      <w:r w:rsidR="001E72A6" w:rsidRPr="002E0E0A">
        <w:rPr>
          <w:rFonts w:ascii="Times New Roman" w:eastAsia="Times New Roman" w:hAnsi="Times New Roman" w:cs="Times New Roman"/>
          <w:b/>
          <w:sz w:val="24"/>
          <w:szCs w:val="24"/>
        </w:rPr>
        <w:t>Storage of Raw Data</w:t>
      </w:r>
      <w:bookmarkEnd w:id="37"/>
    </w:p>
    <w:p w14:paraId="4FDF7DF5" w14:textId="715BEC3A" w:rsidR="000C096E" w:rsidRPr="002E0E0A" w:rsidRDefault="001E72A6" w:rsidP="005F3F5A">
      <w:pPr>
        <w:tabs>
          <w:tab w:val="left" w:pos="-1080"/>
          <w:tab w:val="left" w:pos="-72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2E0E0A">
        <w:rPr>
          <w:rFonts w:ascii="Times New Roman" w:eastAsia="Times New Roman" w:hAnsi="Times New Roman" w:cs="Times New Roman"/>
          <w:sz w:val="24"/>
          <w:szCs w:val="20"/>
        </w:rPr>
        <w:t xml:space="preserve">After the data </w:t>
      </w:r>
      <w:r w:rsidR="006F3C53">
        <w:rPr>
          <w:rFonts w:ascii="Times New Roman" w:eastAsia="Times New Roman" w:hAnsi="Times New Roman" w:cs="Times New Roman"/>
          <w:sz w:val="24"/>
          <w:szCs w:val="20"/>
        </w:rPr>
        <w:t>are</w:t>
      </w:r>
      <w:r w:rsidRPr="002E0E0A">
        <w:rPr>
          <w:rFonts w:ascii="Times New Roman" w:eastAsia="Times New Roman" w:hAnsi="Times New Roman" w:cs="Times New Roman"/>
          <w:sz w:val="24"/>
          <w:szCs w:val="20"/>
        </w:rPr>
        <w:t xml:space="preserve"> reduced and quality assured, store </w:t>
      </w:r>
      <w:r w:rsidR="005F3F5A">
        <w:rPr>
          <w:rFonts w:ascii="Times New Roman" w:eastAsia="Times New Roman" w:hAnsi="Times New Roman" w:cs="Times New Roman"/>
          <w:sz w:val="24"/>
          <w:szCs w:val="20"/>
        </w:rPr>
        <w:t xml:space="preserve">the data </w:t>
      </w:r>
      <w:r w:rsidRPr="002E0E0A">
        <w:rPr>
          <w:rFonts w:ascii="Times New Roman" w:eastAsia="Times New Roman" w:hAnsi="Times New Roman" w:cs="Times New Roman"/>
          <w:sz w:val="24"/>
          <w:szCs w:val="20"/>
        </w:rPr>
        <w:t xml:space="preserve">for a minimum of </w:t>
      </w:r>
      <w:r w:rsidR="005F3F5A">
        <w:rPr>
          <w:rFonts w:ascii="Times New Roman" w:eastAsia="Times New Roman" w:hAnsi="Times New Roman" w:cs="Times New Roman"/>
          <w:sz w:val="24"/>
          <w:szCs w:val="20"/>
        </w:rPr>
        <w:t xml:space="preserve">3 </w:t>
      </w:r>
      <w:r w:rsidRPr="002E0E0A">
        <w:rPr>
          <w:rFonts w:ascii="Times New Roman" w:eastAsia="Times New Roman" w:hAnsi="Times New Roman" w:cs="Times New Roman"/>
          <w:sz w:val="24"/>
          <w:szCs w:val="20"/>
        </w:rPr>
        <w:t xml:space="preserve">years, according to the OAQ guidelines. These guidelines </w:t>
      </w:r>
      <w:r w:rsidR="005F3F5A">
        <w:rPr>
          <w:rFonts w:ascii="Times New Roman" w:eastAsia="Times New Roman" w:hAnsi="Times New Roman" w:cs="Times New Roman"/>
          <w:sz w:val="24"/>
          <w:szCs w:val="20"/>
        </w:rPr>
        <w:t>are</w:t>
      </w:r>
      <w:r w:rsidRPr="002E0E0A">
        <w:rPr>
          <w:rFonts w:ascii="Times New Roman" w:eastAsia="Times New Roman" w:hAnsi="Times New Roman" w:cs="Times New Roman"/>
          <w:sz w:val="24"/>
          <w:szCs w:val="20"/>
        </w:rPr>
        <w:t xml:space="preserve"> found in the </w:t>
      </w:r>
      <w:hyperlink r:id="rId38" w:history="1">
        <w:r w:rsidR="00B8523E">
          <w:rPr>
            <w:rStyle w:val="Hyperlink"/>
            <w:rFonts w:ascii="Times New Roman" w:eastAsia="Times New Roman" w:hAnsi="Times New Roman" w:cs="Times New Roman"/>
            <w:sz w:val="24"/>
            <w:szCs w:val="20"/>
          </w:rPr>
          <w:t>Indiana Archives and Records Administration, Retention Schedules</w:t>
        </w:r>
      </w:hyperlink>
      <w:r w:rsidR="005F3F5A">
        <w:rPr>
          <w:rStyle w:val="Hyperlink"/>
          <w:rFonts w:ascii="Times New Roman" w:eastAsia="Times New Roman" w:hAnsi="Times New Roman" w:cs="Times New Roman"/>
          <w:sz w:val="24"/>
          <w:szCs w:val="20"/>
        </w:rPr>
        <w:t>.</w:t>
      </w:r>
    </w:p>
    <w:p w14:paraId="296C9078" w14:textId="3CFF3162" w:rsidR="00C70707" w:rsidRPr="00066BDC" w:rsidRDefault="00C70707" w:rsidP="00FD4CDE">
      <w:pPr>
        <w:widowControl w:val="0"/>
        <w:tabs>
          <w:tab w:val="left" w:pos="-1080"/>
          <w:tab w:val="left" w:pos="-720"/>
          <w:tab w:val="left" w:pos="450"/>
          <w:tab w:val="left" w:pos="72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b/>
          <w:bCs/>
          <w:sz w:val="24"/>
          <w:szCs w:val="20"/>
        </w:rPr>
      </w:pPr>
      <w:bookmarkStart w:id="38" w:name="_Toc323645717"/>
      <w:bookmarkStart w:id="39" w:name="_Hlk64894362"/>
      <w:r w:rsidRPr="00066BDC">
        <w:rPr>
          <w:rFonts w:ascii="Times New Roman" w:eastAsia="Times New Roman" w:hAnsi="Times New Roman" w:cs="Times New Roman"/>
          <w:b/>
          <w:bCs/>
          <w:sz w:val="24"/>
          <w:szCs w:val="20"/>
        </w:rPr>
        <w:t>12.1</w:t>
      </w:r>
      <w:r w:rsidR="007F61F0">
        <w:rPr>
          <w:rFonts w:ascii="Times New Roman" w:eastAsia="Times New Roman" w:hAnsi="Times New Roman" w:cs="Times New Roman"/>
          <w:b/>
          <w:bCs/>
          <w:sz w:val="24"/>
          <w:szCs w:val="20"/>
        </w:rPr>
        <w:t>0</w:t>
      </w:r>
      <w:r w:rsidRPr="00066BDC">
        <w:rPr>
          <w:rFonts w:ascii="Times New Roman" w:eastAsia="Times New Roman" w:hAnsi="Times New Roman" w:cs="Times New Roman"/>
          <w:b/>
          <w:bCs/>
          <w:sz w:val="24"/>
          <w:szCs w:val="20"/>
        </w:rPr>
        <w:t xml:space="preserve"> Make-up Samples</w:t>
      </w:r>
    </w:p>
    <w:p w14:paraId="79877626" w14:textId="2045CE15" w:rsidR="00066BDC" w:rsidRPr="00066BDC" w:rsidRDefault="00066BDC" w:rsidP="00066BDC">
      <w:pPr>
        <w:spacing w:before="120" w:after="120" w:line="240" w:lineRule="auto"/>
        <w:rPr>
          <w:rFonts w:ascii="Times New Roman" w:eastAsia="Calibri" w:hAnsi="Times New Roman" w:cs="Times New Roman"/>
          <w:sz w:val="24"/>
          <w:szCs w:val="24"/>
        </w:rPr>
      </w:pPr>
      <w:r w:rsidRPr="00066BDC">
        <w:rPr>
          <w:rFonts w:ascii="Times New Roman" w:eastAsia="Calibri" w:hAnsi="Times New Roman" w:cs="Times New Roman"/>
          <w:sz w:val="24"/>
          <w:szCs w:val="24"/>
        </w:rPr>
        <w:t>If for any reason a sample is invalid, whether being an operation or laboratory issue, a make-up sample is attempted before the next scheduled sample or exactly one week later. If available, any unused filters or field blank filters associated with that sampler are used before new weighed filters are sent out to a site. To capture these make-up samples, sampling frequency is changed to everyday from the one-in-three-day normal frequency. This frequency is changed back once the make-up samples are collected.  Staff will limit the number of make-up samples per sampler to 5</w:t>
      </w:r>
      <w:r w:rsidR="008B55C7">
        <w:rPr>
          <w:rFonts w:ascii="Times New Roman" w:eastAsia="Calibri" w:hAnsi="Times New Roman" w:cs="Times New Roman"/>
          <w:sz w:val="24"/>
          <w:szCs w:val="24"/>
        </w:rPr>
        <w:t xml:space="preserve"> valid samples</w:t>
      </w:r>
      <w:r w:rsidRPr="00066BDC">
        <w:rPr>
          <w:rFonts w:ascii="Times New Roman" w:eastAsia="Calibri" w:hAnsi="Times New Roman" w:cs="Times New Roman"/>
          <w:sz w:val="24"/>
          <w:szCs w:val="24"/>
        </w:rPr>
        <w:t xml:space="preserve"> per quarter.</w:t>
      </w:r>
    </w:p>
    <w:bookmarkEnd w:id="38"/>
    <w:bookmarkEnd w:id="39"/>
    <w:p w14:paraId="602CF800" w14:textId="77777777" w:rsidR="003309E4" w:rsidRPr="00BD636F" w:rsidRDefault="00BD636F" w:rsidP="00FD4CDE">
      <w:pPr>
        <w:keepNext/>
        <w:spacing w:before="120" w:after="120" w:line="240" w:lineRule="auto"/>
        <w:outlineLvl w:val="1"/>
        <w:rPr>
          <w:rFonts w:ascii="Times New Roman" w:hAnsi="Times New Roman" w:cs="Times New Roman"/>
          <w:b/>
          <w:sz w:val="24"/>
          <w:u w:val="single"/>
        </w:rPr>
      </w:pPr>
      <w:r w:rsidRPr="00BD636F">
        <w:rPr>
          <w:rFonts w:ascii="Times New Roman" w:hAnsi="Times New Roman" w:cs="Times New Roman"/>
          <w:b/>
          <w:sz w:val="24"/>
          <w:u w:val="single"/>
        </w:rPr>
        <w:t>Section 13:</w:t>
      </w:r>
      <w:r w:rsidR="008835E2" w:rsidRPr="00BD636F">
        <w:rPr>
          <w:rFonts w:ascii="Times New Roman" w:hAnsi="Times New Roman" w:cs="Times New Roman"/>
          <w:b/>
          <w:sz w:val="24"/>
          <w:u w:val="single"/>
        </w:rPr>
        <w:tab/>
        <w:t>Analytical Methods</w:t>
      </w:r>
    </w:p>
    <w:p w14:paraId="3832F9C8" w14:textId="5DE4302D" w:rsidR="00A550A4" w:rsidRPr="00A550A4" w:rsidRDefault="00A550A4" w:rsidP="00FD4CDE">
      <w:pPr>
        <w:pStyle w:val="ListParagraph"/>
        <w:spacing w:before="120" w:after="120"/>
        <w:ind w:left="0"/>
        <w:contextualSpacing w:val="0"/>
        <w:rPr>
          <w:sz w:val="24"/>
        </w:rPr>
      </w:pPr>
      <w:r>
        <w:rPr>
          <w:sz w:val="24"/>
        </w:rPr>
        <w:t xml:space="preserve">The </w:t>
      </w:r>
      <w:r w:rsidR="001C4AEB">
        <w:rPr>
          <w:sz w:val="24"/>
        </w:rPr>
        <w:t xml:space="preserve">AMS </w:t>
      </w:r>
      <w:r>
        <w:rPr>
          <w:sz w:val="24"/>
        </w:rPr>
        <w:t xml:space="preserve">staff collect filters </w:t>
      </w:r>
      <w:r w:rsidR="00070182">
        <w:rPr>
          <w:sz w:val="24"/>
        </w:rPr>
        <w:t>for</w:t>
      </w:r>
      <w:r w:rsidR="00D13634">
        <w:rPr>
          <w:sz w:val="24"/>
        </w:rPr>
        <w:t xml:space="preserve"> the determination of</w:t>
      </w:r>
      <w:r w:rsidR="00070182">
        <w:rPr>
          <w:sz w:val="24"/>
        </w:rPr>
        <w:t xml:space="preserve"> </w:t>
      </w:r>
      <w:r>
        <w:rPr>
          <w:sz w:val="24"/>
        </w:rPr>
        <w:t>intermittent PM</w:t>
      </w:r>
      <w:r w:rsidRPr="00CA718D">
        <w:rPr>
          <w:sz w:val="24"/>
          <w:vertAlign w:val="subscript"/>
        </w:rPr>
        <w:t>2.5</w:t>
      </w:r>
      <w:r>
        <w:rPr>
          <w:sz w:val="24"/>
        </w:rPr>
        <w:t>, PM</w:t>
      </w:r>
      <w:r w:rsidRPr="00CA718D">
        <w:rPr>
          <w:sz w:val="24"/>
          <w:vertAlign w:val="subscript"/>
        </w:rPr>
        <w:t>10</w:t>
      </w:r>
      <w:r>
        <w:rPr>
          <w:sz w:val="24"/>
        </w:rPr>
        <w:t xml:space="preserve">, </w:t>
      </w:r>
      <w:r w:rsidR="00686D86">
        <w:rPr>
          <w:sz w:val="24"/>
        </w:rPr>
        <w:t>PM</w:t>
      </w:r>
      <w:r w:rsidR="00686D86" w:rsidRPr="00CA718D">
        <w:rPr>
          <w:sz w:val="24"/>
          <w:vertAlign w:val="subscript"/>
        </w:rPr>
        <w:t>2.5</w:t>
      </w:r>
      <w:r w:rsidR="00686D86">
        <w:rPr>
          <w:sz w:val="24"/>
          <w:vertAlign w:val="subscript"/>
        </w:rPr>
        <w:t xml:space="preserve"> </w:t>
      </w:r>
      <w:r w:rsidR="001C4AEB">
        <w:rPr>
          <w:sz w:val="24"/>
        </w:rPr>
        <w:t>s</w:t>
      </w:r>
      <w:r w:rsidR="00180825">
        <w:rPr>
          <w:sz w:val="24"/>
        </w:rPr>
        <w:t xml:space="preserve">peciation, </w:t>
      </w:r>
      <w:r>
        <w:rPr>
          <w:sz w:val="24"/>
        </w:rPr>
        <w:t xml:space="preserve">and TSP for </w:t>
      </w:r>
      <w:r w:rsidR="00070182">
        <w:rPr>
          <w:sz w:val="24"/>
        </w:rPr>
        <w:t>metals</w:t>
      </w:r>
      <w:r w:rsidR="00D13634">
        <w:rPr>
          <w:sz w:val="24"/>
        </w:rPr>
        <w:t xml:space="preserve"> concentrations</w:t>
      </w:r>
      <w:r w:rsidR="00070182">
        <w:rPr>
          <w:sz w:val="24"/>
        </w:rPr>
        <w:t xml:space="preserve">. The filters are </w:t>
      </w:r>
      <w:r w:rsidR="00CA718D">
        <w:rPr>
          <w:sz w:val="24"/>
        </w:rPr>
        <w:t xml:space="preserve">taken to the </w:t>
      </w:r>
      <w:r w:rsidR="00D13634">
        <w:rPr>
          <w:sz w:val="24"/>
        </w:rPr>
        <w:t xml:space="preserve">laboratory </w:t>
      </w:r>
      <w:r w:rsidR="001C4AEB">
        <w:rPr>
          <w:sz w:val="24"/>
        </w:rPr>
        <w:t xml:space="preserve">and </w:t>
      </w:r>
      <w:r w:rsidR="00CA718D">
        <w:rPr>
          <w:sz w:val="24"/>
        </w:rPr>
        <w:t xml:space="preserve">prepared </w:t>
      </w:r>
      <w:r w:rsidR="001C4AEB">
        <w:rPr>
          <w:sz w:val="24"/>
        </w:rPr>
        <w:t xml:space="preserve">for </w:t>
      </w:r>
      <w:r w:rsidR="00CA718D">
        <w:rPr>
          <w:sz w:val="24"/>
        </w:rPr>
        <w:t>analy</w:t>
      </w:r>
      <w:r w:rsidR="001C4AEB">
        <w:rPr>
          <w:sz w:val="24"/>
        </w:rPr>
        <w:t>sis</w:t>
      </w:r>
      <w:r w:rsidR="00CA718D">
        <w:rPr>
          <w:sz w:val="24"/>
        </w:rPr>
        <w:t xml:space="preserve"> by the </w:t>
      </w:r>
      <w:r w:rsidR="00D576A6">
        <w:rPr>
          <w:sz w:val="24"/>
        </w:rPr>
        <w:t>ATS</w:t>
      </w:r>
      <w:r w:rsidR="00CA718D">
        <w:rPr>
          <w:sz w:val="24"/>
        </w:rPr>
        <w:t>.</w:t>
      </w:r>
      <w:r w:rsidR="002C412D">
        <w:rPr>
          <w:sz w:val="24"/>
        </w:rPr>
        <w:t xml:space="preserve"> Intermittent PM</w:t>
      </w:r>
      <w:r w:rsidR="002C412D" w:rsidRPr="00A92BEC">
        <w:rPr>
          <w:sz w:val="24"/>
          <w:vertAlign w:val="subscript"/>
        </w:rPr>
        <w:t>2.5</w:t>
      </w:r>
      <w:r w:rsidR="002C412D">
        <w:rPr>
          <w:sz w:val="24"/>
        </w:rPr>
        <w:t xml:space="preserve"> speciation filters</w:t>
      </w:r>
      <w:r w:rsidR="00133C0E">
        <w:rPr>
          <w:sz w:val="24"/>
        </w:rPr>
        <w:t xml:space="preserve"> as well as chromium and other specific metals</w:t>
      </w:r>
      <w:r w:rsidR="002C412D">
        <w:rPr>
          <w:sz w:val="24"/>
        </w:rPr>
        <w:t xml:space="preserve"> are analyzed by a U.S. EPA contracted laboratory.</w:t>
      </w:r>
    </w:p>
    <w:p w14:paraId="5DF10217" w14:textId="77777777" w:rsidR="00CA718D" w:rsidRPr="00CA718D" w:rsidRDefault="00BD636F" w:rsidP="00FD4CDE">
      <w:pPr>
        <w:spacing w:before="120" w:after="120" w:line="240" w:lineRule="auto"/>
        <w:rPr>
          <w:rFonts w:ascii="Times New Roman" w:hAnsi="Times New Roman" w:cs="Times New Roman"/>
          <w:b/>
          <w:sz w:val="24"/>
        </w:rPr>
      </w:pPr>
      <w:r>
        <w:rPr>
          <w:rFonts w:ascii="Times New Roman" w:hAnsi="Times New Roman" w:cs="Times New Roman"/>
          <w:b/>
          <w:sz w:val="24"/>
        </w:rPr>
        <w:t>13</w:t>
      </w:r>
      <w:r w:rsidR="008835E2">
        <w:rPr>
          <w:rFonts w:ascii="Times New Roman" w:hAnsi="Times New Roman" w:cs="Times New Roman"/>
          <w:b/>
          <w:sz w:val="24"/>
        </w:rPr>
        <w:t>.1</w:t>
      </w:r>
      <w:r w:rsidR="008835E2">
        <w:rPr>
          <w:rFonts w:ascii="Times New Roman" w:hAnsi="Times New Roman" w:cs="Times New Roman"/>
          <w:b/>
          <w:sz w:val="24"/>
        </w:rPr>
        <w:tab/>
      </w:r>
      <w:r w:rsidR="00221ABA">
        <w:rPr>
          <w:rFonts w:ascii="Times New Roman" w:hAnsi="Times New Roman" w:cs="Times New Roman"/>
          <w:b/>
          <w:sz w:val="24"/>
        </w:rPr>
        <w:t>Laboratory</w:t>
      </w:r>
      <w:r w:rsidR="00CA718D" w:rsidRPr="00CA718D">
        <w:rPr>
          <w:rFonts w:ascii="Times New Roman" w:hAnsi="Times New Roman" w:cs="Times New Roman"/>
          <w:b/>
          <w:sz w:val="24"/>
        </w:rPr>
        <w:t xml:space="preserve"> Requirements</w:t>
      </w:r>
      <w:r w:rsidR="006E781D">
        <w:rPr>
          <w:rFonts w:ascii="Times New Roman" w:hAnsi="Times New Roman" w:cs="Times New Roman"/>
          <w:b/>
          <w:sz w:val="24"/>
        </w:rPr>
        <w:t xml:space="preserve"> for PM</w:t>
      </w:r>
      <w:r w:rsidR="006E781D" w:rsidRPr="006E781D">
        <w:rPr>
          <w:rFonts w:ascii="Times New Roman" w:hAnsi="Times New Roman" w:cs="Times New Roman"/>
          <w:b/>
          <w:sz w:val="24"/>
          <w:vertAlign w:val="subscript"/>
        </w:rPr>
        <w:t xml:space="preserve">2.5 </w:t>
      </w:r>
      <w:r w:rsidR="006E781D">
        <w:rPr>
          <w:rFonts w:ascii="Times New Roman" w:hAnsi="Times New Roman" w:cs="Times New Roman"/>
          <w:b/>
          <w:sz w:val="24"/>
        </w:rPr>
        <w:t>and PM</w:t>
      </w:r>
      <w:r w:rsidR="006E781D" w:rsidRPr="006E781D">
        <w:rPr>
          <w:rFonts w:ascii="Times New Roman" w:hAnsi="Times New Roman" w:cs="Times New Roman"/>
          <w:b/>
          <w:sz w:val="24"/>
          <w:vertAlign w:val="subscript"/>
        </w:rPr>
        <w:t>10</w:t>
      </w:r>
    </w:p>
    <w:p w14:paraId="212F6F31" w14:textId="59539C67" w:rsidR="00CA718D" w:rsidRPr="00CA718D" w:rsidRDefault="00221ABA" w:rsidP="00FD4CDE">
      <w:pPr>
        <w:pStyle w:val="ListParagraph"/>
        <w:spacing w:before="120" w:after="120"/>
        <w:ind w:left="0"/>
        <w:contextualSpacing w:val="0"/>
        <w:rPr>
          <w:sz w:val="24"/>
        </w:rPr>
      </w:pPr>
      <w:r>
        <w:rPr>
          <w:sz w:val="24"/>
        </w:rPr>
        <w:t xml:space="preserve">Laboratory </w:t>
      </w:r>
      <w:r w:rsidR="00686D86">
        <w:rPr>
          <w:sz w:val="24"/>
        </w:rPr>
        <w:t xml:space="preserve">requirements for </w:t>
      </w:r>
      <w:r w:rsidR="00CA718D" w:rsidRPr="00CA718D">
        <w:rPr>
          <w:sz w:val="24"/>
        </w:rPr>
        <w:t>PM</w:t>
      </w:r>
      <w:r w:rsidR="00CA718D" w:rsidRPr="00CA718D">
        <w:rPr>
          <w:sz w:val="24"/>
          <w:vertAlign w:val="subscript"/>
        </w:rPr>
        <w:t xml:space="preserve">2.5 </w:t>
      </w:r>
      <w:r w:rsidR="00CA718D" w:rsidRPr="00CA718D">
        <w:rPr>
          <w:sz w:val="24"/>
        </w:rPr>
        <w:t>and PM</w:t>
      </w:r>
      <w:r w:rsidR="00CA718D" w:rsidRPr="00CA718D">
        <w:rPr>
          <w:sz w:val="24"/>
          <w:vertAlign w:val="subscript"/>
        </w:rPr>
        <w:t>10</w:t>
      </w:r>
      <w:r w:rsidR="00CA718D" w:rsidRPr="00CA718D">
        <w:rPr>
          <w:sz w:val="24"/>
        </w:rPr>
        <w:t xml:space="preserve"> sampling include</w:t>
      </w:r>
      <w:r>
        <w:rPr>
          <w:sz w:val="24"/>
        </w:rPr>
        <w:t xml:space="preserve">s </w:t>
      </w:r>
      <w:r w:rsidR="00502F93">
        <w:rPr>
          <w:sz w:val="24"/>
        </w:rPr>
        <w:t>two clean room</w:t>
      </w:r>
      <w:r w:rsidR="00321A88">
        <w:rPr>
          <w:sz w:val="24"/>
        </w:rPr>
        <w:t>s</w:t>
      </w:r>
      <w:r w:rsidR="00502F93">
        <w:rPr>
          <w:sz w:val="24"/>
        </w:rPr>
        <w:t xml:space="preserve"> for the </w:t>
      </w:r>
      <w:r w:rsidR="00CA718D" w:rsidRPr="00CA718D">
        <w:rPr>
          <w:sz w:val="24"/>
        </w:rPr>
        <w:t xml:space="preserve">conditioning and weighing </w:t>
      </w:r>
      <w:r w:rsidR="00502F93">
        <w:rPr>
          <w:sz w:val="24"/>
        </w:rPr>
        <w:t>of the intermittent PM</w:t>
      </w:r>
      <w:r w:rsidR="00502F93" w:rsidRPr="00502F93">
        <w:rPr>
          <w:sz w:val="24"/>
          <w:vertAlign w:val="subscript"/>
        </w:rPr>
        <w:t xml:space="preserve">2.5 </w:t>
      </w:r>
      <w:r w:rsidR="00502F93">
        <w:rPr>
          <w:sz w:val="24"/>
        </w:rPr>
        <w:t>and PM</w:t>
      </w:r>
      <w:r w:rsidR="00502F93" w:rsidRPr="00502F93">
        <w:rPr>
          <w:sz w:val="24"/>
          <w:vertAlign w:val="subscript"/>
        </w:rPr>
        <w:t>10</w:t>
      </w:r>
      <w:r w:rsidR="00502F93">
        <w:rPr>
          <w:sz w:val="24"/>
        </w:rPr>
        <w:t xml:space="preserve"> filters.</w:t>
      </w:r>
      <w:r w:rsidR="004A2673">
        <w:rPr>
          <w:sz w:val="24"/>
        </w:rPr>
        <w:t xml:space="preserve"> </w:t>
      </w:r>
      <w:r w:rsidR="00CA718D" w:rsidRPr="00CA718D">
        <w:rPr>
          <w:sz w:val="24"/>
        </w:rPr>
        <w:t>Th</w:t>
      </w:r>
      <w:r w:rsidR="00CA718D">
        <w:rPr>
          <w:sz w:val="24"/>
        </w:rPr>
        <w:t>e</w:t>
      </w:r>
      <w:r w:rsidR="00CA718D" w:rsidRPr="00CA718D">
        <w:rPr>
          <w:sz w:val="24"/>
        </w:rPr>
        <w:t xml:space="preserve"> clean room</w:t>
      </w:r>
      <w:r w:rsidR="00CA718D">
        <w:rPr>
          <w:sz w:val="24"/>
        </w:rPr>
        <w:t>s</w:t>
      </w:r>
      <w:r w:rsidR="00CA718D" w:rsidRPr="00CA718D">
        <w:rPr>
          <w:sz w:val="24"/>
        </w:rPr>
        <w:t xml:space="preserve"> </w:t>
      </w:r>
      <w:r w:rsidR="00CA718D">
        <w:rPr>
          <w:sz w:val="24"/>
        </w:rPr>
        <w:t>are</w:t>
      </w:r>
      <w:r w:rsidR="00CA718D" w:rsidRPr="00CA718D">
        <w:rPr>
          <w:sz w:val="24"/>
        </w:rPr>
        <w:t xml:space="preserve"> </w:t>
      </w:r>
      <w:r w:rsidR="00CA718D">
        <w:rPr>
          <w:sz w:val="24"/>
        </w:rPr>
        <w:t xml:space="preserve">a </w:t>
      </w:r>
      <w:r w:rsidR="00CA718D" w:rsidRPr="00CA718D">
        <w:rPr>
          <w:sz w:val="24"/>
        </w:rPr>
        <w:t xml:space="preserve">restricted access area </w:t>
      </w:r>
      <w:r w:rsidR="001C4AEB">
        <w:rPr>
          <w:sz w:val="24"/>
        </w:rPr>
        <w:t>which</w:t>
      </w:r>
      <w:r w:rsidR="00CA718D" w:rsidRPr="00CA718D">
        <w:rPr>
          <w:sz w:val="24"/>
        </w:rPr>
        <w:t xml:space="preserve"> meets the criteria in CFR Part 50 Appendix L and U</w:t>
      </w:r>
      <w:r w:rsidR="000C096E">
        <w:rPr>
          <w:sz w:val="24"/>
        </w:rPr>
        <w:t>.</w:t>
      </w:r>
      <w:r w:rsidR="00CA718D" w:rsidRPr="00CA718D">
        <w:rPr>
          <w:sz w:val="24"/>
        </w:rPr>
        <w:t>S</w:t>
      </w:r>
      <w:r w:rsidR="000C096E">
        <w:rPr>
          <w:sz w:val="24"/>
        </w:rPr>
        <w:t xml:space="preserve">. </w:t>
      </w:r>
      <w:r w:rsidR="00CA718D" w:rsidRPr="00CA718D">
        <w:rPr>
          <w:sz w:val="24"/>
        </w:rPr>
        <w:t>EPA’s QA GD 2.12</w:t>
      </w:r>
      <w:r w:rsidR="00686D86">
        <w:rPr>
          <w:sz w:val="24"/>
        </w:rPr>
        <w:t>, “Monitoring PM</w:t>
      </w:r>
      <w:r w:rsidR="00686D86" w:rsidRPr="00686D86">
        <w:rPr>
          <w:sz w:val="24"/>
          <w:vertAlign w:val="subscript"/>
        </w:rPr>
        <w:t xml:space="preserve">2.5 </w:t>
      </w:r>
      <w:r w:rsidR="00686D86">
        <w:rPr>
          <w:sz w:val="24"/>
        </w:rPr>
        <w:t>in Ambient Air Using Designated Reference or Class I Equivalent Methods”.</w:t>
      </w:r>
      <w:r w:rsidR="00CA718D" w:rsidRPr="00CA718D">
        <w:rPr>
          <w:sz w:val="24"/>
        </w:rPr>
        <w:t xml:space="preserve"> The criteria include:</w:t>
      </w:r>
    </w:p>
    <w:p w14:paraId="509CCB2B" w14:textId="49F610DA" w:rsidR="00CA718D" w:rsidRPr="008E0F9E" w:rsidRDefault="001C4AEB" w:rsidP="00FD4CDE">
      <w:pPr>
        <w:widowControl w:val="0"/>
        <w:numPr>
          <w:ilvl w:val="0"/>
          <w:numId w:val="9"/>
        </w:numPr>
        <w:tabs>
          <w:tab w:val="left" w:pos="-1080"/>
          <w:tab w:val="left" w:pos="-720"/>
          <w:tab w:val="left" w:pos="360"/>
          <w:tab w:val="left" w:pos="45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Pr>
          <w:rFonts w:ascii="Times New Roman" w:hAnsi="Times New Roman" w:cs="Times New Roman"/>
          <w:sz w:val="24"/>
        </w:rPr>
        <w:t>M</w:t>
      </w:r>
      <w:r w:rsidR="00CA718D" w:rsidRPr="008E0F9E">
        <w:rPr>
          <w:rFonts w:ascii="Times New Roman" w:hAnsi="Times New Roman" w:cs="Times New Roman"/>
          <w:sz w:val="24"/>
        </w:rPr>
        <w:t xml:space="preserve">ean temperature </w:t>
      </w:r>
      <w:r>
        <w:rPr>
          <w:rFonts w:ascii="Times New Roman" w:hAnsi="Times New Roman" w:cs="Times New Roman"/>
          <w:sz w:val="24"/>
        </w:rPr>
        <w:t xml:space="preserve">between </w:t>
      </w:r>
      <w:r w:rsidR="00CA718D" w:rsidRPr="008E0F9E">
        <w:rPr>
          <w:rFonts w:ascii="Times New Roman" w:hAnsi="Times New Roman" w:cs="Times New Roman"/>
          <w:sz w:val="24"/>
        </w:rPr>
        <w:t>20</w:t>
      </w:r>
      <w:r w:rsidR="0003113A" w:rsidRPr="008E0F9E">
        <w:rPr>
          <w:rFonts w:ascii="Times New Roman" w:hAnsi="Times New Roman" w:cs="Times New Roman"/>
          <w:sz w:val="24"/>
        </w:rPr>
        <w:t>.0</w:t>
      </w:r>
      <w:r w:rsidR="00CA718D" w:rsidRPr="008E0F9E">
        <w:rPr>
          <w:rFonts w:ascii="Times New Roman" w:hAnsi="Times New Roman" w:cs="Times New Roman"/>
          <w:sz w:val="24"/>
        </w:rPr>
        <w:t>-23</w:t>
      </w:r>
      <w:r w:rsidR="0003113A" w:rsidRPr="008E0F9E">
        <w:rPr>
          <w:rFonts w:ascii="Times New Roman" w:hAnsi="Times New Roman" w:cs="Times New Roman"/>
          <w:sz w:val="24"/>
        </w:rPr>
        <w:t>.0</w:t>
      </w:r>
      <w:r w:rsidR="00CA718D" w:rsidRPr="008E0F9E">
        <w:rPr>
          <w:rFonts w:ascii="Times New Roman" w:hAnsi="Times New Roman" w:cs="Times New Roman"/>
          <w:sz w:val="24"/>
        </w:rPr>
        <w:t xml:space="preserve"> °C</w:t>
      </w:r>
    </w:p>
    <w:p w14:paraId="2A2B1BD8" w14:textId="7FF15568" w:rsidR="00CA718D" w:rsidRPr="008E0F9E" w:rsidRDefault="001C4AEB" w:rsidP="00FD4CDE">
      <w:pPr>
        <w:widowControl w:val="0"/>
        <w:numPr>
          <w:ilvl w:val="0"/>
          <w:numId w:val="9"/>
        </w:numPr>
        <w:tabs>
          <w:tab w:val="clear" w:pos="360"/>
          <w:tab w:val="left" w:pos="-1080"/>
          <w:tab w:val="left" w:pos="-720"/>
          <w:tab w:val="left" w:pos="45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Pr>
          <w:rFonts w:ascii="Times New Roman" w:hAnsi="Times New Roman" w:cs="Times New Roman"/>
          <w:sz w:val="24"/>
        </w:rPr>
        <w:t>T</w:t>
      </w:r>
      <w:r w:rsidR="00CA718D" w:rsidRPr="008E0F9E">
        <w:rPr>
          <w:rFonts w:ascii="Times New Roman" w:hAnsi="Times New Roman" w:cs="Times New Roman"/>
          <w:sz w:val="24"/>
        </w:rPr>
        <w:t>emperature controlled within ±2</w:t>
      </w:r>
      <w:r w:rsidR="0003113A" w:rsidRPr="008E0F9E">
        <w:rPr>
          <w:rFonts w:ascii="Times New Roman" w:hAnsi="Times New Roman" w:cs="Times New Roman"/>
          <w:sz w:val="24"/>
        </w:rPr>
        <w:t>.0</w:t>
      </w:r>
      <w:r w:rsidR="00CA718D" w:rsidRPr="008E0F9E">
        <w:rPr>
          <w:rFonts w:ascii="Times New Roman" w:hAnsi="Times New Roman" w:cs="Times New Roman"/>
          <w:sz w:val="24"/>
        </w:rPr>
        <w:t xml:space="preserve"> °C standard deviation over 24 hours</w:t>
      </w:r>
    </w:p>
    <w:p w14:paraId="52D80489" w14:textId="68666B4B" w:rsidR="00CA718D" w:rsidRPr="008E0F9E" w:rsidRDefault="001C4AEB" w:rsidP="00FD4CDE">
      <w:pPr>
        <w:widowControl w:val="0"/>
        <w:numPr>
          <w:ilvl w:val="0"/>
          <w:numId w:val="9"/>
        </w:numPr>
        <w:tabs>
          <w:tab w:val="clear" w:pos="360"/>
          <w:tab w:val="left" w:pos="-1080"/>
          <w:tab w:val="left" w:pos="-720"/>
          <w:tab w:val="left" w:pos="45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Pr>
          <w:rFonts w:ascii="Times New Roman" w:hAnsi="Times New Roman" w:cs="Times New Roman"/>
          <w:sz w:val="24"/>
        </w:rPr>
        <w:t>M</w:t>
      </w:r>
      <w:r w:rsidR="00CA718D" w:rsidRPr="008E0F9E">
        <w:rPr>
          <w:rFonts w:ascii="Times New Roman" w:hAnsi="Times New Roman" w:cs="Times New Roman"/>
          <w:sz w:val="24"/>
        </w:rPr>
        <w:t>ean humidity maintained at 30</w:t>
      </w:r>
      <w:r w:rsidR="0003113A" w:rsidRPr="008E0F9E">
        <w:rPr>
          <w:rFonts w:ascii="Times New Roman" w:hAnsi="Times New Roman" w:cs="Times New Roman"/>
          <w:sz w:val="24"/>
        </w:rPr>
        <w:t>.0</w:t>
      </w:r>
      <w:r w:rsidR="00CA718D" w:rsidRPr="008E0F9E">
        <w:rPr>
          <w:rFonts w:ascii="Times New Roman" w:hAnsi="Times New Roman" w:cs="Times New Roman"/>
          <w:sz w:val="24"/>
        </w:rPr>
        <w:t>-40</w:t>
      </w:r>
      <w:r w:rsidR="0003113A" w:rsidRPr="008E0F9E">
        <w:rPr>
          <w:rFonts w:ascii="Times New Roman" w:hAnsi="Times New Roman" w:cs="Times New Roman"/>
          <w:sz w:val="24"/>
        </w:rPr>
        <w:t>.0</w:t>
      </w:r>
      <w:r w:rsidR="00CA718D" w:rsidRPr="008E0F9E">
        <w:rPr>
          <w:rFonts w:ascii="Times New Roman" w:hAnsi="Times New Roman" w:cs="Times New Roman"/>
          <w:sz w:val="24"/>
        </w:rPr>
        <w:t>%</w:t>
      </w:r>
    </w:p>
    <w:p w14:paraId="4432D828" w14:textId="3C2F0778" w:rsidR="000334A3" w:rsidRPr="000334A3" w:rsidRDefault="001C4AEB" w:rsidP="00FD4CDE">
      <w:pPr>
        <w:widowControl w:val="0"/>
        <w:numPr>
          <w:ilvl w:val="0"/>
          <w:numId w:val="9"/>
        </w:numPr>
        <w:tabs>
          <w:tab w:val="clear" w:pos="360"/>
          <w:tab w:val="left" w:pos="-1080"/>
          <w:tab w:val="left" w:pos="-720"/>
          <w:tab w:val="left" w:pos="45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Pr>
          <w:rFonts w:ascii="Times New Roman" w:hAnsi="Times New Roman" w:cs="Times New Roman"/>
          <w:sz w:val="24"/>
        </w:rPr>
        <w:t>H</w:t>
      </w:r>
      <w:r w:rsidR="00CA718D" w:rsidRPr="008E0F9E">
        <w:rPr>
          <w:rFonts w:ascii="Times New Roman" w:hAnsi="Times New Roman" w:cs="Times New Roman"/>
          <w:sz w:val="24"/>
        </w:rPr>
        <w:t>umidity control ±5</w:t>
      </w:r>
      <w:r w:rsidR="00B22812" w:rsidRPr="008E0F9E">
        <w:rPr>
          <w:rFonts w:ascii="Times New Roman" w:hAnsi="Times New Roman" w:cs="Times New Roman"/>
          <w:sz w:val="24"/>
        </w:rPr>
        <w:t>.0</w:t>
      </w:r>
      <w:r w:rsidR="00CA718D" w:rsidRPr="008E0F9E">
        <w:rPr>
          <w:rFonts w:ascii="Times New Roman" w:hAnsi="Times New Roman" w:cs="Times New Roman"/>
          <w:sz w:val="24"/>
        </w:rPr>
        <w:t>% standard deviation relative humidity over 24 hours</w:t>
      </w:r>
    </w:p>
    <w:p w14:paraId="6D9B4EF2" w14:textId="7CCF9575" w:rsidR="00CA718D" w:rsidRPr="009377AA" w:rsidRDefault="001C4AEB" w:rsidP="00FD4CDE">
      <w:pPr>
        <w:widowControl w:val="0"/>
        <w:numPr>
          <w:ilvl w:val="0"/>
          <w:numId w:val="9"/>
        </w:numPr>
        <w:tabs>
          <w:tab w:val="clear" w:pos="360"/>
          <w:tab w:val="left" w:pos="-1080"/>
          <w:tab w:val="left" w:pos="-720"/>
          <w:tab w:val="left" w:pos="45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Pr>
          <w:rFonts w:ascii="Times New Roman" w:hAnsi="Times New Roman" w:cs="Times New Roman"/>
          <w:sz w:val="24"/>
        </w:rPr>
        <w:t>T</w:t>
      </w:r>
      <w:r w:rsidR="00CA718D" w:rsidRPr="008E0F9E">
        <w:rPr>
          <w:rFonts w:ascii="Times New Roman" w:hAnsi="Times New Roman" w:cs="Times New Roman"/>
          <w:sz w:val="24"/>
        </w:rPr>
        <w:t xml:space="preserve">emperature and relative humidity </w:t>
      </w:r>
      <w:r w:rsidR="008F458C">
        <w:rPr>
          <w:rFonts w:ascii="Times New Roman" w:hAnsi="Times New Roman" w:cs="Times New Roman"/>
          <w:sz w:val="24"/>
        </w:rPr>
        <w:t>are</w:t>
      </w:r>
      <w:r w:rsidR="00CA718D" w:rsidRPr="008E0F9E">
        <w:rPr>
          <w:rFonts w:ascii="Times New Roman" w:hAnsi="Times New Roman" w:cs="Times New Roman"/>
          <w:sz w:val="24"/>
        </w:rPr>
        <w:t xml:space="preserve"> continuously monitored with 5-minute averages, collected by a data logger</w:t>
      </w:r>
      <w:r>
        <w:rPr>
          <w:rFonts w:ascii="Times New Roman" w:hAnsi="Times New Roman" w:cs="Times New Roman"/>
          <w:sz w:val="24"/>
        </w:rPr>
        <w:t>,</w:t>
      </w:r>
      <w:r w:rsidR="00CA718D" w:rsidRPr="008E0F9E">
        <w:rPr>
          <w:rFonts w:ascii="Times New Roman" w:hAnsi="Times New Roman" w:cs="Times New Roman"/>
          <w:sz w:val="24"/>
        </w:rPr>
        <w:t xml:space="preserve"> and information saved to a </w:t>
      </w:r>
      <w:r>
        <w:rPr>
          <w:rFonts w:ascii="Times New Roman" w:hAnsi="Times New Roman" w:cs="Times New Roman"/>
          <w:sz w:val="24"/>
        </w:rPr>
        <w:t xml:space="preserve">secure </w:t>
      </w:r>
      <w:r w:rsidR="00CA718D" w:rsidRPr="008E0F9E">
        <w:rPr>
          <w:rFonts w:ascii="Times New Roman" w:hAnsi="Times New Roman" w:cs="Times New Roman"/>
          <w:sz w:val="24"/>
        </w:rPr>
        <w:t>computer hard drive</w:t>
      </w:r>
    </w:p>
    <w:p w14:paraId="42A5A3B6" w14:textId="3DE441E1" w:rsidR="009377AA" w:rsidRPr="009377AA" w:rsidRDefault="009377AA" w:rsidP="00845A4E">
      <w:pPr>
        <w:widowControl w:val="0"/>
        <w:numPr>
          <w:ilvl w:val="0"/>
          <w:numId w:val="9"/>
        </w:numPr>
        <w:tabs>
          <w:tab w:val="clear" w:pos="360"/>
          <w:tab w:val="left" w:pos="-1080"/>
          <w:tab w:val="left" w:pos="-720"/>
          <w:tab w:val="left" w:pos="45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9377AA">
        <w:rPr>
          <w:rFonts w:ascii="Times New Roman" w:hAnsi="Times New Roman" w:cs="Times New Roman"/>
          <w:sz w:val="24"/>
        </w:rPr>
        <w:t>Microbalance that can weigh to the nearest 0.001 mg (that is, 1</w:t>
      </w:r>
      <w:r>
        <w:rPr>
          <w:rFonts w:ascii="Times New Roman" w:hAnsi="Times New Roman" w:cs="Times New Roman"/>
          <w:sz w:val="24"/>
        </w:rPr>
        <w:t xml:space="preserve"> </w:t>
      </w:r>
      <w:r w:rsidRPr="00791383">
        <w:rPr>
          <w:sz w:val="24"/>
          <w:szCs w:val="24"/>
        </w:rPr>
        <w:t>μg</w:t>
      </w:r>
      <w:r w:rsidRPr="009377AA">
        <w:rPr>
          <w:rFonts w:ascii="Times New Roman" w:hAnsi="Times New Roman" w:cs="Times New Roman"/>
          <w:sz w:val="24"/>
        </w:rPr>
        <w:t xml:space="preserve"> or one-millionth gram)</w:t>
      </w:r>
    </w:p>
    <w:p w14:paraId="12E06D67" w14:textId="0F0CC1C6" w:rsidR="009377AA" w:rsidRDefault="00B97D7C" w:rsidP="00845A4E">
      <w:pPr>
        <w:widowControl w:val="0"/>
        <w:numPr>
          <w:ilvl w:val="0"/>
          <w:numId w:val="9"/>
        </w:numPr>
        <w:tabs>
          <w:tab w:val="clear" w:pos="360"/>
          <w:tab w:val="left" w:pos="-1080"/>
          <w:tab w:val="left" w:pos="-720"/>
          <w:tab w:val="left" w:pos="45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A</w:t>
      </w:r>
      <w:r w:rsidR="009377AA" w:rsidRPr="009377AA">
        <w:rPr>
          <w:rFonts w:ascii="Times New Roman" w:eastAsia="Times New Roman" w:hAnsi="Times New Roman" w:cs="Times New Roman"/>
          <w:sz w:val="24"/>
          <w:szCs w:val="20"/>
        </w:rPr>
        <w:t>nti-static devices</w:t>
      </w:r>
      <w:r w:rsidR="00FB4E2C">
        <w:rPr>
          <w:rFonts w:ascii="Times New Roman" w:eastAsia="Times New Roman" w:hAnsi="Times New Roman" w:cs="Times New Roman"/>
          <w:sz w:val="24"/>
          <w:szCs w:val="20"/>
        </w:rPr>
        <w:t xml:space="preserve"> – neutralizes static charge on filters and on </w:t>
      </w:r>
      <w:r w:rsidR="008E2AB1">
        <w:rPr>
          <w:rFonts w:ascii="Times New Roman" w:eastAsia="Times New Roman" w:hAnsi="Times New Roman" w:cs="Times New Roman"/>
          <w:sz w:val="24"/>
          <w:szCs w:val="20"/>
        </w:rPr>
        <w:t>chairs</w:t>
      </w:r>
    </w:p>
    <w:p w14:paraId="3BC045F2" w14:textId="1F9610AE" w:rsidR="00FB4E2C" w:rsidRDefault="00FB4E2C" w:rsidP="00FE3207">
      <w:pPr>
        <w:widowControl w:val="0"/>
        <w:numPr>
          <w:ilvl w:val="0"/>
          <w:numId w:val="9"/>
        </w:numPr>
        <w:tabs>
          <w:tab w:val="clear" w:pos="360"/>
          <w:tab w:val="left" w:pos="-1080"/>
          <w:tab w:val="left" w:pos="-720"/>
          <w:tab w:val="left" w:pos="45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FB4E2C">
        <w:rPr>
          <w:rFonts w:ascii="Times New Roman" w:eastAsia="Times New Roman" w:hAnsi="Times New Roman" w:cs="Times New Roman"/>
          <w:sz w:val="24"/>
          <w:szCs w:val="20"/>
        </w:rPr>
        <w:t xml:space="preserve">Working standard weights </w:t>
      </w:r>
      <w:r w:rsidR="00332310">
        <w:rPr>
          <w:rFonts w:ascii="Times New Roman" w:eastAsia="Times New Roman" w:hAnsi="Times New Roman" w:cs="Times New Roman"/>
          <w:sz w:val="24"/>
          <w:szCs w:val="20"/>
        </w:rPr>
        <w:t>–</w:t>
      </w:r>
      <w:r w:rsidRPr="00FB4E2C">
        <w:rPr>
          <w:rFonts w:ascii="Times New Roman" w:eastAsia="Times New Roman" w:hAnsi="Times New Roman" w:cs="Times New Roman"/>
          <w:sz w:val="24"/>
          <w:szCs w:val="20"/>
        </w:rPr>
        <w:t xml:space="preserve"> </w:t>
      </w:r>
      <w:r w:rsidR="00332310">
        <w:rPr>
          <w:rFonts w:ascii="Times New Roman" w:eastAsia="Times New Roman" w:hAnsi="Times New Roman" w:cs="Times New Roman"/>
          <w:sz w:val="24"/>
          <w:szCs w:val="20"/>
        </w:rPr>
        <w:t>NIST certified s</w:t>
      </w:r>
      <w:r w:rsidRPr="00FB4E2C">
        <w:rPr>
          <w:rFonts w:ascii="Times New Roman" w:eastAsia="Times New Roman" w:hAnsi="Times New Roman" w:cs="Times New Roman"/>
          <w:sz w:val="24"/>
          <w:szCs w:val="20"/>
        </w:rPr>
        <w:t xml:space="preserve">tandard that is used for calibrations and routine quality control checks. At some frequency, its accuracy is checked against a primary </w:t>
      </w:r>
      <w:r w:rsidR="008E2AB1" w:rsidRPr="00FB4E2C">
        <w:rPr>
          <w:rFonts w:ascii="Times New Roman" w:eastAsia="Times New Roman" w:hAnsi="Times New Roman" w:cs="Times New Roman"/>
          <w:sz w:val="24"/>
          <w:szCs w:val="20"/>
        </w:rPr>
        <w:t>standard</w:t>
      </w:r>
    </w:p>
    <w:p w14:paraId="2822231C" w14:textId="690AFD8B" w:rsidR="00FB4E2C" w:rsidRPr="00FB4E2C" w:rsidRDefault="00FB4E2C" w:rsidP="00FE3207">
      <w:pPr>
        <w:widowControl w:val="0"/>
        <w:numPr>
          <w:ilvl w:val="0"/>
          <w:numId w:val="9"/>
        </w:numPr>
        <w:tabs>
          <w:tab w:val="clear" w:pos="360"/>
          <w:tab w:val="left" w:pos="-1080"/>
          <w:tab w:val="left" w:pos="-720"/>
          <w:tab w:val="left" w:pos="45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Primary standard weights - </w:t>
      </w:r>
      <w:r w:rsidRPr="00FB4E2C">
        <w:rPr>
          <w:rFonts w:ascii="Times New Roman" w:eastAsia="Times New Roman" w:hAnsi="Times New Roman" w:cs="Times New Roman"/>
          <w:sz w:val="24"/>
          <w:szCs w:val="20"/>
        </w:rPr>
        <w:t>The standard within the lab that is traceable to NIST and has “authority” over other standards (working standards) in the laboratory; meaning, the working standards are checked against the primary standard at some interval or when there is concern about the accuracy of the working standard.</w:t>
      </w:r>
    </w:p>
    <w:p w14:paraId="31C3EE9E" w14:textId="2F0FB585" w:rsidR="00237778" w:rsidRDefault="00CA718D" w:rsidP="00FD4CDE">
      <w:pPr>
        <w:pStyle w:val="ListParagraph"/>
        <w:spacing w:before="120" w:after="120"/>
        <w:ind w:left="0"/>
        <w:contextualSpacing w:val="0"/>
        <w:rPr>
          <w:sz w:val="24"/>
        </w:rPr>
      </w:pPr>
      <w:r w:rsidRPr="00CA718D">
        <w:rPr>
          <w:sz w:val="24"/>
        </w:rPr>
        <w:lastRenderedPageBreak/>
        <w:t xml:space="preserve">In addition, </w:t>
      </w:r>
      <w:r w:rsidR="005E0610">
        <w:rPr>
          <w:sz w:val="24"/>
        </w:rPr>
        <w:t xml:space="preserve">NIST-traceable </w:t>
      </w:r>
      <w:r w:rsidR="002B1BC9">
        <w:rPr>
          <w:sz w:val="24"/>
        </w:rPr>
        <w:t xml:space="preserve">QAS </w:t>
      </w:r>
      <w:r w:rsidRPr="00CA718D">
        <w:rPr>
          <w:sz w:val="24"/>
        </w:rPr>
        <w:t xml:space="preserve">certified relative humidity and temperature measurement instruments </w:t>
      </w:r>
      <w:r w:rsidR="002B1BC9">
        <w:rPr>
          <w:sz w:val="24"/>
        </w:rPr>
        <w:t>are</w:t>
      </w:r>
      <w:r w:rsidRPr="00CA718D">
        <w:rPr>
          <w:sz w:val="24"/>
        </w:rPr>
        <w:t xml:space="preserve"> maintained</w:t>
      </w:r>
      <w:r w:rsidR="001948CB">
        <w:rPr>
          <w:sz w:val="24"/>
        </w:rPr>
        <w:t xml:space="preserve"> to audit laboratory conditions</w:t>
      </w:r>
      <w:r w:rsidRPr="00CA718D">
        <w:rPr>
          <w:sz w:val="24"/>
        </w:rPr>
        <w:t>.</w:t>
      </w:r>
    </w:p>
    <w:p w14:paraId="2D307302" w14:textId="0280FC4F" w:rsidR="00C13063" w:rsidRPr="00C13063" w:rsidRDefault="00BD636F" w:rsidP="00BE7B30">
      <w:pPr>
        <w:pStyle w:val="ListParagraph"/>
        <w:spacing w:before="120" w:after="120"/>
        <w:ind w:left="0"/>
        <w:contextualSpacing w:val="0"/>
        <w:rPr>
          <w:b/>
          <w:sz w:val="24"/>
        </w:rPr>
      </w:pPr>
      <w:r>
        <w:rPr>
          <w:b/>
          <w:sz w:val="24"/>
        </w:rPr>
        <w:t>13</w:t>
      </w:r>
      <w:r w:rsidR="008835E2">
        <w:rPr>
          <w:b/>
          <w:sz w:val="24"/>
        </w:rPr>
        <w:t>.</w:t>
      </w:r>
      <w:r w:rsidR="004A2673">
        <w:rPr>
          <w:b/>
          <w:sz w:val="24"/>
        </w:rPr>
        <w:t>2</w:t>
      </w:r>
      <w:r w:rsidR="008835E2">
        <w:rPr>
          <w:b/>
          <w:sz w:val="24"/>
        </w:rPr>
        <w:tab/>
      </w:r>
      <w:r w:rsidR="00C13063" w:rsidRPr="00C13063">
        <w:rPr>
          <w:b/>
          <w:sz w:val="24"/>
        </w:rPr>
        <w:t>Filter Preparation and Analysis</w:t>
      </w:r>
      <w:r w:rsidR="006E781D">
        <w:rPr>
          <w:b/>
          <w:sz w:val="24"/>
        </w:rPr>
        <w:t xml:space="preserve"> for PM</w:t>
      </w:r>
      <w:r w:rsidR="006E781D" w:rsidRPr="006E781D">
        <w:rPr>
          <w:b/>
          <w:sz w:val="24"/>
          <w:vertAlign w:val="subscript"/>
        </w:rPr>
        <w:t xml:space="preserve">2.5 </w:t>
      </w:r>
      <w:r w:rsidR="006E781D">
        <w:rPr>
          <w:b/>
          <w:sz w:val="24"/>
        </w:rPr>
        <w:t>and PM</w:t>
      </w:r>
      <w:r w:rsidR="006E781D" w:rsidRPr="006E781D">
        <w:rPr>
          <w:b/>
          <w:sz w:val="24"/>
          <w:vertAlign w:val="subscript"/>
        </w:rPr>
        <w:t>10</w:t>
      </w:r>
    </w:p>
    <w:p w14:paraId="15E14348" w14:textId="77777777" w:rsidR="003313FF" w:rsidRPr="008202DA" w:rsidRDefault="003313FF" w:rsidP="00BE7B30">
      <w:pPr>
        <w:spacing w:before="120" w:after="120" w:line="240" w:lineRule="auto"/>
        <w:rPr>
          <w:rFonts w:ascii="Times New Roman" w:hAnsi="Times New Roman" w:cs="Times New Roman"/>
          <w:sz w:val="24"/>
          <w:szCs w:val="24"/>
        </w:rPr>
      </w:pPr>
      <w:bookmarkStart w:id="40" w:name="_Hlk129260643"/>
      <w:r w:rsidRPr="003313FF">
        <w:rPr>
          <w:rFonts w:ascii="Times New Roman" w:hAnsi="Times New Roman" w:cs="Times New Roman"/>
          <w:sz w:val="24"/>
        </w:rPr>
        <w:t xml:space="preserve">Upon delivery of an annual order of approved 46.2 mm TeflonTM PTFE (polytetrafluorethylene) filters, receipt of the filters is documented, then the filters are left in the original shipping container and stored in the clean room until they are needed. Storing filters in the clean room makes maximizing the amount of time available for conditioning easier. As space becomes available in the clean room laboratory cabinet, the filters are removed from the shipping container and placed in a numerical order on a shelf inside cabinet for storage. When needed, we open cases of filters in a numerical order one at a time which are already labeled with a lot number and filter numbers and placed them in the pre-conditioning section of the clean room for at least 24 hours. Filters are retrieved from the case for candling (inspecting the filter under light) to check for any damage to the filter. Damaged filters (e.g., pinholes, separation, chaff, loose material, discoloration, or filter nonuniformity) are thrown away. All acceptable filters are placed in numerical order inside individual petri slides in a tray, kept in desiccator, and allowed to equilibrate to the clean room conditions for at least 24 hours prior to labeling. Then filters are ready for sampling procedures </w:t>
      </w:r>
      <w:r>
        <w:rPr>
          <w:sz w:val="24"/>
        </w:rPr>
        <w:t xml:space="preserve">in </w:t>
      </w:r>
      <w:r w:rsidRPr="008202DA">
        <w:rPr>
          <w:rFonts w:ascii="Times New Roman" w:hAnsi="Times New Roman" w:cs="Times New Roman"/>
          <w:sz w:val="24"/>
          <w:szCs w:val="24"/>
        </w:rPr>
        <w:t xml:space="preserve">accordance with </w:t>
      </w:r>
      <w:hyperlink r:id="rId39" w:history="1">
        <w:r w:rsidRPr="008202DA">
          <w:rPr>
            <w:rStyle w:val="Hyperlink"/>
            <w:rFonts w:ascii="Times New Roman" w:hAnsi="Times New Roman" w:cs="Times New Roman"/>
            <w:sz w:val="24"/>
            <w:szCs w:val="24"/>
          </w:rPr>
          <w:t>40 CFR Part 50</w:t>
        </w:r>
      </w:hyperlink>
      <w:r w:rsidRPr="008202DA">
        <w:rPr>
          <w:rFonts w:ascii="Times New Roman" w:hAnsi="Times New Roman" w:cs="Times New Roman"/>
          <w:sz w:val="24"/>
          <w:szCs w:val="24"/>
        </w:rPr>
        <w:t xml:space="preserve"> Appendix L.</w:t>
      </w:r>
    </w:p>
    <w:bookmarkEnd w:id="40"/>
    <w:p w14:paraId="4F256D26" w14:textId="4C19560A" w:rsidR="00C13063" w:rsidRPr="00C13063" w:rsidRDefault="00BD636F" w:rsidP="00FD4CDE">
      <w:pPr>
        <w:pStyle w:val="ListParagraph"/>
        <w:spacing w:before="120" w:after="120"/>
        <w:ind w:hanging="720"/>
        <w:contextualSpacing w:val="0"/>
        <w:rPr>
          <w:b/>
          <w:sz w:val="24"/>
        </w:rPr>
      </w:pPr>
      <w:r>
        <w:rPr>
          <w:b/>
          <w:sz w:val="24"/>
        </w:rPr>
        <w:t>13</w:t>
      </w:r>
      <w:r w:rsidR="008835E2">
        <w:rPr>
          <w:b/>
          <w:sz w:val="24"/>
        </w:rPr>
        <w:t>.</w:t>
      </w:r>
      <w:r w:rsidR="004A2673">
        <w:rPr>
          <w:b/>
          <w:sz w:val="24"/>
        </w:rPr>
        <w:t>3</w:t>
      </w:r>
      <w:r w:rsidR="008835E2">
        <w:rPr>
          <w:b/>
          <w:sz w:val="24"/>
        </w:rPr>
        <w:tab/>
      </w:r>
      <w:r w:rsidR="00C13063" w:rsidRPr="00C13063">
        <w:rPr>
          <w:b/>
          <w:sz w:val="24"/>
        </w:rPr>
        <w:t>Sample Weighing</w:t>
      </w:r>
      <w:r w:rsidR="006E781D">
        <w:rPr>
          <w:b/>
          <w:sz w:val="24"/>
        </w:rPr>
        <w:t xml:space="preserve"> for PM</w:t>
      </w:r>
      <w:r w:rsidR="006E781D" w:rsidRPr="006E781D">
        <w:rPr>
          <w:b/>
          <w:sz w:val="24"/>
          <w:vertAlign w:val="subscript"/>
        </w:rPr>
        <w:t xml:space="preserve">2.5 </w:t>
      </w:r>
      <w:r w:rsidR="006E781D">
        <w:rPr>
          <w:b/>
          <w:sz w:val="24"/>
        </w:rPr>
        <w:t>and PM</w:t>
      </w:r>
      <w:r w:rsidR="006E781D" w:rsidRPr="006E781D">
        <w:rPr>
          <w:b/>
          <w:sz w:val="24"/>
          <w:vertAlign w:val="subscript"/>
        </w:rPr>
        <w:t>10</w:t>
      </w:r>
    </w:p>
    <w:p w14:paraId="48ECD04C" w14:textId="12BDBD5C" w:rsidR="00196B60" w:rsidRPr="00D54B3B" w:rsidRDefault="002B1BC9" w:rsidP="00FD4CDE">
      <w:pPr>
        <w:pStyle w:val="ListParagraph"/>
        <w:spacing w:before="120" w:after="120"/>
        <w:ind w:left="0"/>
        <w:contextualSpacing w:val="0"/>
        <w:rPr>
          <w:sz w:val="24"/>
          <w:szCs w:val="24"/>
        </w:rPr>
      </w:pPr>
      <w:r>
        <w:rPr>
          <w:sz w:val="24"/>
        </w:rPr>
        <w:t xml:space="preserve">The ATS </w:t>
      </w:r>
      <w:r w:rsidR="00C13063" w:rsidRPr="00C13063">
        <w:rPr>
          <w:sz w:val="24"/>
        </w:rPr>
        <w:t xml:space="preserve">uses a Mettler Model XP2U microbalance for the gravimetric analysis of the samples.  This instrument meets all criteria set forth in </w:t>
      </w:r>
      <w:hyperlink r:id="rId40" w:history="1">
        <w:r w:rsidR="00312517" w:rsidRPr="00657A5D">
          <w:rPr>
            <w:rStyle w:val="Hyperlink"/>
            <w:sz w:val="24"/>
          </w:rPr>
          <w:t>40 CFR Part 50</w:t>
        </w:r>
      </w:hyperlink>
      <w:r w:rsidR="00C13063" w:rsidRPr="00C13063">
        <w:rPr>
          <w:sz w:val="24"/>
        </w:rPr>
        <w:t xml:space="preserve"> Appendix L and is maintained under agreement with the manufacturer. Two sets of Troemner weights are used as primary and working standards. The detailed procedure for the handling and analysis of samples is found in the </w:t>
      </w:r>
      <w:r w:rsidR="00BE79E8">
        <w:rPr>
          <w:sz w:val="24"/>
        </w:rPr>
        <w:t xml:space="preserve">AMB </w:t>
      </w:r>
      <w:r w:rsidR="00C13063" w:rsidRPr="00C13063">
        <w:rPr>
          <w:sz w:val="24"/>
        </w:rPr>
        <w:t>SOP</w:t>
      </w:r>
      <w:r w:rsidR="00196B60">
        <w:rPr>
          <w:sz w:val="24"/>
        </w:rPr>
        <w:t xml:space="preserve">, </w:t>
      </w:r>
      <w:r w:rsidR="0033424C" w:rsidRPr="00E63BAE">
        <w:rPr>
          <w:sz w:val="24"/>
          <w:szCs w:val="24"/>
        </w:rPr>
        <w:t>Analysis of Both PM</w:t>
      </w:r>
      <w:r w:rsidR="0033424C" w:rsidRPr="00E63BAE">
        <w:rPr>
          <w:sz w:val="24"/>
          <w:szCs w:val="24"/>
          <w:vertAlign w:val="subscript"/>
        </w:rPr>
        <w:t xml:space="preserve">2.5 </w:t>
      </w:r>
      <w:r w:rsidR="0033424C" w:rsidRPr="00E63BAE">
        <w:rPr>
          <w:sz w:val="24"/>
          <w:szCs w:val="24"/>
        </w:rPr>
        <w:t>and PM</w:t>
      </w:r>
      <w:r w:rsidR="0033424C" w:rsidRPr="00E63BAE">
        <w:rPr>
          <w:sz w:val="24"/>
          <w:szCs w:val="24"/>
          <w:vertAlign w:val="subscript"/>
        </w:rPr>
        <w:t>10</w:t>
      </w:r>
      <w:r w:rsidR="0033424C" w:rsidRPr="00E63BAE">
        <w:rPr>
          <w:sz w:val="24"/>
          <w:szCs w:val="24"/>
        </w:rPr>
        <w:t xml:space="preserve"> Particulate Matter Using GLIMS Software</w:t>
      </w:r>
      <w:r w:rsidR="00196B60" w:rsidRPr="00D54B3B">
        <w:rPr>
          <w:sz w:val="24"/>
          <w:szCs w:val="24"/>
        </w:rPr>
        <w:t>.</w:t>
      </w:r>
    </w:p>
    <w:p w14:paraId="529670AA" w14:textId="6C4AF8FD" w:rsidR="00C13063" w:rsidRDefault="00C13063" w:rsidP="00FD4CDE">
      <w:pPr>
        <w:pStyle w:val="ListParagraph"/>
        <w:spacing w:before="120" w:after="120"/>
        <w:ind w:left="0"/>
        <w:contextualSpacing w:val="0"/>
        <w:rPr>
          <w:sz w:val="24"/>
        </w:rPr>
      </w:pPr>
      <w:r w:rsidRPr="00C13063">
        <w:rPr>
          <w:sz w:val="24"/>
        </w:rPr>
        <w:t>Both pre</w:t>
      </w:r>
      <w:r w:rsidR="00F479B2">
        <w:rPr>
          <w:sz w:val="24"/>
        </w:rPr>
        <w:t>-</w:t>
      </w:r>
      <w:r w:rsidRPr="00C13063">
        <w:rPr>
          <w:sz w:val="24"/>
        </w:rPr>
        <w:t xml:space="preserve"> and post</w:t>
      </w:r>
      <w:r w:rsidR="00F479B2">
        <w:rPr>
          <w:sz w:val="24"/>
        </w:rPr>
        <w:t>-</w:t>
      </w:r>
      <w:r w:rsidRPr="00C13063">
        <w:rPr>
          <w:sz w:val="24"/>
        </w:rPr>
        <w:t xml:space="preserve"> sample filters are weighed on the same Mettler XP2U balance. </w:t>
      </w:r>
      <w:r w:rsidR="00CC0D1D">
        <w:rPr>
          <w:sz w:val="24"/>
        </w:rPr>
        <w:t xml:space="preserve">However, if one clean room </w:t>
      </w:r>
      <w:r w:rsidR="00F479B2">
        <w:rPr>
          <w:sz w:val="24"/>
        </w:rPr>
        <w:t>is</w:t>
      </w:r>
      <w:r w:rsidR="00CC0D1D">
        <w:rPr>
          <w:sz w:val="24"/>
        </w:rPr>
        <w:t xml:space="preserve"> not in operation, then weighing on the other clean room</w:t>
      </w:r>
      <w:r w:rsidR="00F479B2">
        <w:rPr>
          <w:sz w:val="24"/>
        </w:rPr>
        <w:t>’s</w:t>
      </w:r>
      <w:r w:rsidR="00CC0D1D">
        <w:rPr>
          <w:sz w:val="24"/>
        </w:rPr>
        <w:t xml:space="preserve"> balance may occur. </w:t>
      </w:r>
      <w:r w:rsidRPr="00C13063">
        <w:rPr>
          <w:sz w:val="24"/>
        </w:rPr>
        <w:t xml:space="preserve">All weighing is done by the same </w:t>
      </w:r>
      <w:r w:rsidR="002B1BC9">
        <w:rPr>
          <w:sz w:val="24"/>
        </w:rPr>
        <w:t xml:space="preserve">ATS </w:t>
      </w:r>
      <w:r w:rsidRPr="00C13063">
        <w:rPr>
          <w:sz w:val="24"/>
        </w:rPr>
        <w:t xml:space="preserve">laboratory </w:t>
      </w:r>
      <w:r w:rsidR="00F479B2">
        <w:rPr>
          <w:sz w:val="24"/>
        </w:rPr>
        <w:t>staff</w:t>
      </w:r>
      <w:r w:rsidRPr="00C13063">
        <w:rPr>
          <w:sz w:val="24"/>
        </w:rPr>
        <w:t xml:space="preserve"> whenever possible. Refer to </w:t>
      </w:r>
      <w:r w:rsidR="00F479B2">
        <w:rPr>
          <w:sz w:val="24"/>
        </w:rPr>
        <w:t>T</w:t>
      </w:r>
      <w:r w:rsidRPr="00C13063">
        <w:rPr>
          <w:sz w:val="24"/>
        </w:rPr>
        <w:t xml:space="preserve">able </w:t>
      </w:r>
      <w:r w:rsidR="0044473D">
        <w:rPr>
          <w:sz w:val="24"/>
        </w:rPr>
        <w:t>1</w:t>
      </w:r>
      <w:r w:rsidR="005A557A">
        <w:rPr>
          <w:sz w:val="24"/>
        </w:rPr>
        <w:t>7</w:t>
      </w:r>
      <w:r w:rsidRPr="00C13063">
        <w:rPr>
          <w:sz w:val="24"/>
        </w:rPr>
        <w:t xml:space="preserve"> for additional information regarding filter preparation and analysis checks.</w:t>
      </w:r>
    </w:p>
    <w:p w14:paraId="7011D882" w14:textId="208BE897" w:rsidR="00CC0F71" w:rsidRDefault="0050194A" w:rsidP="000511A3">
      <w:pPr>
        <w:pStyle w:val="NoSpacing"/>
        <w:rPr>
          <w:rFonts w:ascii="Times New Roman" w:hAnsi="Times New Roman" w:cs="Times New Roman"/>
          <w:b/>
          <w:sz w:val="24"/>
          <w:szCs w:val="24"/>
        </w:rPr>
      </w:pPr>
      <w:r w:rsidRPr="000511A3">
        <w:rPr>
          <w:rFonts w:ascii="Times New Roman" w:hAnsi="Times New Roman" w:cs="Times New Roman"/>
          <w:b/>
          <w:sz w:val="24"/>
          <w:szCs w:val="24"/>
        </w:rPr>
        <w:t>Table 1</w:t>
      </w:r>
      <w:r w:rsidR="005A557A">
        <w:rPr>
          <w:rFonts w:ascii="Times New Roman" w:hAnsi="Times New Roman" w:cs="Times New Roman"/>
          <w:b/>
          <w:sz w:val="24"/>
          <w:szCs w:val="24"/>
        </w:rPr>
        <w:t>7</w:t>
      </w:r>
      <w:r w:rsidRPr="000511A3">
        <w:rPr>
          <w:rFonts w:ascii="Times New Roman" w:hAnsi="Times New Roman" w:cs="Times New Roman"/>
          <w:b/>
          <w:sz w:val="24"/>
          <w:szCs w:val="24"/>
        </w:rPr>
        <w:t xml:space="preserve">. </w:t>
      </w:r>
      <w:r w:rsidR="0082691F" w:rsidRPr="000511A3">
        <w:rPr>
          <w:rFonts w:ascii="Times New Roman" w:hAnsi="Times New Roman" w:cs="Times New Roman"/>
          <w:b/>
          <w:sz w:val="24"/>
          <w:szCs w:val="24"/>
        </w:rPr>
        <w:t>Filter Preparation and Analysis Checks</w:t>
      </w:r>
    </w:p>
    <w:tbl>
      <w:tblPr>
        <w:tblStyle w:val="TableGrid"/>
        <w:tblW w:w="10080" w:type="dxa"/>
        <w:tblInd w:w="-5" w:type="dxa"/>
        <w:tblLook w:val="04A0" w:firstRow="1" w:lastRow="0" w:firstColumn="1" w:lastColumn="0" w:noHBand="0" w:noVBand="1"/>
      </w:tblPr>
      <w:tblGrid>
        <w:gridCol w:w="1710"/>
        <w:gridCol w:w="3690"/>
        <w:gridCol w:w="4680"/>
      </w:tblGrid>
      <w:tr w:rsidR="00C5229C" w14:paraId="5F37CEF5" w14:textId="77777777" w:rsidTr="005F7154">
        <w:tc>
          <w:tcPr>
            <w:tcW w:w="1710" w:type="dxa"/>
          </w:tcPr>
          <w:p w14:paraId="77ABD6BA" w14:textId="77777777" w:rsidR="00C5229C" w:rsidRDefault="00C5229C" w:rsidP="00C13063">
            <w:pPr>
              <w:pStyle w:val="ListParagraph"/>
              <w:ind w:left="0"/>
              <w:rPr>
                <w:b/>
                <w:sz w:val="24"/>
              </w:rPr>
            </w:pPr>
            <w:bookmarkStart w:id="41" w:name="_Hlk59189981"/>
            <w:r>
              <w:rPr>
                <w:b/>
                <w:sz w:val="24"/>
              </w:rPr>
              <w:t>Activity</w:t>
            </w:r>
          </w:p>
        </w:tc>
        <w:tc>
          <w:tcPr>
            <w:tcW w:w="3690" w:type="dxa"/>
          </w:tcPr>
          <w:p w14:paraId="1659A62B" w14:textId="0D04E1C4" w:rsidR="00C5229C" w:rsidRDefault="00C5229C" w:rsidP="00C13063">
            <w:pPr>
              <w:pStyle w:val="ListParagraph"/>
              <w:ind w:left="0"/>
              <w:rPr>
                <w:b/>
                <w:sz w:val="24"/>
              </w:rPr>
            </w:pPr>
            <w:r>
              <w:rPr>
                <w:b/>
                <w:sz w:val="24"/>
              </w:rPr>
              <w:t>Method and Frequency</w:t>
            </w:r>
          </w:p>
        </w:tc>
        <w:tc>
          <w:tcPr>
            <w:tcW w:w="4680" w:type="dxa"/>
          </w:tcPr>
          <w:p w14:paraId="08487832" w14:textId="77777777" w:rsidR="00C5229C" w:rsidRDefault="00C5229C" w:rsidP="00C13063">
            <w:pPr>
              <w:pStyle w:val="ListParagraph"/>
              <w:ind w:left="0"/>
              <w:rPr>
                <w:b/>
                <w:sz w:val="24"/>
              </w:rPr>
            </w:pPr>
            <w:r>
              <w:rPr>
                <w:b/>
                <w:sz w:val="24"/>
              </w:rPr>
              <w:t>Requirements</w:t>
            </w:r>
          </w:p>
        </w:tc>
      </w:tr>
      <w:bookmarkEnd w:id="41"/>
      <w:tr w:rsidR="00C5229C" w14:paraId="0C1CA4CA" w14:textId="77777777" w:rsidTr="005F7154">
        <w:tc>
          <w:tcPr>
            <w:tcW w:w="1710" w:type="dxa"/>
            <w:tcBorders>
              <w:top w:val="single" w:sz="4" w:space="0" w:color="auto"/>
              <w:left w:val="single" w:sz="4" w:space="0" w:color="auto"/>
              <w:bottom w:val="single" w:sz="4" w:space="0" w:color="auto"/>
              <w:right w:val="single" w:sz="4" w:space="0" w:color="auto"/>
            </w:tcBorders>
            <w:shd w:val="clear" w:color="auto" w:fill="FFFFFF"/>
          </w:tcPr>
          <w:p w14:paraId="7B0B8111" w14:textId="5C8D5015" w:rsidR="00C5229C" w:rsidRPr="008835E2" w:rsidRDefault="00C5229C" w:rsidP="004039D5">
            <w:pPr>
              <w:widowControl w:val="0"/>
              <w:rPr>
                <w:sz w:val="24"/>
                <w:szCs w:val="24"/>
              </w:rPr>
            </w:pPr>
            <w:r>
              <w:rPr>
                <w:sz w:val="24"/>
                <w:szCs w:val="24"/>
              </w:rPr>
              <w:t xml:space="preserve">Microbalance </w:t>
            </w:r>
            <w:r w:rsidR="00F479B2">
              <w:rPr>
                <w:sz w:val="24"/>
                <w:szCs w:val="24"/>
              </w:rPr>
              <w:t>u</w:t>
            </w:r>
            <w:r w:rsidRPr="008835E2">
              <w:rPr>
                <w:sz w:val="24"/>
                <w:szCs w:val="24"/>
              </w:rPr>
              <w:t xml:space="preserve">se    </w:t>
            </w:r>
          </w:p>
        </w:tc>
        <w:tc>
          <w:tcPr>
            <w:tcW w:w="3690" w:type="dxa"/>
            <w:tcBorders>
              <w:top w:val="single" w:sz="4" w:space="0" w:color="auto"/>
              <w:left w:val="single" w:sz="4" w:space="0" w:color="auto"/>
              <w:bottom w:val="single" w:sz="4" w:space="0" w:color="auto"/>
              <w:right w:val="single" w:sz="4" w:space="0" w:color="auto"/>
            </w:tcBorders>
          </w:tcPr>
          <w:p w14:paraId="036350E1" w14:textId="33C44E84" w:rsidR="00C5229C" w:rsidRPr="008835E2" w:rsidRDefault="00F479B2" w:rsidP="00A5484A">
            <w:pPr>
              <w:widowControl w:val="0"/>
              <w:rPr>
                <w:sz w:val="24"/>
                <w:szCs w:val="24"/>
              </w:rPr>
            </w:pPr>
            <w:r>
              <w:rPr>
                <w:sz w:val="24"/>
                <w:szCs w:val="24"/>
              </w:rPr>
              <w:t>C</w:t>
            </w:r>
            <w:r w:rsidR="00C5229C" w:rsidRPr="008835E2">
              <w:rPr>
                <w:sz w:val="24"/>
                <w:szCs w:val="24"/>
              </w:rPr>
              <w:t>alibrat</w:t>
            </w:r>
            <w:r>
              <w:rPr>
                <w:sz w:val="24"/>
                <w:szCs w:val="24"/>
              </w:rPr>
              <w:t xml:space="preserve">e or </w:t>
            </w:r>
            <w:r w:rsidR="005E6FBF">
              <w:rPr>
                <w:sz w:val="24"/>
                <w:szCs w:val="24"/>
              </w:rPr>
              <w:t>certify</w:t>
            </w:r>
            <w:r>
              <w:rPr>
                <w:sz w:val="24"/>
                <w:szCs w:val="24"/>
              </w:rPr>
              <w:t xml:space="preserve"> annually</w:t>
            </w:r>
            <w:r w:rsidR="00C5229C">
              <w:rPr>
                <w:sz w:val="24"/>
                <w:szCs w:val="24"/>
              </w:rPr>
              <w:t>.</w:t>
            </w:r>
          </w:p>
        </w:tc>
        <w:tc>
          <w:tcPr>
            <w:tcW w:w="4680" w:type="dxa"/>
            <w:tcBorders>
              <w:top w:val="single" w:sz="4" w:space="0" w:color="auto"/>
              <w:left w:val="single" w:sz="4" w:space="0" w:color="auto"/>
              <w:bottom w:val="single" w:sz="4" w:space="0" w:color="auto"/>
              <w:right w:val="single" w:sz="4" w:space="0" w:color="auto"/>
            </w:tcBorders>
          </w:tcPr>
          <w:p w14:paraId="14228A34" w14:textId="77777777" w:rsidR="00C5229C" w:rsidRPr="008835E2" w:rsidRDefault="00C5229C" w:rsidP="004039D5">
            <w:pPr>
              <w:widowControl w:val="0"/>
              <w:rPr>
                <w:sz w:val="24"/>
                <w:szCs w:val="24"/>
              </w:rPr>
            </w:pPr>
            <w:r w:rsidRPr="008835E2">
              <w:rPr>
                <w:sz w:val="24"/>
                <w:szCs w:val="24"/>
              </w:rPr>
              <w:t xml:space="preserve">Resolution of 1 </w:t>
            </w:r>
            <w:r w:rsidRPr="004979D5">
              <w:rPr>
                <w:iCs/>
                <w:sz w:val="24"/>
                <w:szCs w:val="24"/>
              </w:rPr>
              <w:t>µg</w:t>
            </w:r>
            <w:r w:rsidRPr="008835E2">
              <w:rPr>
                <w:sz w:val="24"/>
                <w:szCs w:val="24"/>
              </w:rPr>
              <w:t>, repeatability of 1</w:t>
            </w:r>
            <w:r w:rsidRPr="008835E2">
              <w:rPr>
                <w:i/>
                <w:sz w:val="24"/>
                <w:szCs w:val="24"/>
              </w:rPr>
              <w:t xml:space="preserve"> </w:t>
            </w:r>
            <w:r w:rsidRPr="004979D5">
              <w:rPr>
                <w:iCs/>
                <w:sz w:val="24"/>
                <w:szCs w:val="24"/>
              </w:rPr>
              <w:t>µg</w:t>
            </w:r>
            <w:r w:rsidRPr="008835E2">
              <w:rPr>
                <w:sz w:val="24"/>
                <w:szCs w:val="24"/>
              </w:rPr>
              <w:t>.</w:t>
            </w:r>
          </w:p>
        </w:tc>
      </w:tr>
      <w:tr w:rsidR="00C5229C" w14:paraId="1A0AB037" w14:textId="77777777" w:rsidTr="005F7154">
        <w:tc>
          <w:tcPr>
            <w:tcW w:w="1710" w:type="dxa"/>
            <w:tcBorders>
              <w:top w:val="single" w:sz="4" w:space="0" w:color="auto"/>
              <w:left w:val="single" w:sz="4" w:space="0" w:color="auto"/>
              <w:bottom w:val="single" w:sz="4" w:space="0" w:color="auto"/>
              <w:right w:val="single" w:sz="4" w:space="0" w:color="auto"/>
            </w:tcBorders>
            <w:shd w:val="clear" w:color="auto" w:fill="FFFFFF"/>
          </w:tcPr>
          <w:p w14:paraId="41EAA031" w14:textId="77777777" w:rsidR="00C5229C" w:rsidRPr="008835E2" w:rsidRDefault="00C5229C" w:rsidP="00ED2D59">
            <w:pPr>
              <w:widowControl w:val="0"/>
              <w:rPr>
                <w:sz w:val="24"/>
                <w:szCs w:val="24"/>
              </w:rPr>
            </w:pPr>
            <w:r w:rsidRPr="008835E2">
              <w:rPr>
                <w:sz w:val="24"/>
                <w:szCs w:val="24"/>
              </w:rPr>
              <w:t>Control of balance environment</w:t>
            </w:r>
          </w:p>
        </w:tc>
        <w:tc>
          <w:tcPr>
            <w:tcW w:w="3690" w:type="dxa"/>
            <w:tcBorders>
              <w:top w:val="single" w:sz="4" w:space="0" w:color="auto"/>
              <w:left w:val="single" w:sz="4" w:space="0" w:color="auto"/>
              <w:bottom w:val="single" w:sz="4" w:space="0" w:color="auto"/>
              <w:right w:val="single" w:sz="4" w:space="0" w:color="auto"/>
            </w:tcBorders>
          </w:tcPr>
          <w:p w14:paraId="6110443A" w14:textId="66B1F17F" w:rsidR="00C5229C" w:rsidRPr="008835E2" w:rsidRDefault="00F479B2" w:rsidP="00980140">
            <w:pPr>
              <w:widowControl w:val="0"/>
              <w:rPr>
                <w:sz w:val="24"/>
                <w:szCs w:val="24"/>
              </w:rPr>
            </w:pPr>
            <w:r>
              <w:rPr>
                <w:sz w:val="24"/>
                <w:szCs w:val="24"/>
              </w:rPr>
              <w:t xml:space="preserve">Perform </w:t>
            </w:r>
            <w:r w:rsidR="00C5229C" w:rsidRPr="008835E2">
              <w:rPr>
                <w:sz w:val="24"/>
                <w:szCs w:val="24"/>
              </w:rPr>
              <w:t>QC checks to keep conditions within 2</w:t>
            </w:r>
            <w:r w:rsidR="00C5229C">
              <w:rPr>
                <w:sz w:val="24"/>
                <w:szCs w:val="24"/>
              </w:rPr>
              <w:t>.0</w:t>
            </w:r>
            <w:r>
              <w:rPr>
                <w:sz w:val="24"/>
                <w:szCs w:val="24"/>
              </w:rPr>
              <w:t xml:space="preserve"> </w:t>
            </w:r>
            <w:r w:rsidR="00C5229C" w:rsidRPr="008835E2">
              <w:rPr>
                <w:sz w:val="24"/>
                <w:szCs w:val="24"/>
              </w:rPr>
              <w:t>˚C SD and 5</w:t>
            </w:r>
            <w:r w:rsidR="00C5229C">
              <w:rPr>
                <w:sz w:val="24"/>
                <w:szCs w:val="24"/>
              </w:rPr>
              <w:t>.0</w:t>
            </w:r>
            <w:r w:rsidR="00C5229C" w:rsidRPr="008835E2">
              <w:rPr>
                <w:sz w:val="24"/>
                <w:szCs w:val="24"/>
              </w:rPr>
              <w:t>% RH SD</w:t>
            </w:r>
            <w:r w:rsidR="00C5229C">
              <w:rPr>
                <w:sz w:val="24"/>
                <w:szCs w:val="24"/>
              </w:rPr>
              <w:t>.</w:t>
            </w:r>
          </w:p>
        </w:tc>
        <w:tc>
          <w:tcPr>
            <w:tcW w:w="4680" w:type="dxa"/>
            <w:tcBorders>
              <w:top w:val="single" w:sz="4" w:space="0" w:color="auto"/>
              <w:left w:val="single" w:sz="4" w:space="0" w:color="auto"/>
              <w:bottom w:val="single" w:sz="4" w:space="0" w:color="auto"/>
              <w:right w:val="single" w:sz="4" w:space="0" w:color="auto"/>
            </w:tcBorders>
          </w:tcPr>
          <w:p w14:paraId="48164966" w14:textId="179ADBB1" w:rsidR="00C5229C" w:rsidRPr="008835E2" w:rsidRDefault="00C5229C" w:rsidP="00BE79E8">
            <w:pPr>
              <w:widowControl w:val="0"/>
              <w:rPr>
                <w:sz w:val="24"/>
                <w:szCs w:val="24"/>
              </w:rPr>
            </w:pPr>
            <w:r w:rsidRPr="008835E2">
              <w:rPr>
                <w:sz w:val="24"/>
                <w:szCs w:val="24"/>
              </w:rPr>
              <w:t>Climate-controlled, draft-free room or equivalent.</w:t>
            </w:r>
            <w:r w:rsidR="0036203A">
              <w:rPr>
                <w:sz w:val="24"/>
                <w:szCs w:val="24"/>
              </w:rPr>
              <w:t xml:space="preserve"> Temperature and relative humidity sensors checked quarterly by QA staff to ensure accuracy.</w:t>
            </w:r>
          </w:p>
        </w:tc>
      </w:tr>
      <w:tr w:rsidR="00AD15C5" w14:paraId="74C4D033" w14:textId="77777777" w:rsidTr="00EE3CE5">
        <w:tc>
          <w:tcPr>
            <w:tcW w:w="1710" w:type="dxa"/>
            <w:tcBorders>
              <w:top w:val="single" w:sz="4" w:space="0" w:color="auto"/>
              <w:left w:val="single" w:sz="4" w:space="0" w:color="auto"/>
              <w:bottom w:val="single" w:sz="4" w:space="0" w:color="auto"/>
              <w:right w:val="single" w:sz="4" w:space="0" w:color="auto"/>
            </w:tcBorders>
            <w:shd w:val="clear" w:color="auto" w:fill="FFFFFF"/>
          </w:tcPr>
          <w:p w14:paraId="6F5C9704" w14:textId="524DFB73" w:rsidR="00AD15C5" w:rsidRPr="004B38B5" w:rsidRDefault="00AD15C5" w:rsidP="00AD15C5">
            <w:pPr>
              <w:pStyle w:val="ListParagraph"/>
              <w:ind w:left="0"/>
              <w:rPr>
                <w:sz w:val="24"/>
                <w:szCs w:val="24"/>
              </w:rPr>
            </w:pPr>
            <w:bookmarkStart w:id="42" w:name="_Hlk64968244"/>
            <w:r w:rsidRPr="004B38B5">
              <w:rPr>
                <w:sz w:val="24"/>
                <w:szCs w:val="24"/>
              </w:rPr>
              <w:t xml:space="preserve">Use of </w:t>
            </w:r>
            <w:r>
              <w:rPr>
                <w:sz w:val="24"/>
                <w:szCs w:val="24"/>
              </w:rPr>
              <w:t>m</w:t>
            </w:r>
            <w:r w:rsidRPr="004B38B5">
              <w:rPr>
                <w:sz w:val="24"/>
                <w:szCs w:val="24"/>
              </w:rPr>
              <w:t>ass reference standards</w:t>
            </w:r>
          </w:p>
        </w:tc>
        <w:tc>
          <w:tcPr>
            <w:tcW w:w="3690" w:type="dxa"/>
            <w:tcBorders>
              <w:top w:val="single" w:sz="4" w:space="0" w:color="auto"/>
              <w:left w:val="single" w:sz="4" w:space="0" w:color="auto"/>
              <w:bottom w:val="single" w:sz="4" w:space="0" w:color="auto"/>
              <w:right w:val="single" w:sz="4" w:space="0" w:color="auto"/>
            </w:tcBorders>
          </w:tcPr>
          <w:p w14:paraId="4E1A61C6" w14:textId="440717FE" w:rsidR="00AD15C5" w:rsidRPr="004B38B5" w:rsidRDefault="00AD15C5" w:rsidP="00AD15C5">
            <w:pPr>
              <w:pStyle w:val="ListParagraph"/>
              <w:ind w:left="0"/>
              <w:rPr>
                <w:sz w:val="24"/>
                <w:szCs w:val="24"/>
              </w:rPr>
            </w:pPr>
            <w:r>
              <w:rPr>
                <w:sz w:val="24"/>
                <w:szCs w:val="24"/>
              </w:rPr>
              <w:t xml:space="preserve">Calibrate or </w:t>
            </w:r>
            <w:r w:rsidR="009303A3">
              <w:rPr>
                <w:sz w:val="24"/>
                <w:szCs w:val="24"/>
              </w:rPr>
              <w:t>certify</w:t>
            </w:r>
            <w:r>
              <w:rPr>
                <w:sz w:val="24"/>
                <w:szCs w:val="24"/>
              </w:rPr>
              <w:t xml:space="preserve"> annually. Also check w</w:t>
            </w:r>
            <w:r w:rsidRPr="004B38B5">
              <w:rPr>
                <w:sz w:val="24"/>
                <w:szCs w:val="24"/>
              </w:rPr>
              <w:t xml:space="preserve">orking standards </w:t>
            </w:r>
            <w:r w:rsidR="00FC7AAD">
              <w:rPr>
                <w:sz w:val="24"/>
                <w:szCs w:val="24"/>
              </w:rPr>
              <w:t xml:space="preserve">quarterly </w:t>
            </w:r>
            <w:r w:rsidRPr="004B38B5">
              <w:rPr>
                <w:sz w:val="24"/>
                <w:szCs w:val="24"/>
              </w:rPr>
              <w:t>against laboratory primary standards.</w:t>
            </w:r>
          </w:p>
        </w:tc>
        <w:tc>
          <w:tcPr>
            <w:tcW w:w="4680" w:type="dxa"/>
            <w:tcBorders>
              <w:top w:val="single" w:sz="4" w:space="0" w:color="auto"/>
              <w:left w:val="single" w:sz="4" w:space="0" w:color="auto"/>
              <w:bottom w:val="single" w:sz="4" w:space="0" w:color="auto"/>
              <w:right w:val="single" w:sz="4" w:space="0" w:color="auto"/>
            </w:tcBorders>
          </w:tcPr>
          <w:p w14:paraId="6525C35E" w14:textId="66344AFA" w:rsidR="00AD15C5" w:rsidRPr="004B38B5" w:rsidRDefault="00AD15C5" w:rsidP="00AD15C5">
            <w:pPr>
              <w:pStyle w:val="ListParagraph"/>
              <w:ind w:left="0"/>
              <w:rPr>
                <w:sz w:val="24"/>
                <w:szCs w:val="24"/>
              </w:rPr>
            </w:pPr>
            <w:r w:rsidRPr="004B38B5">
              <w:rPr>
                <w:sz w:val="24"/>
                <w:szCs w:val="24"/>
              </w:rPr>
              <w:t xml:space="preserve">Standards bracket weight of filter, individual standard's tolerance </w:t>
            </w:r>
            <w:r>
              <w:rPr>
                <w:sz w:val="24"/>
                <w:szCs w:val="24"/>
              </w:rPr>
              <w:t xml:space="preserve">is </w:t>
            </w:r>
            <w:r w:rsidRPr="004B38B5">
              <w:rPr>
                <w:sz w:val="24"/>
                <w:szCs w:val="24"/>
              </w:rPr>
              <w:t>less than 25</w:t>
            </w:r>
            <w:r w:rsidRPr="004B38B5">
              <w:rPr>
                <w:i/>
                <w:sz w:val="24"/>
                <w:szCs w:val="24"/>
              </w:rPr>
              <w:t xml:space="preserve"> </w:t>
            </w:r>
            <w:r w:rsidRPr="004979D5">
              <w:rPr>
                <w:iCs/>
                <w:sz w:val="24"/>
                <w:szCs w:val="24"/>
              </w:rPr>
              <w:t>µg</w:t>
            </w:r>
            <w:r w:rsidRPr="004B38B5">
              <w:rPr>
                <w:sz w:val="24"/>
                <w:szCs w:val="24"/>
              </w:rPr>
              <w:t>,</w:t>
            </w:r>
            <w:r>
              <w:rPr>
                <w:sz w:val="24"/>
                <w:szCs w:val="24"/>
              </w:rPr>
              <w:t xml:space="preserve"> </w:t>
            </w:r>
            <w:r w:rsidRPr="004B38B5">
              <w:rPr>
                <w:sz w:val="24"/>
                <w:szCs w:val="24"/>
              </w:rPr>
              <w:t>handle with smooth,</w:t>
            </w:r>
            <w:r>
              <w:rPr>
                <w:sz w:val="24"/>
                <w:szCs w:val="24"/>
              </w:rPr>
              <w:t xml:space="preserve"> clean,</w:t>
            </w:r>
            <w:r w:rsidRPr="004B38B5">
              <w:rPr>
                <w:sz w:val="24"/>
                <w:szCs w:val="24"/>
              </w:rPr>
              <w:t xml:space="preserve"> nonmetallic forceps.</w:t>
            </w:r>
          </w:p>
        </w:tc>
      </w:tr>
      <w:bookmarkEnd w:id="42"/>
    </w:tbl>
    <w:p w14:paraId="17B05305" w14:textId="77777777" w:rsidR="00673813" w:rsidRDefault="00673813">
      <w:r>
        <w:br w:type="page"/>
      </w:r>
    </w:p>
    <w:tbl>
      <w:tblPr>
        <w:tblStyle w:val="TableGrid"/>
        <w:tblW w:w="10080" w:type="dxa"/>
        <w:tblInd w:w="-5" w:type="dxa"/>
        <w:tblLook w:val="04A0" w:firstRow="1" w:lastRow="0" w:firstColumn="1" w:lastColumn="0" w:noHBand="0" w:noVBand="1"/>
      </w:tblPr>
      <w:tblGrid>
        <w:gridCol w:w="1710"/>
        <w:gridCol w:w="3690"/>
        <w:gridCol w:w="4680"/>
      </w:tblGrid>
      <w:tr w:rsidR="00673813" w14:paraId="393B91E9" w14:textId="77777777" w:rsidTr="00037E5F">
        <w:tc>
          <w:tcPr>
            <w:tcW w:w="1710" w:type="dxa"/>
            <w:tcBorders>
              <w:top w:val="single" w:sz="4" w:space="0" w:color="auto"/>
              <w:left w:val="single" w:sz="4" w:space="0" w:color="auto"/>
              <w:bottom w:val="single" w:sz="4" w:space="0" w:color="auto"/>
              <w:right w:val="single" w:sz="4" w:space="0" w:color="auto"/>
            </w:tcBorders>
            <w:shd w:val="clear" w:color="auto" w:fill="FFFFFF"/>
          </w:tcPr>
          <w:p w14:paraId="44C5C204" w14:textId="6CFA9CE9" w:rsidR="00673813" w:rsidRPr="00037E5F" w:rsidRDefault="00037E5F" w:rsidP="00AD15C5">
            <w:pPr>
              <w:pStyle w:val="ListParagraph"/>
              <w:ind w:left="0"/>
              <w:rPr>
                <w:b/>
                <w:bCs/>
                <w:sz w:val="24"/>
                <w:szCs w:val="24"/>
              </w:rPr>
            </w:pPr>
            <w:r w:rsidRPr="00037E5F">
              <w:rPr>
                <w:b/>
                <w:bCs/>
                <w:sz w:val="24"/>
                <w:szCs w:val="24"/>
              </w:rPr>
              <w:lastRenderedPageBreak/>
              <w:t>Activity</w:t>
            </w:r>
          </w:p>
        </w:tc>
        <w:tc>
          <w:tcPr>
            <w:tcW w:w="3690" w:type="dxa"/>
            <w:tcBorders>
              <w:top w:val="single" w:sz="4" w:space="0" w:color="auto"/>
              <w:left w:val="single" w:sz="4" w:space="0" w:color="auto"/>
              <w:bottom w:val="single" w:sz="4" w:space="0" w:color="auto"/>
              <w:right w:val="single" w:sz="4" w:space="0" w:color="auto"/>
            </w:tcBorders>
          </w:tcPr>
          <w:p w14:paraId="71B0E0DA" w14:textId="1E8DD3BA" w:rsidR="00673813" w:rsidRPr="00037E5F" w:rsidRDefault="00037E5F" w:rsidP="00AD15C5">
            <w:pPr>
              <w:pStyle w:val="ListParagraph"/>
              <w:ind w:left="0"/>
              <w:rPr>
                <w:b/>
                <w:bCs/>
                <w:sz w:val="24"/>
                <w:szCs w:val="24"/>
              </w:rPr>
            </w:pPr>
            <w:r w:rsidRPr="00037E5F">
              <w:rPr>
                <w:b/>
                <w:bCs/>
                <w:sz w:val="24"/>
                <w:szCs w:val="24"/>
              </w:rPr>
              <w:t>Method and Frequency</w:t>
            </w:r>
          </w:p>
        </w:tc>
        <w:tc>
          <w:tcPr>
            <w:tcW w:w="4680" w:type="dxa"/>
            <w:tcBorders>
              <w:top w:val="single" w:sz="4" w:space="0" w:color="auto"/>
              <w:left w:val="single" w:sz="4" w:space="0" w:color="auto"/>
              <w:bottom w:val="single" w:sz="4" w:space="0" w:color="auto"/>
              <w:right w:val="single" w:sz="4" w:space="0" w:color="auto"/>
            </w:tcBorders>
          </w:tcPr>
          <w:p w14:paraId="29AEFD63" w14:textId="76EFE1A1" w:rsidR="00673813" w:rsidRPr="00037E5F" w:rsidRDefault="00037E5F" w:rsidP="00AD15C5">
            <w:pPr>
              <w:pStyle w:val="ListParagraph"/>
              <w:ind w:left="0"/>
              <w:rPr>
                <w:b/>
                <w:bCs/>
                <w:sz w:val="24"/>
                <w:szCs w:val="24"/>
              </w:rPr>
            </w:pPr>
            <w:r w:rsidRPr="00037E5F">
              <w:rPr>
                <w:b/>
                <w:bCs/>
                <w:sz w:val="24"/>
                <w:szCs w:val="24"/>
              </w:rPr>
              <w:t>Requirements</w:t>
            </w:r>
          </w:p>
        </w:tc>
      </w:tr>
      <w:tr w:rsidR="00AD15C5" w14:paraId="66B520E3" w14:textId="77777777" w:rsidTr="00037E5F">
        <w:tc>
          <w:tcPr>
            <w:tcW w:w="1710" w:type="dxa"/>
            <w:tcBorders>
              <w:top w:val="single" w:sz="4" w:space="0" w:color="auto"/>
              <w:left w:val="single" w:sz="4" w:space="0" w:color="auto"/>
              <w:bottom w:val="single" w:sz="4" w:space="0" w:color="auto"/>
              <w:right w:val="single" w:sz="4" w:space="0" w:color="auto"/>
            </w:tcBorders>
            <w:shd w:val="clear" w:color="auto" w:fill="FFFFFF"/>
          </w:tcPr>
          <w:p w14:paraId="2C33E914" w14:textId="6350393A" w:rsidR="00AD15C5" w:rsidRPr="002B1BC9" w:rsidRDefault="00AD15C5" w:rsidP="00AD15C5">
            <w:pPr>
              <w:pStyle w:val="ListParagraph"/>
              <w:ind w:left="0"/>
              <w:rPr>
                <w:sz w:val="24"/>
                <w:szCs w:val="24"/>
              </w:rPr>
            </w:pPr>
            <w:r w:rsidRPr="004B38B5">
              <w:rPr>
                <w:sz w:val="24"/>
                <w:szCs w:val="24"/>
              </w:rPr>
              <w:t>Filter handling</w:t>
            </w:r>
          </w:p>
        </w:tc>
        <w:tc>
          <w:tcPr>
            <w:tcW w:w="3690" w:type="dxa"/>
            <w:tcBorders>
              <w:top w:val="single" w:sz="4" w:space="0" w:color="auto"/>
              <w:left w:val="single" w:sz="4" w:space="0" w:color="auto"/>
              <w:bottom w:val="single" w:sz="4" w:space="0" w:color="auto"/>
              <w:right w:val="single" w:sz="4" w:space="0" w:color="auto"/>
            </w:tcBorders>
          </w:tcPr>
          <w:p w14:paraId="5E81684D" w14:textId="5FDC6B0C" w:rsidR="00AD15C5" w:rsidRPr="002B1BC9" w:rsidRDefault="00AD15C5" w:rsidP="00AD15C5">
            <w:pPr>
              <w:pStyle w:val="ListParagraph"/>
              <w:ind w:left="0"/>
              <w:rPr>
                <w:sz w:val="24"/>
                <w:szCs w:val="24"/>
              </w:rPr>
            </w:pPr>
            <w:r w:rsidRPr="004B38B5">
              <w:rPr>
                <w:sz w:val="24"/>
                <w:szCs w:val="24"/>
              </w:rPr>
              <w:t>Observe handling procedure.</w:t>
            </w:r>
          </w:p>
        </w:tc>
        <w:tc>
          <w:tcPr>
            <w:tcW w:w="4680" w:type="dxa"/>
            <w:tcBorders>
              <w:top w:val="single" w:sz="4" w:space="0" w:color="auto"/>
              <w:left w:val="single" w:sz="4" w:space="0" w:color="auto"/>
              <w:bottom w:val="single" w:sz="4" w:space="0" w:color="auto"/>
              <w:right w:val="single" w:sz="4" w:space="0" w:color="auto"/>
            </w:tcBorders>
          </w:tcPr>
          <w:p w14:paraId="258B291E" w14:textId="1BB52B6D" w:rsidR="00AD15C5" w:rsidRPr="002B1BC9" w:rsidRDefault="00AD15C5" w:rsidP="00AD15C5">
            <w:pPr>
              <w:pStyle w:val="ListParagraph"/>
              <w:ind w:left="0"/>
              <w:rPr>
                <w:sz w:val="24"/>
                <w:szCs w:val="24"/>
              </w:rPr>
            </w:pPr>
            <w:r w:rsidRPr="004B38B5">
              <w:rPr>
                <w:sz w:val="24"/>
                <w:szCs w:val="24"/>
              </w:rPr>
              <w:t>Use smooth</w:t>
            </w:r>
            <w:r>
              <w:rPr>
                <w:sz w:val="24"/>
                <w:szCs w:val="24"/>
              </w:rPr>
              <w:t>, clean</w:t>
            </w:r>
            <w:r w:rsidRPr="004B38B5">
              <w:rPr>
                <w:sz w:val="24"/>
                <w:szCs w:val="24"/>
              </w:rPr>
              <w:t xml:space="preserve"> forceps. Replace </w:t>
            </w:r>
            <w:r w:rsidRPr="004B38B5">
              <w:rPr>
                <w:sz w:val="24"/>
                <w:szCs w:val="24"/>
                <w:vertAlign w:val="superscript"/>
              </w:rPr>
              <w:t>210</w:t>
            </w:r>
            <w:r w:rsidRPr="004B38B5">
              <w:rPr>
                <w:sz w:val="24"/>
                <w:szCs w:val="24"/>
              </w:rPr>
              <w:t>Po antistatic strips every 6 months.</w:t>
            </w:r>
          </w:p>
        </w:tc>
      </w:tr>
      <w:tr w:rsidR="00E652AC" w14:paraId="40E2D76A" w14:textId="77777777" w:rsidTr="00037E5F">
        <w:tc>
          <w:tcPr>
            <w:tcW w:w="1710" w:type="dxa"/>
            <w:tcBorders>
              <w:top w:val="single" w:sz="4" w:space="0" w:color="auto"/>
              <w:left w:val="single" w:sz="4" w:space="0" w:color="auto"/>
              <w:bottom w:val="single" w:sz="4" w:space="0" w:color="auto"/>
              <w:right w:val="single" w:sz="4" w:space="0" w:color="auto"/>
            </w:tcBorders>
            <w:shd w:val="clear" w:color="auto" w:fill="FFFFFF"/>
          </w:tcPr>
          <w:p w14:paraId="2F7CF2D4" w14:textId="3F9B4168" w:rsidR="00E652AC" w:rsidRPr="004B38B5" w:rsidRDefault="00E652AC" w:rsidP="00E652AC">
            <w:pPr>
              <w:pStyle w:val="ListParagraph"/>
              <w:ind w:left="0"/>
              <w:rPr>
                <w:sz w:val="24"/>
                <w:szCs w:val="24"/>
              </w:rPr>
            </w:pPr>
            <w:r w:rsidRPr="004B38B5">
              <w:rPr>
                <w:sz w:val="24"/>
                <w:szCs w:val="24"/>
              </w:rPr>
              <w:t>Filter integrity check</w:t>
            </w:r>
          </w:p>
        </w:tc>
        <w:tc>
          <w:tcPr>
            <w:tcW w:w="3690" w:type="dxa"/>
            <w:tcBorders>
              <w:top w:val="single" w:sz="4" w:space="0" w:color="auto"/>
              <w:left w:val="single" w:sz="4" w:space="0" w:color="auto"/>
              <w:bottom w:val="single" w:sz="4" w:space="0" w:color="auto"/>
              <w:right w:val="single" w:sz="4" w:space="0" w:color="auto"/>
            </w:tcBorders>
          </w:tcPr>
          <w:p w14:paraId="677C80E9" w14:textId="42290FD8" w:rsidR="00E652AC" w:rsidRPr="004B38B5" w:rsidRDefault="00E652AC" w:rsidP="00E652AC">
            <w:pPr>
              <w:pStyle w:val="ListParagraph"/>
              <w:ind w:left="0"/>
              <w:rPr>
                <w:sz w:val="24"/>
                <w:szCs w:val="24"/>
              </w:rPr>
            </w:pPr>
            <w:r w:rsidRPr="004B38B5">
              <w:rPr>
                <w:sz w:val="24"/>
                <w:szCs w:val="24"/>
              </w:rPr>
              <w:t>Visually inspect each filter.</w:t>
            </w:r>
          </w:p>
        </w:tc>
        <w:tc>
          <w:tcPr>
            <w:tcW w:w="4680" w:type="dxa"/>
            <w:tcBorders>
              <w:top w:val="single" w:sz="4" w:space="0" w:color="auto"/>
              <w:left w:val="single" w:sz="4" w:space="0" w:color="auto"/>
              <w:bottom w:val="single" w:sz="4" w:space="0" w:color="auto"/>
              <w:right w:val="single" w:sz="4" w:space="0" w:color="auto"/>
            </w:tcBorders>
          </w:tcPr>
          <w:p w14:paraId="2E6A58F1" w14:textId="3C519BE0" w:rsidR="00E652AC" w:rsidRPr="004B38B5" w:rsidRDefault="00E652AC" w:rsidP="00E652AC">
            <w:pPr>
              <w:pStyle w:val="ListParagraph"/>
              <w:ind w:left="0"/>
              <w:rPr>
                <w:sz w:val="24"/>
                <w:szCs w:val="24"/>
              </w:rPr>
            </w:pPr>
            <w:r w:rsidRPr="004B38B5">
              <w:rPr>
                <w:sz w:val="24"/>
                <w:szCs w:val="24"/>
              </w:rPr>
              <w:t>No pinholes, separation, chaff, loose material, dis</w:t>
            </w:r>
            <w:r w:rsidRPr="004B38B5">
              <w:rPr>
                <w:sz w:val="24"/>
                <w:szCs w:val="24"/>
              </w:rPr>
              <w:softHyphen/>
              <w:t>coloration, or filter non</w:t>
            </w:r>
            <w:r w:rsidRPr="004B38B5">
              <w:rPr>
                <w:sz w:val="24"/>
                <w:szCs w:val="24"/>
              </w:rPr>
              <w:softHyphen/>
              <w:t>-uniformity.</w:t>
            </w:r>
          </w:p>
        </w:tc>
      </w:tr>
      <w:tr w:rsidR="00AD15C5" w14:paraId="1C896DD2" w14:textId="77777777" w:rsidTr="00EE3CE5">
        <w:tc>
          <w:tcPr>
            <w:tcW w:w="1710" w:type="dxa"/>
            <w:tcBorders>
              <w:top w:val="single" w:sz="4" w:space="0" w:color="auto"/>
              <w:left w:val="single" w:sz="4" w:space="0" w:color="auto"/>
              <w:bottom w:val="single" w:sz="4" w:space="0" w:color="auto"/>
              <w:right w:val="single" w:sz="4" w:space="0" w:color="auto"/>
            </w:tcBorders>
            <w:shd w:val="clear" w:color="auto" w:fill="FFFFFF"/>
          </w:tcPr>
          <w:p w14:paraId="015F2D1D" w14:textId="7D6984B9" w:rsidR="00AD15C5" w:rsidRPr="00401B08" w:rsidRDefault="00AD15C5" w:rsidP="00AD15C5">
            <w:pPr>
              <w:pStyle w:val="ListParagraph"/>
              <w:ind w:left="0"/>
              <w:rPr>
                <w:sz w:val="24"/>
                <w:szCs w:val="24"/>
              </w:rPr>
            </w:pPr>
            <w:r w:rsidRPr="002B1BC9">
              <w:rPr>
                <w:sz w:val="24"/>
                <w:szCs w:val="24"/>
              </w:rPr>
              <w:t>Filter identification</w:t>
            </w:r>
          </w:p>
        </w:tc>
        <w:tc>
          <w:tcPr>
            <w:tcW w:w="3690" w:type="dxa"/>
            <w:tcBorders>
              <w:top w:val="single" w:sz="4" w:space="0" w:color="auto"/>
              <w:left w:val="single" w:sz="4" w:space="0" w:color="auto"/>
              <w:bottom w:val="single" w:sz="4" w:space="0" w:color="auto"/>
              <w:right w:val="single" w:sz="4" w:space="0" w:color="auto"/>
            </w:tcBorders>
          </w:tcPr>
          <w:p w14:paraId="3B52659C" w14:textId="5415B8F3" w:rsidR="00AD15C5" w:rsidRPr="00401B08" w:rsidRDefault="00AD15C5" w:rsidP="00AD15C5">
            <w:pPr>
              <w:pStyle w:val="ListParagraph"/>
              <w:ind w:left="0"/>
              <w:rPr>
                <w:sz w:val="24"/>
                <w:szCs w:val="24"/>
              </w:rPr>
            </w:pPr>
            <w:r w:rsidRPr="002B1BC9">
              <w:rPr>
                <w:sz w:val="24"/>
                <w:szCs w:val="24"/>
              </w:rPr>
              <w:t>Label filter handling container (petri slide) with printed barcode assigned to the individual site</w:t>
            </w:r>
            <w:r>
              <w:rPr>
                <w:sz w:val="24"/>
                <w:szCs w:val="24"/>
              </w:rPr>
              <w:t>. W</w:t>
            </w:r>
            <w:r w:rsidRPr="002B1BC9">
              <w:rPr>
                <w:sz w:val="24"/>
                <w:szCs w:val="24"/>
              </w:rPr>
              <w:t>rite the site name on protective container (magazine)</w:t>
            </w:r>
            <w:r>
              <w:rPr>
                <w:sz w:val="24"/>
                <w:szCs w:val="24"/>
              </w:rPr>
              <w:t>. W</w:t>
            </w:r>
            <w:r w:rsidRPr="002B1BC9">
              <w:rPr>
                <w:sz w:val="24"/>
                <w:szCs w:val="24"/>
              </w:rPr>
              <w:t>rite the filter number (last 3 digits) on laboratory data form in permanent ink.</w:t>
            </w:r>
          </w:p>
        </w:tc>
        <w:tc>
          <w:tcPr>
            <w:tcW w:w="4680" w:type="dxa"/>
            <w:tcBorders>
              <w:top w:val="single" w:sz="4" w:space="0" w:color="auto"/>
              <w:left w:val="single" w:sz="4" w:space="0" w:color="auto"/>
              <w:bottom w:val="single" w:sz="4" w:space="0" w:color="auto"/>
              <w:right w:val="single" w:sz="4" w:space="0" w:color="auto"/>
            </w:tcBorders>
          </w:tcPr>
          <w:p w14:paraId="6310F4BA" w14:textId="606512F9" w:rsidR="00AD15C5" w:rsidRPr="00401B08" w:rsidRDefault="00AD15C5" w:rsidP="00AD15C5">
            <w:pPr>
              <w:pStyle w:val="ListParagraph"/>
              <w:ind w:left="0"/>
              <w:rPr>
                <w:sz w:val="24"/>
                <w:szCs w:val="24"/>
              </w:rPr>
            </w:pPr>
            <w:r w:rsidRPr="002B1BC9">
              <w:rPr>
                <w:sz w:val="24"/>
                <w:szCs w:val="24"/>
              </w:rPr>
              <w:t>Make sure numbers are written legibly.</w:t>
            </w:r>
          </w:p>
        </w:tc>
      </w:tr>
      <w:tr w:rsidR="00AD15C5" w14:paraId="239A3DD8" w14:textId="77777777" w:rsidTr="00EE3CE5">
        <w:tc>
          <w:tcPr>
            <w:tcW w:w="1710" w:type="dxa"/>
            <w:tcBorders>
              <w:top w:val="single" w:sz="4" w:space="0" w:color="auto"/>
              <w:left w:val="single" w:sz="4" w:space="0" w:color="auto"/>
              <w:bottom w:val="single" w:sz="4" w:space="0" w:color="auto"/>
              <w:right w:val="single" w:sz="4" w:space="0" w:color="auto"/>
            </w:tcBorders>
            <w:shd w:val="clear" w:color="auto" w:fill="FFFFFF"/>
          </w:tcPr>
          <w:p w14:paraId="37E5E9C4" w14:textId="00CA651F" w:rsidR="00AD15C5" w:rsidRPr="004B38B5" w:rsidRDefault="00AD15C5" w:rsidP="00AD15C5">
            <w:pPr>
              <w:pStyle w:val="ListParagraph"/>
              <w:ind w:left="0"/>
              <w:rPr>
                <w:sz w:val="24"/>
                <w:szCs w:val="24"/>
              </w:rPr>
            </w:pPr>
            <w:r w:rsidRPr="00401B08">
              <w:rPr>
                <w:sz w:val="24"/>
                <w:szCs w:val="24"/>
              </w:rPr>
              <w:t xml:space="preserve">Pre-sampling filter equilibration </w:t>
            </w:r>
          </w:p>
        </w:tc>
        <w:tc>
          <w:tcPr>
            <w:tcW w:w="3690" w:type="dxa"/>
            <w:tcBorders>
              <w:top w:val="single" w:sz="4" w:space="0" w:color="auto"/>
              <w:left w:val="single" w:sz="4" w:space="0" w:color="auto"/>
              <w:bottom w:val="single" w:sz="4" w:space="0" w:color="auto"/>
              <w:right w:val="single" w:sz="4" w:space="0" w:color="auto"/>
            </w:tcBorders>
          </w:tcPr>
          <w:p w14:paraId="0A45E29E" w14:textId="5D0FD8E6" w:rsidR="00AD15C5" w:rsidRPr="004B38B5" w:rsidRDefault="00AD15C5" w:rsidP="00AD15C5">
            <w:pPr>
              <w:pStyle w:val="ListParagraph"/>
              <w:ind w:left="0"/>
              <w:rPr>
                <w:sz w:val="24"/>
                <w:szCs w:val="24"/>
              </w:rPr>
            </w:pPr>
            <w:r w:rsidRPr="00401B08">
              <w:rPr>
                <w:sz w:val="24"/>
                <w:szCs w:val="24"/>
              </w:rPr>
              <w:t>Determine the correct equilibration conditions and period</w:t>
            </w:r>
            <w:r>
              <w:rPr>
                <w:sz w:val="24"/>
                <w:szCs w:val="24"/>
              </w:rPr>
              <w:t xml:space="preserve">, </w:t>
            </w:r>
            <w:r w:rsidRPr="00401B08">
              <w:rPr>
                <w:sz w:val="24"/>
                <w:szCs w:val="24"/>
              </w:rPr>
              <w:t>at least 24 hours</w:t>
            </w:r>
            <w:r>
              <w:rPr>
                <w:sz w:val="24"/>
                <w:szCs w:val="24"/>
              </w:rPr>
              <w:t xml:space="preserve">, </w:t>
            </w:r>
            <w:r w:rsidRPr="00401B08">
              <w:rPr>
                <w:sz w:val="24"/>
                <w:szCs w:val="24"/>
              </w:rPr>
              <w:t>for each new lot of filters. Observe and record the equilibration chamber relative humidity and temperature</w:t>
            </w:r>
            <w:r>
              <w:rPr>
                <w:sz w:val="24"/>
                <w:szCs w:val="24"/>
              </w:rPr>
              <w:t>. E</w:t>
            </w:r>
            <w:r w:rsidRPr="00401B08">
              <w:rPr>
                <w:sz w:val="24"/>
                <w:szCs w:val="24"/>
              </w:rPr>
              <w:t>nter on lab data form.</w:t>
            </w:r>
          </w:p>
        </w:tc>
        <w:tc>
          <w:tcPr>
            <w:tcW w:w="4680" w:type="dxa"/>
            <w:tcBorders>
              <w:top w:val="single" w:sz="4" w:space="0" w:color="auto"/>
              <w:left w:val="single" w:sz="4" w:space="0" w:color="auto"/>
              <w:bottom w:val="single" w:sz="4" w:space="0" w:color="auto"/>
              <w:right w:val="single" w:sz="4" w:space="0" w:color="auto"/>
            </w:tcBorders>
          </w:tcPr>
          <w:p w14:paraId="361375C8" w14:textId="4400C80C" w:rsidR="00AD15C5" w:rsidRPr="004B38B5" w:rsidRDefault="00AD15C5" w:rsidP="00AD15C5">
            <w:pPr>
              <w:pStyle w:val="ListParagraph"/>
              <w:ind w:left="0"/>
              <w:rPr>
                <w:sz w:val="24"/>
                <w:szCs w:val="24"/>
              </w:rPr>
            </w:pPr>
            <w:r w:rsidRPr="00401B08">
              <w:rPr>
                <w:sz w:val="24"/>
                <w:szCs w:val="24"/>
              </w:rPr>
              <w:t>Check for stability of laboratory blank filter weights. Weight changes must be &lt;15</w:t>
            </w:r>
            <w:r w:rsidRPr="00401B08">
              <w:rPr>
                <w:i/>
                <w:sz w:val="24"/>
                <w:szCs w:val="24"/>
              </w:rPr>
              <w:t xml:space="preserve"> </w:t>
            </w:r>
            <w:r w:rsidRPr="004979D5">
              <w:rPr>
                <w:iCs/>
                <w:sz w:val="24"/>
                <w:szCs w:val="24"/>
              </w:rPr>
              <w:t>µg</w:t>
            </w:r>
            <w:r w:rsidRPr="00401B08">
              <w:rPr>
                <w:sz w:val="24"/>
                <w:szCs w:val="24"/>
              </w:rPr>
              <w:t xml:space="preserve"> before and after equilibration. Mean </w:t>
            </w:r>
            <w:r>
              <w:rPr>
                <w:sz w:val="24"/>
                <w:szCs w:val="24"/>
              </w:rPr>
              <w:t>RH</w:t>
            </w:r>
            <w:r w:rsidRPr="00401B08">
              <w:rPr>
                <w:sz w:val="24"/>
                <w:szCs w:val="24"/>
              </w:rPr>
              <w:t xml:space="preserve"> between 30.0 and 40.0</w:t>
            </w:r>
            <w:r>
              <w:rPr>
                <w:sz w:val="24"/>
                <w:szCs w:val="24"/>
              </w:rPr>
              <w:t>%</w:t>
            </w:r>
            <w:r w:rsidRPr="00401B08">
              <w:rPr>
                <w:sz w:val="24"/>
                <w:szCs w:val="24"/>
              </w:rPr>
              <w:t>, with a variability of not more than 5.0</w:t>
            </w:r>
            <w:r w:rsidRPr="008835E2">
              <w:rPr>
                <w:sz w:val="24"/>
                <w:szCs w:val="24"/>
              </w:rPr>
              <w:t xml:space="preserve">% </w:t>
            </w:r>
            <w:r w:rsidRPr="00401B08">
              <w:rPr>
                <w:sz w:val="24"/>
                <w:szCs w:val="24"/>
              </w:rPr>
              <w:t>SD over 24 hours. Mean temperature is held between 20.0 and 23.0 °C, with a variability of not more than 2.0 °C SD over 24 hours.</w:t>
            </w:r>
          </w:p>
        </w:tc>
      </w:tr>
      <w:tr w:rsidR="00AD15C5" w14:paraId="3B5EE221" w14:textId="77777777" w:rsidTr="00EE3CE5">
        <w:tc>
          <w:tcPr>
            <w:tcW w:w="1710" w:type="dxa"/>
            <w:tcBorders>
              <w:top w:val="single" w:sz="4" w:space="0" w:color="auto"/>
              <w:left w:val="single" w:sz="4" w:space="0" w:color="auto"/>
              <w:bottom w:val="single" w:sz="4" w:space="0" w:color="auto"/>
              <w:right w:val="single" w:sz="4" w:space="0" w:color="auto"/>
            </w:tcBorders>
            <w:shd w:val="clear" w:color="auto" w:fill="FFFFFF"/>
          </w:tcPr>
          <w:p w14:paraId="4E2F5A87" w14:textId="50B19740" w:rsidR="00AD15C5" w:rsidRPr="004B38B5" w:rsidRDefault="00AD15C5" w:rsidP="00AD15C5">
            <w:pPr>
              <w:pStyle w:val="ListParagraph"/>
              <w:ind w:left="0"/>
              <w:rPr>
                <w:sz w:val="24"/>
                <w:szCs w:val="24"/>
              </w:rPr>
            </w:pPr>
            <w:r w:rsidRPr="004B38B5">
              <w:rPr>
                <w:sz w:val="24"/>
                <w:szCs w:val="24"/>
              </w:rPr>
              <w:t>Initial filter weighing</w:t>
            </w:r>
          </w:p>
        </w:tc>
        <w:tc>
          <w:tcPr>
            <w:tcW w:w="3690" w:type="dxa"/>
            <w:tcBorders>
              <w:top w:val="single" w:sz="4" w:space="0" w:color="auto"/>
              <w:left w:val="single" w:sz="4" w:space="0" w:color="auto"/>
              <w:bottom w:val="single" w:sz="4" w:space="0" w:color="auto"/>
              <w:right w:val="single" w:sz="4" w:space="0" w:color="auto"/>
            </w:tcBorders>
          </w:tcPr>
          <w:p w14:paraId="09B0BECB" w14:textId="48045647" w:rsidR="00AD15C5" w:rsidRDefault="00AD15C5" w:rsidP="00AD15C5">
            <w:pPr>
              <w:pStyle w:val="ListParagraph"/>
              <w:ind w:left="0"/>
              <w:rPr>
                <w:sz w:val="24"/>
                <w:szCs w:val="24"/>
              </w:rPr>
            </w:pPr>
            <w:r w:rsidRPr="004B38B5">
              <w:rPr>
                <w:sz w:val="24"/>
                <w:szCs w:val="24"/>
              </w:rPr>
              <w:t>Observe all weighing procedures. Perform all QC checks.</w:t>
            </w:r>
          </w:p>
        </w:tc>
        <w:tc>
          <w:tcPr>
            <w:tcW w:w="4680" w:type="dxa"/>
            <w:tcBorders>
              <w:top w:val="single" w:sz="4" w:space="0" w:color="auto"/>
              <w:left w:val="single" w:sz="4" w:space="0" w:color="auto"/>
              <w:bottom w:val="single" w:sz="4" w:space="0" w:color="auto"/>
              <w:right w:val="single" w:sz="4" w:space="0" w:color="auto"/>
            </w:tcBorders>
          </w:tcPr>
          <w:p w14:paraId="5C942BBD" w14:textId="06E5B134" w:rsidR="00AD15C5" w:rsidRPr="004B38B5" w:rsidRDefault="00AD15C5" w:rsidP="00AD15C5">
            <w:pPr>
              <w:pStyle w:val="ListParagraph"/>
              <w:ind w:left="0"/>
              <w:rPr>
                <w:sz w:val="24"/>
                <w:szCs w:val="24"/>
              </w:rPr>
            </w:pPr>
            <w:r w:rsidRPr="004B38B5">
              <w:rPr>
                <w:sz w:val="24"/>
                <w:szCs w:val="24"/>
              </w:rPr>
              <w:t>Neutralize electrostatic charge on filters. Wait long enough so that the balance indicates a stable reading</w:t>
            </w:r>
            <w:r>
              <w:rPr>
                <w:sz w:val="24"/>
                <w:szCs w:val="24"/>
              </w:rPr>
              <w:t xml:space="preserve">, </w:t>
            </w:r>
            <w:r w:rsidRPr="004B38B5">
              <w:rPr>
                <w:sz w:val="24"/>
                <w:szCs w:val="24"/>
              </w:rPr>
              <w:t>oscillates no more than ±2</w:t>
            </w:r>
            <w:r w:rsidRPr="004B38B5">
              <w:rPr>
                <w:i/>
                <w:sz w:val="24"/>
                <w:szCs w:val="24"/>
              </w:rPr>
              <w:t xml:space="preserve"> </w:t>
            </w:r>
            <w:r w:rsidRPr="004979D5">
              <w:rPr>
                <w:iCs/>
                <w:sz w:val="24"/>
                <w:szCs w:val="24"/>
              </w:rPr>
              <w:t>µg</w:t>
            </w:r>
            <w:r>
              <w:rPr>
                <w:iCs/>
                <w:sz w:val="24"/>
                <w:szCs w:val="24"/>
              </w:rPr>
              <w:t xml:space="preserve"> and</w:t>
            </w:r>
            <w:r w:rsidRPr="004B38B5">
              <w:rPr>
                <w:sz w:val="24"/>
                <w:szCs w:val="24"/>
              </w:rPr>
              <w:t xml:space="preserve"> drifts no more than 3 </w:t>
            </w:r>
            <w:r w:rsidRPr="004979D5">
              <w:rPr>
                <w:iCs/>
                <w:sz w:val="24"/>
                <w:szCs w:val="24"/>
              </w:rPr>
              <w:t>µg</w:t>
            </w:r>
            <w:r w:rsidRPr="004B38B5">
              <w:rPr>
                <w:sz w:val="24"/>
                <w:szCs w:val="24"/>
              </w:rPr>
              <w:t>, in 5-10 sec.</w:t>
            </w:r>
          </w:p>
        </w:tc>
      </w:tr>
      <w:tr w:rsidR="00AD15C5" w14:paraId="46366340" w14:textId="77777777" w:rsidTr="00EE3CE5">
        <w:tc>
          <w:tcPr>
            <w:tcW w:w="1710" w:type="dxa"/>
            <w:tcBorders>
              <w:top w:val="single" w:sz="4" w:space="0" w:color="auto"/>
              <w:left w:val="single" w:sz="4" w:space="0" w:color="auto"/>
              <w:bottom w:val="single" w:sz="4" w:space="0" w:color="auto"/>
              <w:right w:val="single" w:sz="4" w:space="0" w:color="auto"/>
            </w:tcBorders>
            <w:shd w:val="clear" w:color="auto" w:fill="FFFFFF"/>
          </w:tcPr>
          <w:p w14:paraId="54DF88CE" w14:textId="76568217" w:rsidR="00AD15C5" w:rsidRPr="004B38B5" w:rsidRDefault="00AD15C5" w:rsidP="00AD15C5">
            <w:pPr>
              <w:pStyle w:val="ListParagraph"/>
              <w:ind w:left="0"/>
              <w:rPr>
                <w:sz w:val="24"/>
                <w:szCs w:val="24"/>
              </w:rPr>
            </w:pPr>
            <w:bookmarkStart w:id="43" w:name="_Hlk100572417"/>
            <w:r w:rsidRPr="004B38B5">
              <w:rPr>
                <w:sz w:val="24"/>
                <w:szCs w:val="24"/>
              </w:rPr>
              <w:t>Internal QC</w:t>
            </w:r>
          </w:p>
        </w:tc>
        <w:tc>
          <w:tcPr>
            <w:tcW w:w="3690" w:type="dxa"/>
            <w:tcBorders>
              <w:top w:val="single" w:sz="4" w:space="0" w:color="auto"/>
              <w:left w:val="single" w:sz="4" w:space="0" w:color="auto"/>
              <w:bottom w:val="single" w:sz="4" w:space="0" w:color="auto"/>
              <w:right w:val="single" w:sz="4" w:space="0" w:color="auto"/>
            </w:tcBorders>
          </w:tcPr>
          <w:p w14:paraId="1E901B82" w14:textId="6FC9B4F2" w:rsidR="00AD15C5" w:rsidRPr="004B38B5" w:rsidRDefault="00AD15C5" w:rsidP="00AD15C5">
            <w:pPr>
              <w:pStyle w:val="ListParagraph"/>
              <w:ind w:left="0"/>
              <w:rPr>
                <w:sz w:val="24"/>
                <w:szCs w:val="24"/>
              </w:rPr>
            </w:pPr>
            <w:r>
              <w:rPr>
                <w:sz w:val="24"/>
                <w:szCs w:val="24"/>
              </w:rPr>
              <w:t>Z</w:t>
            </w:r>
            <w:r w:rsidRPr="004B38B5">
              <w:rPr>
                <w:sz w:val="24"/>
                <w:szCs w:val="24"/>
              </w:rPr>
              <w:t>ero the micro</w:t>
            </w:r>
            <w:r w:rsidRPr="004B38B5">
              <w:rPr>
                <w:sz w:val="24"/>
                <w:szCs w:val="24"/>
              </w:rPr>
              <w:softHyphen/>
              <w:t xml:space="preserve">balance </w:t>
            </w:r>
            <w:r>
              <w:rPr>
                <w:sz w:val="24"/>
                <w:szCs w:val="24"/>
              </w:rPr>
              <w:t xml:space="preserve">after each filter </w:t>
            </w:r>
            <w:r w:rsidRPr="004B38B5">
              <w:rPr>
                <w:sz w:val="24"/>
                <w:szCs w:val="24"/>
              </w:rPr>
              <w:t>and reweigh one</w:t>
            </w:r>
            <w:r>
              <w:rPr>
                <w:sz w:val="24"/>
                <w:szCs w:val="24"/>
              </w:rPr>
              <w:t xml:space="preserve"> of the</w:t>
            </w:r>
            <w:r w:rsidRPr="004B38B5">
              <w:rPr>
                <w:sz w:val="24"/>
                <w:szCs w:val="24"/>
              </w:rPr>
              <w:t xml:space="preserve"> working standard</w:t>
            </w:r>
            <w:r>
              <w:rPr>
                <w:sz w:val="24"/>
                <w:szCs w:val="24"/>
              </w:rPr>
              <w:t>s after every ten filters</w:t>
            </w:r>
            <w:r w:rsidRPr="004B38B5">
              <w:rPr>
                <w:sz w:val="24"/>
                <w:szCs w:val="24"/>
              </w:rPr>
              <w:t>. Weigh a laboratory</w:t>
            </w:r>
            <w:r>
              <w:rPr>
                <w:sz w:val="24"/>
                <w:szCs w:val="24"/>
              </w:rPr>
              <w:t xml:space="preserve"> blank filter</w:t>
            </w:r>
            <w:r w:rsidRPr="004B38B5">
              <w:rPr>
                <w:sz w:val="24"/>
                <w:szCs w:val="24"/>
              </w:rPr>
              <w:t xml:space="preserve"> with each </w:t>
            </w:r>
            <w:r>
              <w:rPr>
                <w:sz w:val="24"/>
                <w:szCs w:val="24"/>
              </w:rPr>
              <w:t>weighing</w:t>
            </w:r>
            <w:r w:rsidRPr="004B38B5">
              <w:rPr>
                <w:sz w:val="24"/>
                <w:szCs w:val="24"/>
              </w:rPr>
              <w:t xml:space="preserve">. Reweigh </w:t>
            </w:r>
            <w:r>
              <w:rPr>
                <w:sz w:val="24"/>
                <w:szCs w:val="24"/>
              </w:rPr>
              <w:t xml:space="preserve">at least one </w:t>
            </w:r>
            <w:r w:rsidRPr="004B38B5">
              <w:rPr>
                <w:sz w:val="24"/>
                <w:szCs w:val="24"/>
              </w:rPr>
              <w:t>filter per 25 filters (</w:t>
            </w:r>
            <w:r>
              <w:rPr>
                <w:sz w:val="24"/>
                <w:szCs w:val="24"/>
              </w:rPr>
              <w:t>repeat</w:t>
            </w:r>
            <w:r w:rsidRPr="004B38B5">
              <w:rPr>
                <w:sz w:val="24"/>
                <w:szCs w:val="24"/>
              </w:rPr>
              <w:t xml:space="preserve"> weighing).</w:t>
            </w:r>
          </w:p>
        </w:tc>
        <w:tc>
          <w:tcPr>
            <w:tcW w:w="4680" w:type="dxa"/>
            <w:tcBorders>
              <w:top w:val="single" w:sz="4" w:space="0" w:color="auto"/>
              <w:left w:val="single" w:sz="4" w:space="0" w:color="auto"/>
              <w:bottom w:val="single" w:sz="4" w:space="0" w:color="auto"/>
              <w:right w:val="single" w:sz="4" w:space="0" w:color="auto"/>
            </w:tcBorders>
          </w:tcPr>
          <w:p w14:paraId="197C0772" w14:textId="282FAD37" w:rsidR="00AD15C5" w:rsidRPr="004B38B5" w:rsidRDefault="00AD15C5" w:rsidP="00AD15C5">
            <w:pPr>
              <w:pStyle w:val="ListParagraph"/>
              <w:ind w:left="0"/>
              <w:rPr>
                <w:sz w:val="24"/>
                <w:szCs w:val="24"/>
              </w:rPr>
            </w:pPr>
            <w:r w:rsidRPr="004B38B5">
              <w:rPr>
                <w:sz w:val="24"/>
                <w:szCs w:val="24"/>
              </w:rPr>
              <w:t xml:space="preserve">The working standard measurements must agree to within 3 </w:t>
            </w:r>
            <w:r w:rsidRPr="004979D5">
              <w:rPr>
                <w:iCs/>
                <w:sz w:val="24"/>
                <w:szCs w:val="24"/>
              </w:rPr>
              <w:t>µg</w:t>
            </w:r>
            <w:r w:rsidRPr="004B38B5">
              <w:rPr>
                <w:sz w:val="24"/>
                <w:szCs w:val="24"/>
              </w:rPr>
              <w:t xml:space="preserve"> of the certified values. The blank and </w:t>
            </w:r>
            <w:r>
              <w:rPr>
                <w:sz w:val="24"/>
                <w:szCs w:val="24"/>
              </w:rPr>
              <w:t>repeat</w:t>
            </w:r>
            <w:r w:rsidRPr="004B38B5">
              <w:rPr>
                <w:sz w:val="24"/>
                <w:szCs w:val="24"/>
              </w:rPr>
              <w:t xml:space="preserve"> measurements must agree to within 15</w:t>
            </w:r>
            <w:r w:rsidRPr="004B38B5">
              <w:rPr>
                <w:i/>
                <w:sz w:val="24"/>
                <w:szCs w:val="24"/>
              </w:rPr>
              <w:t xml:space="preserve"> </w:t>
            </w:r>
            <w:r w:rsidRPr="004979D5">
              <w:rPr>
                <w:iCs/>
                <w:sz w:val="24"/>
                <w:szCs w:val="24"/>
              </w:rPr>
              <w:t>µg</w:t>
            </w:r>
            <w:r w:rsidRPr="004B38B5">
              <w:rPr>
                <w:sz w:val="24"/>
                <w:szCs w:val="24"/>
              </w:rPr>
              <w:t>.</w:t>
            </w:r>
          </w:p>
        </w:tc>
      </w:tr>
      <w:bookmarkEnd w:id="43"/>
      <w:tr w:rsidR="00AD15C5" w14:paraId="2B05466E" w14:textId="77777777" w:rsidTr="00FC4646">
        <w:tc>
          <w:tcPr>
            <w:tcW w:w="1710" w:type="dxa"/>
            <w:tcBorders>
              <w:top w:val="single" w:sz="4" w:space="0" w:color="auto"/>
              <w:left w:val="single" w:sz="6" w:space="0" w:color="808080"/>
              <w:bottom w:val="single" w:sz="4" w:space="0" w:color="auto"/>
            </w:tcBorders>
            <w:shd w:val="clear" w:color="auto" w:fill="FFFFFF"/>
          </w:tcPr>
          <w:p w14:paraId="44532B32" w14:textId="284E4438" w:rsidR="00AD15C5" w:rsidRDefault="00AD15C5" w:rsidP="00AD15C5">
            <w:pPr>
              <w:pStyle w:val="ListParagraph"/>
              <w:ind w:left="0"/>
              <w:rPr>
                <w:b/>
                <w:sz w:val="24"/>
              </w:rPr>
            </w:pPr>
            <w:r w:rsidRPr="004B38B5">
              <w:rPr>
                <w:sz w:val="24"/>
                <w:szCs w:val="24"/>
              </w:rPr>
              <w:t>Post-sampling inspection, documentation, and verification</w:t>
            </w:r>
          </w:p>
        </w:tc>
        <w:tc>
          <w:tcPr>
            <w:tcW w:w="3690" w:type="dxa"/>
            <w:tcBorders>
              <w:top w:val="single" w:sz="4" w:space="0" w:color="auto"/>
              <w:left w:val="single" w:sz="6" w:space="0" w:color="auto"/>
              <w:bottom w:val="single" w:sz="4" w:space="0" w:color="auto"/>
            </w:tcBorders>
          </w:tcPr>
          <w:p w14:paraId="45AD0012" w14:textId="4ED9830C" w:rsidR="00AD15C5" w:rsidRDefault="00AD15C5" w:rsidP="00AD15C5">
            <w:pPr>
              <w:pStyle w:val="ListParagraph"/>
              <w:ind w:left="0"/>
              <w:rPr>
                <w:b/>
                <w:sz w:val="24"/>
              </w:rPr>
            </w:pPr>
            <w:r w:rsidRPr="004B38B5">
              <w:rPr>
                <w:sz w:val="24"/>
                <w:szCs w:val="24"/>
              </w:rPr>
              <w:t>Examine the filter and field data sheet for correct and complete entries. If sample was shipped in a cooled container, verify that low temperature was maintained.</w:t>
            </w:r>
          </w:p>
        </w:tc>
        <w:tc>
          <w:tcPr>
            <w:tcW w:w="4680" w:type="dxa"/>
            <w:tcBorders>
              <w:top w:val="single" w:sz="4" w:space="0" w:color="auto"/>
              <w:left w:val="single" w:sz="6" w:space="0" w:color="auto"/>
              <w:bottom w:val="single" w:sz="4" w:space="0" w:color="auto"/>
            </w:tcBorders>
          </w:tcPr>
          <w:p w14:paraId="18E88364" w14:textId="418D5CE8" w:rsidR="00AD15C5" w:rsidRDefault="00AD15C5" w:rsidP="00AD15C5">
            <w:pPr>
              <w:pStyle w:val="ListParagraph"/>
              <w:ind w:left="0"/>
              <w:rPr>
                <w:b/>
                <w:sz w:val="24"/>
              </w:rPr>
            </w:pPr>
            <w:r w:rsidRPr="004B38B5">
              <w:rPr>
                <w:sz w:val="24"/>
                <w:szCs w:val="24"/>
              </w:rPr>
              <w:t xml:space="preserve">No damage to filter. Field data sheet complete. </w:t>
            </w:r>
            <w:r w:rsidR="000279E1">
              <w:rPr>
                <w:sz w:val="24"/>
                <w:szCs w:val="24"/>
              </w:rPr>
              <w:t xml:space="preserve">AMS staff followed SOP. </w:t>
            </w:r>
            <w:r w:rsidRPr="004B38B5">
              <w:rPr>
                <w:sz w:val="24"/>
                <w:szCs w:val="24"/>
              </w:rPr>
              <w:t xml:space="preserve">Sampler </w:t>
            </w:r>
            <w:r>
              <w:rPr>
                <w:sz w:val="24"/>
                <w:szCs w:val="24"/>
              </w:rPr>
              <w:t>performed appropriately</w:t>
            </w:r>
            <w:r w:rsidRPr="004B38B5">
              <w:rPr>
                <w:sz w:val="24"/>
                <w:szCs w:val="24"/>
              </w:rPr>
              <w:t>.</w:t>
            </w:r>
          </w:p>
        </w:tc>
      </w:tr>
      <w:tr w:rsidR="00AD15C5" w:rsidRPr="00AD15C5" w14:paraId="79088AE7" w14:textId="77777777" w:rsidTr="00B81FC4">
        <w:tc>
          <w:tcPr>
            <w:tcW w:w="1710" w:type="dxa"/>
            <w:tcBorders>
              <w:top w:val="single" w:sz="4" w:space="0" w:color="auto"/>
              <w:left w:val="single" w:sz="4" w:space="0" w:color="auto"/>
              <w:bottom w:val="single" w:sz="4" w:space="0" w:color="auto"/>
              <w:right w:val="single" w:sz="4" w:space="0" w:color="auto"/>
            </w:tcBorders>
            <w:shd w:val="clear" w:color="auto" w:fill="FFFFFF"/>
          </w:tcPr>
          <w:p w14:paraId="52A9078A" w14:textId="440D0124" w:rsidR="00AD15C5" w:rsidRPr="00AD15C5" w:rsidRDefault="00AD15C5" w:rsidP="00AD15C5">
            <w:pPr>
              <w:spacing w:before="120" w:after="120"/>
              <w:rPr>
                <w:rFonts w:eastAsiaTheme="minorHAnsi"/>
                <w:b/>
                <w:sz w:val="24"/>
                <w:szCs w:val="22"/>
              </w:rPr>
            </w:pPr>
            <w:r w:rsidRPr="004B38B5">
              <w:rPr>
                <w:sz w:val="24"/>
                <w:szCs w:val="24"/>
              </w:rPr>
              <w:t xml:space="preserve">Filter </w:t>
            </w:r>
            <w:r>
              <w:rPr>
                <w:sz w:val="24"/>
                <w:szCs w:val="24"/>
              </w:rPr>
              <w:t>a</w:t>
            </w:r>
            <w:r w:rsidRPr="004B38B5">
              <w:rPr>
                <w:sz w:val="24"/>
                <w:szCs w:val="24"/>
              </w:rPr>
              <w:t>rchival</w:t>
            </w:r>
          </w:p>
        </w:tc>
        <w:tc>
          <w:tcPr>
            <w:tcW w:w="3690" w:type="dxa"/>
            <w:tcBorders>
              <w:top w:val="single" w:sz="4" w:space="0" w:color="auto"/>
              <w:left w:val="single" w:sz="4" w:space="0" w:color="auto"/>
              <w:bottom w:val="single" w:sz="4" w:space="0" w:color="auto"/>
              <w:right w:val="single" w:sz="4" w:space="0" w:color="auto"/>
            </w:tcBorders>
          </w:tcPr>
          <w:p w14:paraId="39930855" w14:textId="2C5595E2" w:rsidR="00AD15C5" w:rsidRPr="00AD15C5" w:rsidRDefault="00AD15C5" w:rsidP="00AD15C5">
            <w:pPr>
              <w:spacing w:before="120" w:after="120"/>
              <w:rPr>
                <w:rFonts w:eastAsiaTheme="minorHAnsi"/>
                <w:b/>
                <w:sz w:val="24"/>
                <w:szCs w:val="22"/>
              </w:rPr>
            </w:pPr>
            <w:r w:rsidRPr="004B38B5">
              <w:rPr>
                <w:sz w:val="24"/>
                <w:szCs w:val="24"/>
              </w:rPr>
              <w:t>Pack and ke</w:t>
            </w:r>
            <w:r>
              <w:rPr>
                <w:sz w:val="24"/>
                <w:szCs w:val="24"/>
              </w:rPr>
              <w:t>ep</w:t>
            </w:r>
            <w:r w:rsidRPr="004B38B5">
              <w:rPr>
                <w:sz w:val="24"/>
                <w:szCs w:val="24"/>
              </w:rPr>
              <w:t xml:space="preserve"> in cold storage for </w:t>
            </w:r>
            <w:r>
              <w:rPr>
                <w:sz w:val="24"/>
                <w:szCs w:val="24"/>
              </w:rPr>
              <w:t xml:space="preserve">1 </w:t>
            </w:r>
            <w:r w:rsidRPr="004B38B5">
              <w:rPr>
                <w:sz w:val="24"/>
                <w:szCs w:val="24"/>
              </w:rPr>
              <w:t>year</w:t>
            </w:r>
            <w:r>
              <w:rPr>
                <w:sz w:val="24"/>
                <w:szCs w:val="24"/>
              </w:rPr>
              <w:t xml:space="preserve"> from the sampling date</w:t>
            </w:r>
            <w:r w:rsidRPr="004B38B5">
              <w:rPr>
                <w:sz w:val="24"/>
                <w:szCs w:val="24"/>
              </w:rPr>
              <w:t>. Once removed, ke</w:t>
            </w:r>
            <w:r>
              <w:rPr>
                <w:sz w:val="24"/>
                <w:szCs w:val="24"/>
              </w:rPr>
              <w:t>ep</w:t>
            </w:r>
            <w:r w:rsidRPr="004B38B5">
              <w:rPr>
                <w:sz w:val="24"/>
                <w:szCs w:val="24"/>
              </w:rPr>
              <w:t xml:space="preserve"> onsite for </w:t>
            </w:r>
            <w:r>
              <w:rPr>
                <w:sz w:val="24"/>
                <w:szCs w:val="24"/>
              </w:rPr>
              <w:t xml:space="preserve">a minimum of </w:t>
            </w:r>
            <w:r w:rsidRPr="004B38B5">
              <w:rPr>
                <w:sz w:val="24"/>
                <w:szCs w:val="24"/>
              </w:rPr>
              <w:t>5 years</w:t>
            </w:r>
            <w:r>
              <w:rPr>
                <w:sz w:val="24"/>
                <w:szCs w:val="24"/>
              </w:rPr>
              <w:t>.</w:t>
            </w:r>
          </w:p>
        </w:tc>
        <w:tc>
          <w:tcPr>
            <w:tcW w:w="4680" w:type="dxa"/>
            <w:tcBorders>
              <w:top w:val="single" w:sz="4" w:space="0" w:color="auto"/>
              <w:left w:val="single" w:sz="4" w:space="0" w:color="auto"/>
              <w:bottom w:val="single" w:sz="4" w:space="0" w:color="auto"/>
              <w:right w:val="single" w:sz="4" w:space="0" w:color="auto"/>
            </w:tcBorders>
          </w:tcPr>
          <w:p w14:paraId="58B37E7E" w14:textId="489A9F6B" w:rsidR="00AD15C5" w:rsidRPr="00AD15C5" w:rsidRDefault="00AD15C5" w:rsidP="00AD15C5">
            <w:pPr>
              <w:spacing w:before="120" w:after="120"/>
              <w:rPr>
                <w:rFonts w:eastAsiaTheme="minorHAnsi"/>
                <w:b/>
                <w:sz w:val="24"/>
                <w:szCs w:val="22"/>
              </w:rPr>
            </w:pPr>
            <w:r w:rsidRPr="004B38B5">
              <w:rPr>
                <w:sz w:val="24"/>
                <w:szCs w:val="24"/>
              </w:rPr>
              <w:t xml:space="preserve">Cold storage </w:t>
            </w:r>
            <w:r>
              <w:rPr>
                <w:sz w:val="24"/>
                <w:szCs w:val="24"/>
              </w:rPr>
              <w:t>(refrigerate, not fr</w:t>
            </w:r>
            <w:r w:rsidR="00CD3D3D">
              <w:rPr>
                <w:sz w:val="24"/>
                <w:szCs w:val="24"/>
              </w:rPr>
              <w:t>eeze</w:t>
            </w:r>
            <w:r>
              <w:rPr>
                <w:sz w:val="24"/>
                <w:szCs w:val="24"/>
              </w:rPr>
              <w:t>) for a minimum of 12 months</w:t>
            </w:r>
            <w:r w:rsidRPr="004B38B5">
              <w:rPr>
                <w:sz w:val="24"/>
                <w:szCs w:val="24"/>
              </w:rPr>
              <w:t xml:space="preserve">. </w:t>
            </w:r>
            <w:r>
              <w:rPr>
                <w:sz w:val="24"/>
                <w:szCs w:val="24"/>
              </w:rPr>
              <w:t>Then o</w:t>
            </w:r>
            <w:r w:rsidRPr="004B38B5">
              <w:rPr>
                <w:sz w:val="24"/>
                <w:szCs w:val="24"/>
              </w:rPr>
              <w:t xml:space="preserve">nsite storage in a </w:t>
            </w:r>
            <w:r>
              <w:rPr>
                <w:sz w:val="24"/>
                <w:szCs w:val="24"/>
              </w:rPr>
              <w:t xml:space="preserve">clean, </w:t>
            </w:r>
            <w:r w:rsidRPr="004B38B5">
              <w:rPr>
                <w:sz w:val="24"/>
                <w:szCs w:val="24"/>
              </w:rPr>
              <w:t xml:space="preserve">dry </w:t>
            </w:r>
            <w:r>
              <w:rPr>
                <w:sz w:val="24"/>
                <w:szCs w:val="24"/>
              </w:rPr>
              <w:t xml:space="preserve">area, </w:t>
            </w:r>
            <w:r w:rsidRPr="004B38B5">
              <w:rPr>
                <w:sz w:val="24"/>
                <w:szCs w:val="24"/>
              </w:rPr>
              <w:t xml:space="preserve">protected </w:t>
            </w:r>
            <w:r>
              <w:rPr>
                <w:sz w:val="24"/>
                <w:szCs w:val="24"/>
              </w:rPr>
              <w:t>from light, vibrations, and dust sources</w:t>
            </w:r>
            <w:r w:rsidRPr="004B38B5">
              <w:rPr>
                <w:sz w:val="24"/>
                <w:szCs w:val="24"/>
              </w:rPr>
              <w:t>.</w:t>
            </w:r>
          </w:p>
        </w:tc>
      </w:tr>
    </w:tbl>
    <w:p w14:paraId="5EFD31B7" w14:textId="77777777" w:rsidR="00037E5F" w:rsidRDefault="00037E5F" w:rsidP="00FD4CDE">
      <w:pPr>
        <w:spacing w:before="120" w:after="120" w:line="240" w:lineRule="auto"/>
        <w:rPr>
          <w:rFonts w:ascii="Times New Roman" w:hAnsi="Times New Roman" w:cs="Times New Roman"/>
          <w:b/>
          <w:sz w:val="24"/>
        </w:rPr>
      </w:pPr>
    </w:p>
    <w:p w14:paraId="43EC2927" w14:textId="228838F1" w:rsidR="00C13063" w:rsidRPr="006B6612" w:rsidRDefault="00BD636F" w:rsidP="00FD4CDE">
      <w:pPr>
        <w:spacing w:before="120" w:after="120" w:line="240" w:lineRule="auto"/>
        <w:rPr>
          <w:rFonts w:ascii="Times New Roman" w:hAnsi="Times New Roman" w:cs="Times New Roman"/>
          <w:b/>
          <w:sz w:val="24"/>
        </w:rPr>
      </w:pPr>
      <w:r w:rsidRPr="006B6612">
        <w:rPr>
          <w:rFonts w:ascii="Times New Roman" w:hAnsi="Times New Roman" w:cs="Times New Roman"/>
          <w:b/>
          <w:sz w:val="24"/>
        </w:rPr>
        <w:lastRenderedPageBreak/>
        <w:t>13</w:t>
      </w:r>
      <w:r w:rsidR="00192F00" w:rsidRPr="006B6612">
        <w:rPr>
          <w:rFonts w:ascii="Times New Roman" w:hAnsi="Times New Roman" w:cs="Times New Roman"/>
          <w:b/>
          <w:sz w:val="24"/>
        </w:rPr>
        <w:t>.</w:t>
      </w:r>
      <w:r w:rsidR="004A2673">
        <w:rPr>
          <w:rFonts w:ascii="Times New Roman" w:hAnsi="Times New Roman" w:cs="Times New Roman"/>
          <w:b/>
          <w:sz w:val="24"/>
        </w:rPr>
        <w:t>4</w:t>
      </w:r>
      <w:r w:rsidR="00405B9F" w:rsidRPr="006B6612">
        <w:rPr>
          <w:rFonts w:ascii="Times New Roman" w:hAnsi="Times New Roman" w:cs="Times New Roman"/>
          <w:b/>
          <w:sz w:val="24"/>
        </w:rPr>
        <w:tab/>
      </w:r>
      <w:r w:rsidR="00C13063" w:rsidRPr="006B6612">
        <w:rPr>
          <w:rFonts w:ascii="Times New Roman" w:hAnsi="Times New Roman" w:cs="Times New Roman"/>
          <w:b/>
          <w:sz w:val="24"/>
        </w:rPr>
        <w:t>Environmental Control Requirements</w:t>
      </w:r>
      <w:r w:rsidR="006E781D" w:rsidRPr="006B6612">
        <w:rPr>
          <w:rFonts w:ascii="Times New Roman" w:hAnsi="Times New Roman" w:cs="Times New Roman"/>
          <w:b/>
          <w:sz w:val="24"/>
        </w:rPr>
        <w:t xml:space="preserve"> for PM</w:t>
      </w:r>
      <w:r w:rsidR="006E781D" w:rsidRPr="006B6612">
        <w:rPr>
          <w:rFonts w:ascii="Times New Roman" w:hAnsi="Times New Roman" w:cs="Times New Roman"/>
          <w:b/>
          <w:sz w:val="24"/>
          <w:vertAlign w:val="subscript"/>
        </w:rPr>
        <w:t xml:space="preserve">2.5 </w:t>
      </w:r>
      <w:r w:rsidR="006E781D" w:rsidRPr="006B6612">
        <w:rPr>
          <w:rFonts w:ascii="Times New Roman" w:hAnsi="Times New Roman" w:cs="Times New Roman"/>
          <w:b/>
          <w:sz w:val="24"/>
        </w:rPr>
        <w:t>and PM</w:t>
      </w:r>
      <w:r w:rsidR="006E781D" w:rsidRPr="006B6612">
        <w:rPr>
          <w:rFonts w:ascii="Times New Roman" w:hAnsi="Times New Roman" w:cs="Times New Roman"/>
          <w:b/>
          <w:sz w:val="24"/>
          <w:vertAlign w:val="subscript"/>
        </w:rPr>
        <w:t>10</w:t>
      </w:r>
    </w:p>
    <w:p w14:paraId="7D65145A" w14:textId="18C78398" w:rsidR="004B38B5" w:rsidRDefault="00C13063" w:rsidP="00FD4CDE">
      <w:pPr>
        <w:pStyle w:val="ListParagraph"/>
        <w:spacing w:before="120" w:after="120"/>
        <w:ind w:left="0"/>
        <w:contextualSpacing w:val="0"/>
        <w:rPr>
          <w:b/>
          <w:sz w:val="24"/>
        </w:rPr>
      </w:pPr>
      <w:r w:rsidRPr="00C13063">
        <w:rPr>
          <w:sz w:val="24"/>
        </w:rPr>
        <w:t xml:space="preserve">The temperature </w:t>
      </w:r>
      <w:r w:rsidR="006A1755">
        <w:rPr>
          <w:sz w:val="24"/>
        </w:rPr>
        <w:t xml:space="preserve">and relative humidity </w:t>
      </w:r>
      <w:r w:rsidRPr="00C13063">
        <w:rPr>
          <w:sz w:val="24"/>
        </w:rPr>
        <w:t xml:space="preserve">requirements </w:t>
      </w:r>
      <w:r w:rsidR="00E46A6F">
        <w:rPr>
          <w:sz w:val="24"/>
        </w:rPr>
        <w:t xml:space="preserve">for </w:t>
      </w:r>
      <w:r w:rsidRPr="00C13063">
        <w:rPr>
          <w:sz w:val="24"/>
        </w:rPr>
        <w:t>PM</w:t>
      </w:r>
      <w:r w:rsidR="0072293F" w:rsidRPr="0072293F">
        <w:rPr>
          <w:sz w:val="24"/>
          <w:vertAlign w:val="subscript"/>
        </w:rPr>
        <w:t xml:space="preserve">2.5 </w:t>
      </w:r>
      <w:r w:rsidRPr="00C13063">
        <w:rPr>
          <w:sz w:val="24"/>
        </w:rPr>
        <w:t xml:space="preserve">are explicitly detailed in </w:t>
      </w:r>
      <w:hyperlink r:id="rId41" w:history="1">
        <w:r w:rsidR="00312517" w:rsidRPr="00657A5D">
          <w:rPr>
            <w:rStyle w:val="Hyperlink"/>
            <w:sz w:val="24"/>
          </w:rPr>
          <w:t>40 CFR Part 50</w:t>
        </w:r>
      </w:hyperlink>
      <w:r w:rsidRPr="00C13063">
        <w:rPr>
          <w:sz w:val="24"/>
        </w:rPr>
        <w:t xml:space="preserve"> Appendix L</w:t>
      </w:r>
      <w:r w:rsidR="006A1755">
        <w:rPr>
          <w:sz w:val="24"/>
        </w:rPr>
        <w:t>,</w:t>
      </w:r>
      <w:r w:rsidR="007819E3" w:rsidRPr="00C13063">
        <w:rPr>
          <w:sz w:val="24"/>
        </w:rPr>
        <w:t xml:space="preserve"> </w:t>
      </w:r>
      <w:r w:rsidR="00DA2748">
        <w:rPr>
          <w:sz w:val="24"/>
        </w:rPr>
        <w:t>QA GD 2.12</w:t>
      </w:r>
      <w:r w:rsidR="006A1755">
        <w:rPr>
          <w:sz w:val="24"/>
        </w:rPr>
        <w:t>, this QAPP</w:t>
      </w:r>
      <w:r w:rsidR="00EB37EF">
        <w:rPr>
          <w:sz w:val="24"/>
        </w:rPr>
        <w:t>,</w:t>
      </w:r>
      <w:r w:rsidR="006A1755">
        <w:rPr>
          <w:sz w:val="24"/>
        </w:rPr>
        <w:t xml:space="preserve"> </w:t>
      </w:r>
      <w:r w:rsidR="00EB37EF">
        <w:rPr>
          <w:sz w:val="24"/>
        </w:rPr>
        <w:t xml:space="preserve">and </w:t>
      </w:r>
      <w:r w:rsidR="004116C4">
        <w:rPr>
          <w:sz w:val="24"/>
        </w:rPr>
        <w:t xml:space="preserve">the </w:t>
      </w:r>
      <w:r w:rsidR="006A1755">
        <w:rPr>
          <w:sz w:val="24"/>
        </w:rPr>
        <w:t>A</w:t>
      </w:r>
      <w:r w:rsidR="00DA51BC">
        <w:rPr>
          <w:sz w:val="24"/>
        </w:rPr>
        <w:t>MB</w:t>
      </w:r>
      <w:r w:rsidR="006A1755">
        <w:rPr>
          <w:sz w:val="24"/>
        </w:rPr>
        <w:t xml:space="preserve"> SOP</w:t>
      </w:r>
      <w:r w:rsidR="004116C4">
        <w:rPr>
          <w:sz w:val="24"/>
        </w:rPr>
        <w:t xml:space="preserve"> “</w:t>
      </w:r>
      <w:r w:rsidR="004116C4" w:rsidRPr="004116C4">
        <w:rPr>
          <w:sz w:val="24"/>
        </w:rPr>
        <w:t>Analysis of Both PM</w:t>
      </w:r>
      <w:r w:rsidR="004116C4" w:rsidRPr="00E63BAE">
        <w:rPr>
          <w:sz w:val="24"/>
          <w:vertAlign w:val="subscript"/>
        </w:rPr>
        <w:t>2.5</w:t>
      </w:r>
      <w:r w:rsidR="004116C4" w:rsidRPr="004116C4">
        <w:rPr>
          <w:sz w:val="24"/>
        </w:rPr>
        <w:t xml:space="preserve"> and PM</w:t>
      </w:r>
      <w:r w:rsidR="004116C4" w:rsidRPr="00E63BAE">
        <w:rPr>
          <w:sz w:val="24"/>
          <w:vertAlign w:val="subscript"/>
        </w:rPr>
        <w:t>10</w:t>
      </w:r>
      <w:r w:rsidR="004116C4" w:rsidRPr="004116C4">
        <w:rPr>
          <w:sz w:val="24"/>
        </w:rPr>
        <w:t xml:space="preserve"> Particulate Matter Using GLIMS Software</w:t>
      </w:r>
      <w:r w:rsidR="004116C4">
        <w:rPr>
          <w:sz w:val="24"/>
        </w:rPr>
        <w:t>”</w:t>
      </w:r>
      <w:r w:rsidR="007819E3" w:rsidRPr="00C13063">
        <w:rPr>
          <w:sz w:val="24"/>
        </w:rPr>
        <w:t>.</w:t>
      </w:r>
      <w:r w:rsidR="007819E3">
        <w:rPr>
          <w:sz w:val="24"/>
        </w:rPr>
        <w:t xml:space="preserve"> </w:t>
      </w:r>
      <w:r w:rsidRPr="00C13063">
        <w:rPr>
          <w:sz w:val="24"/>
        </w:rPr>
        <w:t>PM</w:t>
      </w:r>
      <w:r w:rsidRPr="0072293F">
        <w:rPr>
          <w:sz w:val="24"/>
          <w:vertAlign w:val="subscript"/>
        </w:rPr>
        <w:t>10</w:t>
      </w:r>
      <w:r w:rsidRPr="00C13063">
        <w:rPr>
          <w:sz w:val="24"/>
        </w:rPr>
        <w:t xml:space="preserve"> </w:t>
      </w:r>
      <w:r w:rsidR="00E46A6F">
        <w:rPr>
          <w:sz w:val="24"/>
        </w:rPr>
        <w:t xml:space="preserve">samples, which are operated on low volume samplers, </w:t>
      </w:r>
      <w:r w:rsidRPr="00C13063">
        <w:rPr>
          <w:sz w:val="24"/>
        </w:rPr>
        <w:t xml:space="preserve">are handled with the same standards. In the clean room, the filters </w:t>
      </w:r>
      <w:r w:rsidR="00401B08">
        <w:rPr>
          <w:sz w:val="24"/>
        </w:rPr>
        <w:t>are</w:t>
      </w:r>
      <w:r w:rsidRPr="00C13063">
        <w:rPr>
          <w:sz w:val="24"/>
        </w:rPr>
        <w:t xml:space="preserve"> conditioned for a minimum of 24 hours prior to pre-weighing</w:t>
      </w:r>
      <w:r w:rsidR="0010547B">
        <w:rPr>
          <w:sz w:val="24"/>
        </w:rPr>
        <w:t xml:space="preserve">. </w:t>
      </w:r>
      <w:r w:rsidR="003B4C12">
        <w:rPr>
          <w:sz w:val="24"/>
        </w:rPr>
        <w:t>Allow e</w:t>
      </w:r>
      <w:r w:rsidR="0010547B">
        <w:rPr>
          <w:sz w:val="24"/>
        </w:rPr>
        <w:t xml:space="preserve">xposed filters </w:t>
      </w:r>
      <w:r w:rsidR="003B4C12">
        <w:rPr>
          <w:sz w:val="24"/>
        </w:rPr>
        <w:t xml:space="preserve">to </w:t>
      </w:r>
      <w:r w:rsidR="0010547B">
        <w:rPr>
          <w:sz w:val="24"/>
        </w:rPr>
        <w:t xml:space="preserve">condition </w:t>
      </w:r>
      <w:r w:rsidR="003A412F">
        <w:rPr>
          <w:sz w:val="24"/>
        </w:rPr>
        <w:t xml:space="preserve">a minimum of 24 hours </w:t>
      </w:r>
      <w:r w:rsidR="003B4C12">
        <w:rPr>
          <w:sz w:val="24"/>
        </w:rPr>
        <w:t xml:space="preserve">(required) </w:t>
      </w:r>
      <w:r w:rsidR="003A412F">
        <w:rPr>
          <w:sz w:val="24"/>
        </w:rPr>
        <w:t xml:space="preserve">but </w:t>
      </w:r>
      <w:r w:rsidR="0010547B">
        <w:rPr>
          <w:sz w:val="24"/>
        </w:rPr>
        <w:t>no</w:t>
      </w:r>
      <w:r w:rsidR="003B4C12">
        <w:rPr>
          <w:sz w:val="24"/>
        </w:rPr>
        <w:t>t more</w:t>
      </w:r>
      <w:r w:rsidR="0010547B">
        <w:rPr>
          <w:sz w:val="24"/>
        </w:rPr>
        <w:t xml:space="preserve"> than 72 hours</w:t>
      </w:r>
      <w:r w:rsidR="003B4C12">
        <w:rPr>
          <w:sz w:val="24"/>
        </w:rPr>
        <w:t xml:space="preserve"> (recommended)</w:t>
      </w:r>
      <w:r w:rsidRPr="00C13063">
        <w:rPr>
          <w:sz w:val="24"/>
        </w:rPr>
        <w:t xml:space="preserve">. The clean room temperature </w:t>
      </w:r>
      <w:r w:rsidR="00CB307F">
        <w:rPr>
          <w:sz w:val="24"/>
        </w:rPr>
        <w:t>and relative humidity requirements are list</w:t>
      </w:r>
      <w:r w:rsidR="00B22812">
        <w:rPr>
          <w:sz w:val="24"/>
        </w:rPr>
        <w:t>ed</w:t>
      </w:r>
      <w:r w:rsidR="00CB307F">
        <w:rPr>
          <w:sz w:val="24"/>
        </w:rPr>
        <w:t xml:space="preserve"> in </w:t>
      </w:r>
      <w:r w:rsidR="00EB37EF">
        <w:rPr>
          <w:sz w:val="24"/>
        </w:rPr>
        <w:t>T</w:t>
      </w:r>
      <w:r w:rsidR="00CB307F">
        <w:rPr>
          <w:sz w:val="24"/>
        </w:rPr>
        <w:t>able 1</w:t>
      </w:r>
      <w:r w:rsidR="00947AD5">
        <w:rPr>
          <w:sz w:val="24"/>
        </w:rPr>
        <w:t>8</w:t>
      </w:r>
      <w:r w:rsidR="00CB307F">
        <w:rPr>
          <w:sz w:val="24"/>
        </w:rPr>
        <w:t xml:space="preserve">. </w:t>
      </w:r>
      <w:r w:rsidRPr="00C13063">
        <w:rPr>
          <w:sz w:val="24"/>
        </w:rPr>
        <w:t>During transport from the clean room to the sample location, no specific requirements for temperature control</w:t>
      </w:r>
      <w:r w:rsidR="00EB37EF">
        <w:rPr>
          <w:sz w:val="24"/>
        </w:rPr>
        <w:t xml:space="preserve"> are expressed. H</w:t>
      </w:r>
      <w:r w:rsidRPr="00C13063">
        <w:rPr>
          <w:sz w:val="24"/>
        </w:rPr>
        <w:t>owever, the filters are in their protective container and excessive heat</w:t>
      </w:r>
      <w:r w:rsidR="00EB37EF">
        <w:rPr>
          <w:sz w:val="24"/>
        </w:rPr>
        <w:t xml:space="preserve"> or </w:t>
      </w:r>
      <w:r w:rsidRPr="00C13063">
        <w:rPr>
          <w:sz w:val="24"/>
        </w:rPr>
        <w:t xml:space="preserve">cold </w:t>
      </w:r>
      <w:r w:rsidR="00AD244B">
        <w:rPr>
          <w:sz w:val="24"/>
        </w:rPr>
        <w:t xml:space="preserve">is </w:t>
      </w:r>
      <w:r w:rsidRPr="00C13063">
        <w:rPr>
          <w:sz w:val="24"/>
        </w:rPr>
        <w:t xml:space="preserve">avoided. </w:t>
      </w:r>
      <w:r w:rsidR="007819E3">
        <w:rPr>
          <w:sz w:val="24"/>
        </w:rPr>
        <w:t>T</w:t>
      </w:r>
      <w:r w:rsidRPr="00C13063">
        <w:rPr>
          <w:sz w:val="24"/>
        </w:rPr>
        <w:t>he temperature of the filter cassette during sampl</w:t>
      </w:r>
      <w:r w:rsidR="009956DE">
        <w:rPr>
          <w:sz w:val="24"/>
        </w:rPr>
        <w:t>ing</w:t>
      </w:r>
      <w:r w:rsidRPr="00C13063">
        <w:rPr>
          <w:sz w:val="24"/>
        </w:rPr>
        <w:t xml:space="preserve"> operation and in the period from the end of sampling to the time of sample recovery shall not exceed that of the ambient temperature by more than 5 </w:t>
      </w:r>
      <w:r w:rsidRPr="00C13063">
        <w:rPr>
          <w:rFonts w:hint="cs"/>
          <w:sz w:val="24"/>
        </w:rPr>
        <w:t>°</w:t>
      </w:r>
      <w:r w:rsidRPr="00C13063">
        <w:rPr>
          <w:sz w:val="24"/>
        </w:rPr>
        <w:t>C for more than 30 minutes.</w:t>
      </w:r>
      <w:r w:rsidR="0044451B">
        <w:rPr>
          <w:sz w:val="24"/>
        </w:rPr>
        <w:t xml:space="preserve"> </w:t>
      </w:r>
      <w:r w:rsidR="00EB37EF">
        <w:rPr>
          <w:sz w:val="24"/>
        </w:rPr>
        <w:t>T</w:t>
      </w:r>
      <w:r w:rsidR="009247BA">
        <w:rPr>
          <w:sz w:val="24"/>
        </w:rPr>
        <w:t>able 1</w:t>
      </w:r>
      <w:r w:rsidR="005A557A">
        <w:rPr>
          <w:sz w:val="24"/>
        </w:rPr>
        <w:t>8</w:t>
      </w:r>
      <w:r w:rsidR="009247BA">
        <w:rPr>
          <w:sz w:val="24"/>
        </w:rPr>
        <w:t xml:space="preserve"> </w:t>
      </w:r>
      <w:r w:rsidR="00EB37EF">
        <w:rPr>
          <w:sz w:val="24"/>
        </w:rPr>
        <w:t>contains the</w:t>
      </w:r>
      <w:r w:rsidR="009247BA">
        <w:rPr>
          <w:sz w:val="24"/>
        </w:rPr>
        <w:t xml:space="preserve"> temperature </w:t>
      </w:r>
      <w:r w:rsidR="0044451B">
        <w:rPr>
          <w:sz w:val="24"/>
        </w:rPr>
        <w:t>requirements.</w:t>
      </w:r>
    </w:p>
    <w:p w14:paraId="612EF68C" w14:textId="77777777" w:rsidR="007819E3" w:rsidRDefault="000825A7" w:rsidP="00DB43CB">
      <w:pPr>
        <w:pStyle w:val="NoSpacing"/>
        <w:spacing w:before="120"/>
        <w:rPr>
          <w:rFonts w:ascii="Times New Roman" w:hAnsi="Times New Roman" w:cs="Times New Roman"/>
          <w:b/>
          <w:sz w:val="24"/>
          <w:szCs w:val="24"/>
        </w:rPr>
      </w:pPr>
      <w:r w:rsidRPr="00FE08B0">
        <w:rPr>
          <w:rFonts w:ascii="Times New Roman" w:hAnsi="Times New Roman" w:cs="Times New Roman"/>
          <w:b/>
          <w:sz w:val="24"/>
          <w:szCs w:val="24"/>
        </w:rPr>
        <w:t>Table 1</w:t>
      </w:r>
      <w:r w:rsidR="005A557A">
        <w:rPr>
          <w:rFonts w:ascii="Times New Roman" w:hAnsi="Times New Roman" w:cs="Times New Roman"/>
          <w:b/>
          <w:sz w:val="24"/>
          <w:szCs w:val="24"/>
        </w:rPr>
        <w:t>8</w:t>
      </w:r>
      <w:r w:rsidRPr="00FE08B0">
        <w:rPr>
          <w:rFonts w:ascii="Times New Roman" w:hAnsi="Times New Roman" w:cs="Times New Roman"/>
          <w:b/>
          <w:sz w:val="24"/>
          <w:szCs w:val="24"/>
        </w:rPr>
        <w:t xml:space="preserve">. </w:t>
      </w:r>
      <w:r w:rsidR="007819E3" w:rsidRPr="00FE08B0">
        <w:rPr>
          <w:rFonts w:ascii="Times New Roman" w:hAnsi="Times New Roman" w:cs="Times New Roman"/>
          <w:b/>
          <w:sz w:val="24"/>
          <w:szCs w:val="24"/>
        </w:rPr>
        <w:t xml:space="preserve">Temperature </w:t>
      </w:r>
      <w:r w:rsidR="009956DE">
        <w:rPr>
          <w:rFonts w:ascii="Times New Roman" w:hAnsi="Times New Roman" w:cs="Times New Roman"/>
          <w:b/>
          <w:sz w:val="24"/>
          <w:szCs w:val="24"/>
        </w:rPr>
        <w:t xml:space="preserve">and Humidity </w:t>
      </w:r>
      <w:r w:rsidR="007819E3" w:rsidRPr="00FE08B0">
        <w:rPr>
          <w:rFonts w:ascii="Times New Roman" w:hAnsi="Times New Roman" w:cs="Times New Roman"/>
          <w:b/>
          <w:sz w:val="24"/>
          <w:szCs w:val="24"/>
        </w:rPr>
        <w:t>Requirements</w:t>
      </w:r>
    </w:p>
    <w:tbl>
      <w:tblPr>
        <w:tblStyle w:val="TableGrid"/>
        <w:tblW w:w="9355" w:type="dxa"/>
        <w:tblInd w:w="-8" w:type="dxa"/>
        <w:tblLook w:val="04A0" w:firstRow="1" w:lastRow="0" w:firstColumn="1" w:lastColumn="0" w:noHBand="0" w:noVBand="1"/>
      </w:tblPr>
      <w:tblGrid>
        <w:gridCol w:w="3780"/>
        <w:gridCol w:w="5575"/>
      </w:tblGrid>
      <w:tr w:rsidR="00607630" w14:paraId="4781AD77" w14:textId="77777777" w:rsidTr="00133C0E">
        <w:tc>
          <w:tcPr>
            <w:tcW w:w="3780" w:type="dxa"/>
            <w:tcBorders>
              <w:top w:val="single" w:sz="6" w:space="0" w:color="808080"/>
              <w:left w:val="single" w:sz="6" w:space="0" w:color="808080"/>
              <w:bottom w:val="single" w:sz="6" w:space="0" w:color="808080"/>
            </w:tcBorders>
            <w:shd w:val="clear" w:color="auto" w:fill="FFFFFF"/>
          </w:tcPr>
          <w:p w14:paraId="61B534B8" w14:textId="77777777" w:rsidR="00607630" w:rsidRPr="00405B9F" w:rsidRDefault="00607630" w:rsidP="00295C3E">
            <w:pPr>
              <w:widowControl w:val="0"/>
              <w:rPr>
                <w:b/>
                <w:sz w:val="24"/>
                <w:szCs w:val="24"/>
              </w:rPr>
            </w:pPr>
            <w:r w:rsidRPr="00405B9F">
              <w:rPr>
                <w:b/>
                <w:sz w:val="24"/>
                <w:szCs w:val="24"/>
              </w:rPr>
              <w:t>Item</w:t>
            </w:r>
          </w:p>
        </w:tc>
        <w:tc>
          <w:tcPr>
            <w:tcW w:w="5575" w:type="dxa"/>
            <w:tcBorders>
              <w:top w:val="single" w:sz="6" w:space="0" w:color="auto"/>
              <w:left w:val="single" w:sz="6" w:space="0" w:color="auto"/>
              <w:bottom w:val="single" w:sz="6" w:space="0" w:color="auto"/>
              <w:right w:val="single" w:sz="6" w:space="0" w:color="auto"/>
            </w:tcBorders>
          </w:tcPr>
          <w:p w14:paraId="7FB46B34" w14:textId="77777777" w:rsidR="00607630" w:rsidRPr="00405B9F" w:rsidRDefault="00607630" w:rsidP="00607630">
            <w:pPr>
              <w:widowControl w:val="0"/>
              <w:jc w:val="center"/>
              <w:rPr>
                <w:b/>
                <w:sz w:val="24"/>
                <w:szCs w:val="24"/>
              </w:rPr>
            </w:pPr>
            <w:r w:rsidRPr="00405B9F">
              <w:rPr>
                <w:b/>
                <w:sz w:val="24"/>
                <w:szCs w:val="24"/>
              </w:rPr>
              <w:t xml:space="preserve">Temperature </w:t>
            </w:r>
            <w:r>
              <w:rPr>
                <w:b/>
                <w:sz w:val="24"/>
                <w:szCs w:val="24"/>
              </w:rPr>
              <w:t xml:space="preserve">and Humidity </w:t>
            </w:r>
            <w:r w:rsidRPr="00405B9F">
              <w:rPr>
                <w:b/>
                <w:sz w:val="24"/>
                <w:szCs w:val="24"/>
              </w:rPr>
              <w:t>Requirement</w:t>
            </w:r>
            <w:r>
              <w:rPr>
                <w:b/>
                <w:sz w:val="24"/>
                <w:szCs w:val="24"/>
              </w:rPr>
              <w:t>s</w:t>
            </w:r>
          </w:p>
        </w:tc>
      </w:tr>
      <w:tr w:rsidR="00607630" w14:paraId="6ECA6731" w14:textId="77777777" w:rsidTr="00133C0E">
        <w:tc>
          <w:tcPr>
            <w:tcW w:w="3780" w:type="dxa"/>
            <w:tcBorders>
              <w:top w:val="single" w:sz="6" w:space="0" w:color="808080"/>
              <w:left w:val="single" w:sz="6" w:space="0" w:color="808080"/>
            </w:tcBorders>
            <w:shd w:val="clear" w:color="auto" w:fill="FFFFFF"/>
          </w:tcPr>
          <w:p w14:paraId="54E88692" w14:textId="2786C707" w:rsidR="00607630" w:rsidRPr="00405B9F" w:rsidRDefault="00607630" w:rsidP="00607630">
            <w:pPr>
              <w:widowControl w:val="0"/>
              <w:rPr>
                <w:sz w:val="24"/>
                <w:szCs w:val="24"/>
              </w:rPr>
            </w:pPr>
            <w:r w:rsidRPr="00405B9F">
              <w:rPr>
                <w:sz w:val="24"/>
                <w:szCs w:val="24"/>
              </w:rPr>
              <w:t xml:space="preserve">Clean </w:t>
            </w:r>
            <w:r w:rsidR="00FC06C0">
              <w:rPr>
                <w:sz w:val="24"/>
                <w:szCs w:val="24"/>
              </w:rPr>
              <w:t>r</w:t>
            </w:r>
            <w:r w:rsidRPr="00405B9F">
              <w:rPr>
                <w:sz w:val="24"/>
                <w:szCs w:val="24"/>
              </w:rPr>
              <w:t>oom</w:t>
            </w:r>
          </w:p>
        </w:tc>
        <w:tc>
          <w:tcPr>
            <w:tcW w:w="5575" w:type="dxa"/>
            <w:tcBorders>
              <w:top w:val="single" w:sz="6" w:space="0" w:color="auto"/>
              <w:left w:val="single" w:sz="6" w:space="0" w:color="auto"/>
              <w:right w:val="single" w:sz="6" w:space="0" w:color="auto"/>
            </w:tcBorders>
          </w:tcPr>
          <w:p w14:paraId="777F6ECB" w14:textId="77777777" w:rsidR="00607630" w:rsidRPr="00405B9F" w:rsidRDefault="00607630" w:rsidP="00607630">
            <w:pPr>
              <w:widowControl w:val="0"/>
              <w:rPr>
                <w:sz w:val="24"/>
                <w:szCs w:val="24"/>
              </w:rPr>
            </w:pPr>
            <w:r w:rsidRPr="00405B9F">
              <w:rPr>
                <w:sz w:val="24"/>
                <w:szCs w:val="24"/>
              </w:rPr>
              <w:t>20</w:t>
            </w:r>
            <w:r>
              <w:rPr>
                <w:sz w:val="24"/>
                <w:szCs w:val="24"/>
              </w:rPr>
              <w:t>.0-</w:t>
            </w:r>
            <w:r w:rsidRPr="00405B9F">
              <w:rPr>
                <w:sz w:val="24"/>
                <w:szCs w:val="24"/>
              </w:rPr>
              <w:t>23</w:t>
            </w:r>
            <w:r>
              <w:rPr>
                <w:sz w:val="24"/>
                <w:szCs w:val="24"/>
              </w:rPr>
              <w:t>.0</w:t>
            </w:r>
            <w:r w:rsidRPr="00405B9F">
              <w:rPr>
                <w:sz w:val="24"/>
                <w:szCs w:val="24"/>
              </w:rPr>
              <w:t xml:space="preserve"> °C</w:t>
            </w:r>
            <w:r>
              <w:rPr>
                <w:sz w:val="24"/>
                <w:szCs w:val="24"/>
              </w:rPr>
              <w:t>; 3</w:t>
            </w:r>
            <w:r w:rsidRPr="00405B9F">
              <w:rPr>
                <w:sz w:val="24"/>
                <w:szCs w:val="24"/>
              </w:rPr>
              <w:t>0</w:t>
            </w:r>
            <w:r>
              <w:rPr>
                <w:sz w:val="24"/>
                <w:szCs w:val="24"/>
              </w:rPr>
              <w:t>.0-40.0 %RH</w:t>
            </w:r>
          </w:p>
        </w:tc>
      </w:tr>
      <w:tr w:rsidR="00607630" w14:paraId="1117354E" w14:textId="77777777" w:rsidTr="00133C0E">
        <w:tc>
          <w:tcPr>
            <w:tcW w:w="3780" w:type="dxa"/>
            <w:tcBorders>
              <w:top w:val="single" w:sz="6" w:space="0" w:color="808080"/>
              <w:left w:val="single" w:sz="6" w:space="0" w:color="808080"/>
              <w:bottom w:val="single" w:sz="6" w:space="0" w:color="808080"/>
            </w:tcBorders>
            <w:shd w:val="clear" w:color="auto" w:fill="FFFFFF"/>
          </w:tcPr>
          <w:p w14:paraId="65E5AFF8" w14:textId="788E2A43" w:rsidR="00607630" w:rsidRPr="00405B9F" w:rsidRDefault="00607630" w:rsidP="00607630">
            <w:pPr>
              <w:widowControl w:val="0"/>
              <w:rPr>
                <w:sz w:val="24"/>
                <w:szCs w:val="24"/>
              </w:rPr>
            </w:pPr>
            <w:r w:rsidRPr="00405B9F">
              <w:rPr>
                <w:sz w:val="24"/>
                <w:szCs w:val="24"/>
              </w:rPr>
              <w:t xml:space="preserve">Pre-weighed </w:t>
            </w:r>
            <w:r w:rsidR="00FC06C0">
              <w:rPr>
                <w:sz w:val="24"/>
                <w:szCs w:val="24"/>
              </w:rPr>
              <w:t>f</w:t>
            </w:r>
            <w:r w:rsidRPr="00405B9F">
              <w:rPr>
                <w:sz w:val="24"/>
                <w:szCs w:val="24"/>
              </w:rPr>
              <w:t>ilter</w:t>
            </w:r>
          </w:p>
        </w:tc>
        <w:tc>
          <w:tcPr>
            <w:tcW w:w="5575" w:type="dxa"/>
            <w:tcBorders>
              <w:top w:val="single" w:sz="6" w:space="0" w:color="auto"/>
              <w:left w:val="single" w:sz="6" w:space="0" w:color="auto"/>
              <w:bottom w:val="single" w:sz="6" w:space="0" w:color="auto"/>
              <w:right w:val="single" w:sz="6" w:space="0" w:color="auto"/>
            </w:tcBorders>
          </w:tcPr>
          <w:p w14:paraId="379CAFF6" w14:textId="325E2927" w:rsidR="00607630" w:rsidRPr="00405B9F" w:rsidRDefault="00607630" w:rsidP="00947AD5">
            <w:pPr>
              <w:widowControl w:val="0"/>
              <w:rPr>
                <w:sz w:val="24"/>
                <w:szCs w:val="24"/>
              </w:rPr>
            </w:pPr>
            <w:r w:rsidRPr="00405B9F">
              <w:rPr>
                <w:sz w:val="24"/>
                <w:szCs w:val="24"/>
              </w:rPr>
              <w:t>20</w:t>
            </w:r>
            <w:r>
              <w:rPr>
                <w:sz w:val="24"/>
                <w:szCs w:val="24"/>
              </w:rPr>
              <w:t>.0</w:t>
            </w:r>
            <w:r w:rsidRPr="00405B9F">
              <w:rPr>
                <w:sz w:val="24"/>
                <w:szCs w:val="24"/>
              </w:rPr>
              <w:t>-23</w:t>
            </w:r>
            <w:r>
              <w:rPr>
                <w:sz w:val="24"/>
                <w:szCs w:val="24"/>
              </w:rPr>
              <w:t>.0</w:t>
            </w:r>
            <w:r w:rsidR="00CD3D3D">
              <w:rPr>
                <w:sz w:val="24"/>
                <w:szCs w:val="24"/>
              </w:rPr>
              <w:t xml:space="preserve"> </w:t>
            </w:r>
            <w:r w:rsidRPr="00405B9F">
              <w:rPr>
                <w:sz w:val="24"/>
                <w:szCs w:val="24"/>
              </w:rPr>
              <w:t>°C</w:t>
            </w:r>
            <w:r w:rsidR="00947AD5">
              <w:rPr>
                <w:sz w:val="24"/>
                <w:szCs w:val="24"/>
              </w:rPr>
              <w:t xml:space="preserve"> and</w:t>
            </w:r>
            <w:r w:rsidRPr="00405B9F">
              <w:rPr>
                <w:sz w:val="24"/>
                <w:szCs w:val="24"/>
              </w:rPr>
              <w:t xml:space="preserve"> </w:t>
            </w:r>
            <w:r w:rsidR="00F31A6F">
              <w:rPr>
                <w:sz w:val="24"/>
                <w:szCs w:val="24"/>
              </w:rPr>
              <w:t xml:space="preserve">within </w:t>
            </w:r>
            <w:r w:rsidRPr="00405B9F">
              <w:rPr>
                <w:sz w:val="24"/>
                <w:szCs w:val="24"/>
              </w:rPr>
              <w:t>2</w:t>
            </w:r>
            <w:r>
              <w:rPr>
                <w:sz w:val="24"/>
                <w:szCs w:val="24"/>
              </w:rPr>
              <w:t>.0</w:t>
            </w:r>
            <w:r w:rsidRPr="00405B9F">
              <w:rPr>
                <w:sz w:val="24"/>
                <w:szCs w:val="24"/>
              </w:rPr>
              <w:t xml:space="preserve"> °C SD</w:t>
            </w:r>
            <w:r w:rsidR="00947AD5">
              <w:rPr>
                <w:sz w:val="24"/>
                <w:szCs w:val="24"/>
              </w:rPr>
              <w:t>, 30.0-40.0 %RH</w:t>
            </w:r>
            <w:r>
              <w:rPr>
                <w:sz w:val="24"/>
                <w:szCs w:val="24"/>
              </w:rPr>
              <w:t xml:space="preserve"> and </w:t>
            </w:r>
            <w:r w:rsidR="0057585F">
              <w:rPr>
                <w:sz w:val="24"/>
                <w:szCs w:val="24"/>
              </w:rPr>
              <w:t xml:space="preserve">within </w:t>
            </w:r>
            <w:r>
              <w:rPr>
                <w:sz w:val="24"/>
                <w:szCs w:val="24"/>
              </w:rPr>
              <w:t>5.0 %RH</w:t>
            </w:r>
            <w:r w:rsidRPr="00405B9F">
              <w:rPr>
                <w:sz w:val="24"/>
                <w:szCs w:val="24"/>
              </w:rPr>
              <w:t xml:space="preserve"> </w:t>
            </w:r>
            <w:r w:rsidR="0057585F">
              <w:rPr>
                <w:sz w:val="24"/>
                <w:szCs w:val="24"/>
              </w:rPr>
              <w:t>SD</w:t>
            </w:r>
            <w:r w:rsidR="00947AD5">
              <w:rPr>
                <w:sz w:val="24"/>
                <w:szCs w:val="24"/>
              </w:rPr>
              <w:t>, f</w:t>
            </w:r>
            <w:r w:rsidRPr="00405B9F">
              <w:rPr>
                <w:sz w:val="24"/>
                <w:szCs w:val="24"/>
              </w:rPr>
              <w:t>or 24 hours prior to weighing</w:t>
            </w:r>
          </w:p>
        </w:tc>
      </w:tr>
      <w:tr w:rsidR="00FD4CDE" w14:paraId="244F594B" w14:textId="77777777" w:rsidTr="00133C0E">
        <w:tc>
          <w:tcPr>
            <w:tcW w:w="3780" w:type="dxa"/>
            <w:tcBorders>
              <w:top w:val="single" w:sz="6" w:space="0" w:color="808080"/>
              <w:left w:val="single" w:sz="6" w:space="0" w:color="808080"/>
              <w:bottom w:val="single" w:sz="6" w:space="0" w:color="808080"/>
            </w:tcBorders>
            <w:shd w:val="clear" w:color="auto" w:fill="FFFFFF"/>
          </w:tcPr>
          <w:p w14:paraId="7FA38948" w14:textId="4DEB6148" w:rsidR="00FD4CDE" w:rsidRPr="00405B9F" w:rsidRDefault="00FD4CDE" w:rsidP="00FD4CDE">
            <w:pPr>
              <w:widowControl w:val="0"/>
              <w:rPr>
                <w:sz w:val="24"/>
                <w:szCs w:val="24"/>
              </w:rPr>
            </w:pPr>
            <w:r w:rsidRPr="004D2701">
              <w:rPr>
                <w:sz w:val="24"/>
                <w:szCs w:val="24"/>
              </w:rPr>
              <w:t xml:space="preserve">Filter </w:t>
            </w:r>
            <w:r w:rsidR="00FC06C0">
              <w:rPr>
                <w:sz w:val="24"/>
                <w:szCs w:val="24"/>
              </w:rPr>
              <w:t>t</w:t>
            </w:r>
            <w:r w:rsidRPr="004D2701">
              <w:rPr>
                <w:sz w:val="24"/>
                <w:szCs w:val="24"/>
              </w:rPr>
              <w:t xml:space="preserve">emperature </w:t>
            </w:r>
            <w:r w:rsidR="00FC06C0">
              <w:rPr>
                <w:sz w:val="24"/>
                <w:szCs w:val="24"/>
              </w:rPr>
              <w:t>c</w:t>
            </w:r>
            <w:r w:rsidRPr="004D2701">
              <w:rPr>
                <w:sz w:val="24"/>
                <w:szCs w:val="24"/>
              </w:rPr>
              <w:t>ontrol during sampling and until recovery</w:t>
            </w:r>
          </w:p>
        </w:tc>
        <w:tc>
          <w:tcPr>
            <w:tcW w:w="5575" w:type="dxa"/>
            <w:tcBorders>
              <w:top w:val="single" w:sz="6" w:space="0" w:color="auto"/>
              <w:left w:val="single" w:sz="6" w:space="0" w:color="auto"/>
              <w:bottom w:val="single" w:sz="6" w:space="0" w:color="auto"/>
              <w:right w:val="single" w:sz="6" w:space="0" w:color="auto"/>
            </w:tcBorders>
          </w:tcPr>
          <w:p w14:paraId="3FD688EA" w14:textId="615D8014" w:rsidR="00FD4CDE" w:rsidRPr="00405B9F" w:rsidRDefault="00FD4CDE" w:rsidP="00FD4CDE">
            <w:pPr>
              <w:widowControl w:val="0"/>
              <w:rPr>
                <w:sz w:val="24"/>
                <w:szCs w:val="24"/>
              </w:rPr>
            </w:pPr>
            <w:r w:rsidRPr="004D2701">
              <w:rPr>
                <w:sz w:val="24"/>
                <w:szCs w:val="24"/>
              </w:rPr>
              <w:t>No more than 5.0</w:t>
            </w:r>
            <w:r w:rsidR="00CD3D3D">
              <w:rPr>
                <w:sz w:val="24"/>
                <w:szCs w:val="24"/>
              </w:rPr>
              <w:t xml:space="preserve"> </w:t>
            </w:r>
            <w:r w:rsidRPr="004D2701">
              <w:rPr>
                <w:sz w:val="24"/>
                <w:szCs w:val="24"/>
                <w:vertAlign w:val="superscript"/>
              </w:rPr>
              <w:t>o</w:t>
            </w:r>
            <w:r w:rsidRPr="004D2701">
              <w:rPr>
                <w:sz w:val="24"/>
                <w:szCs w:val="24"/>
              </w:rPr>
              <w:t>C above ambient temperature</w:t>
            </w:r>
          </w:p>
        </w:tc>
      </w:tr>
      <w:tr w:rsidR="00FD4CDE" w14:paraId="767B895A" w14:textId="77777777" w:rsidTr="00133C0E">
        <w:tc>
          <w:tcPr>
            <w:tcW w:w="3780" w:type="dxa"/>
            <w:tcBorders>
              <w:top w:val="single" w:sz="6" w:space="0" w:color="808080"/>
              <w:left w:val="single" w:sz="6" w:space="0" w:color="808080"/>
              <w:bottom w:val="single" w:sz="6" w:space="0" w:color="808080"/>
            </w:tcBorders>
            <w:shd w:val="clear" w:color="auto" w:fill="FFFFFF"/>
          </w:tcPr>
          <w:p w14:paraId="14F15347" w14:textId="481F9701" w:rsidR="00FD4CDE" w:rsidRPr="00405B9F" w:rsidRDefault="00FD4CDE" w:rsidP="00FD4CDE">
            <w:pPr>
              <w:widowControl w:val="0"/>
              <w:rPr>
                <w:sz w:val="24"/>
                <w:szCs w:val="24"/>
              </w:rPr>
            </w:pPr>
            <w:r w:rsidRPr="004D2701">
              <w:rPr>
                <w:sz w:val="24"/>
                <w:szCs w:val="24"/>
              </w:rPr>
              <w:t xml:space="preserve">Post </w:t>
            </w:r>
            <w:r w:rsidR="009A3339">
              <w:rPr>
                <w:sz w:val="24"/>
                <w:szCs w:val="24"/>
              </w:rPr>
              <w:t>s</w:t>
            </w:r>
            <w:r w:rsidRPr="004D2701">
              <w:rPr>
                <w:sz w:val="24"/>
                <w:szCs w:val="24"/>
              </w:rPr>
              <w:t xml:space="preserve">ample </w:t>
            </w:r>
            <w:r w:rsidR="009A3339">
              <w:rPr>
                <w:sz w:val="24"/>
                <w:szCs w:val="24"/>
              </w:rPr>
              <w:t>t</w:t>
            </w:r>
            <w:r w:rsidRPr="004D2701">
              <w:rPr>
                <w:sz w:val="24"/>
                <w:szCs w:val="24"/>
              </w:rPr>
              <w:t>ransport so that final weight may be determined up to 10 days after end of sample period</w:t>
            </w:r>
          </w:p>
        </w:tc>
        <w:tc>
          <w:tcPr>
            <w:tcW w:w="5575" w:type="dxa"/>
            <w:tcBorders>
              <w:top w:val="single" w:sz="6" w:space="0" w:color="auto"/>
              <w:left w:val="single" w:sz="6" w:space="0" w:color="auto"/>
              <w:bottom w:val="single" w:sz="6" w:space="0" w:color="auto"/>
              <w:right w:val="single" w:sz="6" w:space="0" w:color="auto"/>
            </w:tcBorders>
          </w:tcPr>
          <w:p w14:paraId="09149A99" w14:textId="06FBB87D" w:rsidR="00FD4CDE" w:rsidRPr="00405B9F" w:rsidRDefault="00FD4CDE" w:rsidP="00FD4CDE">
            <w:pPr>
              <w:widowControl w:val="0"/>
              <w:rPr>
                <w:sz w:val="24"/>
                <w:szCs w:val="24"/>
              </w:rPr>
            </w:pPr>
            <w:r w:rsidRPr="004D2701">
              <w:rPr>
                <w:sz w:val="24"/>
                <w:szCs w:val="24"/>
              </w:rPr>
              <w:t>25.0 °C or less</w:t>
            </w:r>
          </w:p>
        </w:tc>
      </w:tr>
      <w:tr w:rsidR="00FD4CDE" w:rsidRPr="00405B9F" w14:paraId="1D37F6BE" w14:textId="77777777" w:rsidTr="00133C0E">
        <w:tc>
          <w:tcPr>
            <w:tcW w:w="3780" w:type="dxa"/>
            <w:tcBorders>
              <w:top w:val="single" w:sz="6" w:space="0" w:color="808080"/>
              <w:left w:val="single" w:sz="6" w:space="0" w:color="808080"/>
              <w:bottom w:val="single" w:sz="6" w:space="0" w:color="808080"/>
            </w:tcBorders>
            <w:shd w:val="clear" w:color="auto" w:fill="FFFFFF"/>
          </w:tcPr>
          <w:p w14:paraId="2D1494A8" w14:textId="7BC24CC8" w:rsidR="00FD4CDE" w:rsidRPr="00405B9F" w:rsidRDefault="00FD4CDE" w:rsidP="00FD4CDE">
            <w:pPr>
              <w:widowControl w:val="0"/>
              <w:rPr>
                <w:b/>
                <w:sz w:val="24"/>
                <w:szCs w:val="24"/>
              </w:rPr>
            </w:pPr>
            <w:r w:rsidRPr="004D2701">
              <w:rPr>
                <w:sz w:val="24"/>
                <w:szCs w:val="24"/>
              </w:rPr>
              <w:t xml:space="preserve">Post </w:t>
            </w:r>
            <w:r w:rsidR="009A3339">
              <w:rPr>
                <w:sz w:val="24"/>
                <w:szCs w:val="24"/>
              </w:rPr>
              <w:t>s</w:t>
            </w:r>
            <w:r w:rsidRPr="004D2701">
              <w:rPr>
                <w:sz w:val="24"/>
                <w:szCs w:val="24"/>
              </w:rPr>
              <w:t xml:space="preserve">ample </w:t>
            </w:r>
            <w:r w:rsidR="009A3339">
              <w:rPr>
                <w:sz w:val="24"/>
                <w:szCs w:val="24"/>
              </w:rPr>
              <w:t>t</w:t>
            </w:r>
            <w:r w:rsidRPr="004D2701">
              <w:rPr>
                <w:sz w:val="24"/>
                <w:szCs w:val="24"/>
              </w:rPr>
              <w:t>ransport so that final weight may be determined up to 30 days after end of sample period</w:t>
            </w:r>
          </w:p>
        </w:tc>
        <w:tc>
          <w:tcPr>
            <w:tcW w:w="5575" w:type="dxa"/>
            <w:tcBorders>
              <w:top w:val="single" w:sz="6" w:space="0" w:color="auto"/>
              <w:left w:val="single" w:sz="6" w:space="0" w:color="auto"/>
              <w:bottom w:val="single" w:sz="6" w:space="0" w:color="auto"/>
              <w:right w:val="single" w:sz="6" w:space="0" w:color="auto"/>
            </w:tcBorders>
          </w:tcPr>
          <w:p w14:paraId="0997BCF0" w14:textId="74C0ACAA" w:rsidR="00FD4CDE" w:rsidRPr="00405B9F" w:rsidRDefault="00FD4CDE" w:rsidP="00FD4CDE">
            <w:pPr>
              <w:widowControl w:val="0"/>
              <w:rPr>
                <w:b/>
                <w:sz w:val="24"/>
                <w:szCs w:val="24"/>
              </w:rPr>
            </w:pPr>
            <w:r w:rsidRPr="004D2701">
              <w:rPr>
                <w:sz w:val="24"/>
                <w:szCs w:val="24"/>
              </w:rPr>
              <w:t>4.0 °C or less</w:t>
            </w:r>
          </w:p>
        </w:tc>
      </w:tr>
    </w:tbl>
    <w:p w14:paraId="586CB85E" w14:textId="333B99B8" w:rsidR="00C13063" w:rsidRPr="00C13063" w:rsidRDefault="00BD636F" w:rsidP="00C45F81">
      <w:pPr>
        <w:pStyle w:val="ListParagraph"/>
        <w:spacing w:before="120" w:after="120"/>
        <w:ind w:hanging="720"/>
        <w:contextualSpacing w:val="0"/>
        <w:rPr>
          <w:b/>
          <w:sz w:val="24"/>
        </w:rPr>
      </w:pPr>
      <w:r>
        <w:rPr>
          <w:b/>
          <w:sz w:val="24"/>
        </w:rPr>
        <w:t>13</w:t>
      </w:r>
      <w:r w:rsidR="00192F00">
        <w:rPr>
          <w:b/>
          <w:sz w:val="24"/>
        </w:rPr>
        <w:t>.</w:t>
      </w:r>
      <w:r w:rsidR="004A2673">
        <w:rPr>
          <w:b/>
          <w:sz w:val="24"/>
        </w:rPr>
        <w:t>5</w:t>
      </w:r>
      <w:r w:rsidR="00405B9F">
        <w:rPr>
          <w:b/>
          <w:sz w:val="24"/>
        </w:rPr>
        <w:tab/>
      </w:r>
      <w:r w:rsidR="00C13063" w:rsidRPr="00C13063">
        <w:rPr>
          <w:b/>
          <w:sz w:val="24"/>
        </w:rPr>
        <w:t>Permissible Holding Times</w:t>
      </w:r>
      <w:r w:rsidR="006E781D">
        <w:rPr>
          <w:b/>
          <w:sz w:val="24"/>
        </w:rPr>
        <w:t xml:space="preserve"> for PM</w:t>
      </w:r>
      <w:r w:rsidR="006E781D" w:rsidRPr="006E781D">
        <w:rPr>
          <w:b/>
          <w:sz w:val="24"/>
          <w:vertAlign w:val="subscript"/>
        </w:rPr>
        <w:t xml:space="preserve">2.5 </w:t>
      </w:r>
      <w:r w:rsidR="006E781D">
        <w:rPr>
          <w:b/>
          <w:sz w:val="24"/>
        </w:rPr>
        <w:t>and PM</w:t>
      </w:r>
      <w:r w:rsidR="006E781D" w:rsidRPr="006E781D">
        <w:rPr>
          <w:b/>
          <w:sz w:val="24"/>
          <w:vertAlign w:val="subscript"/>
        </w:rPr>
        <w:t>10</w:t>
      </w:r>
    </w:p>
    <w:p w14:paraId="6C5C6A12" w14:textId="5EE0A52E" w:rsidR="00E06D43" w:rsidRDefault="00C13063" w:rsidP="00C45F81">
      <w:pPr>
        <w:pStyle w:val="ListParagraph"/>
        <w:spacing w:before="120" w:after="120"/>
        <w:ind w:left="0"/>
        <w:rPr>
          <w:sz w:val="24"/>
        </w:rPr>
      </w:pPr>
      <w:r w:rsidRPr="00C13063">
        <w:rPr>
          <w:sz w:val="24"/>
        </w:rPr>
        <w:t>IDEM adheres to the permissible holding times</w:t>
      </w:r>
      <w:r w:rsidR="00F05CBE">
        <w:rPr>
          <w:sz w:val="24"/>
        </w:rPr>
        <w:t>,</w:t>
      </w:r>
      <w:r w:rsidRPr="00C13063">
        <w:rPr>
          <w:sz w:val="24"/>
        </w:rPr>
        <w:t xml:space="preserve"> for samples</w:t>
      </w:r>
      <w:r w:rsidR="00F05CBE">
        <w:rPr>
          <w:sz w:val="24"/>
        </w:rPr>
        <w:t>,</w:t>
      </w:r>
      <w:r w:rsidRPr="00C13063">
        <w:rPr>
          <w:sz w:val="24"/>
        </w:rPr>
        <w:t xml:space="preserve"> which are clearly detailed in </w:t>
      </w:r>
      <w:hyperlink r:id="rId42" w:history="1">
        <w:r w:rsidR="00312517" w:rsidRPr="00657A5D">
          <w:rPr>
            <w:rStyle w:val="Hyperlink"/>
            <w:sz w:val="24"/>
          </w:rPr>
          <w:t>40 CFR Part 50</w:t>
        </w:r>
      </w:hyperlink>
      <w:r w:rsidRPr="00C13063">
        <w:rPr>
          <w:sz w:val="24"/>
        </w:rPr>
        <w:t xml:space="preserve"> Appendix L, </w:t>
      </w:r>
      <w:r w:rsidR="00DA2748">
        <w:rPr>
          <w:sz w:val="24"/>
        </w:rPr>
        <w:t>QA GD 2.12</w:t>
      </w:r>
      <w:r w:rsidR="00E46A6F">
        <w:rPr>
          <w:sz w:val="24"/>
        </w:rPr>
        <w:t xml:space="preserve">, </w:t>
      </w:r>
      <w:r w:rsidR="00E46A6F" w:rsidRPr="00E46A6F">
        <w:rPr>
          <w:sz w:val="24"/>
        </w:rPr>
        <w:t>detailed in this QAPP</w:t>
      </w:r>
      <w:r w:rsidR="00F05CBE">
        <w:rPr>
          <w:sz w:val="24"/>
        </w:rPr>
        <w:t>,</w:t>
      </w:r>
      <w:r w:rsidR="00E46A6F" w:rsidRPr="00E46A6F">
        <w:rPr>
          <w:sz w:val="24"/>
        </w:rPr>
        <w:t xml:space="preserve"> </w:t>
      </w:r>
      <w:r w:rsidR="00F05CBE">
        <w:rPr>
          <w:sz w:val="24"/>
        </w:rPr>
        <w:t>and</w:t>
      </w:r>
      <w:r w:rsidR="00E46A6F" w:rsidRPr="00E46A6F">
        <w:rPr>
          <w:sz w:val="24"/>
        </w:rPr>
        <w:t xml:space="preserve"> AMB SOP</w:t>
      </w:r>
      <w:r w:rsidR="00E46A6F" w:rsidRPr="00E46A6F">
        <w:rPr>
          <w:rFonts w:hint="cs"/>
          <w:sz w:val="24"/>
        </w:rPr>
        <w:t>’</w:t>
      </w:r>
      <w:r w:rsidR="00E46A6F" w:rsidRPr="00E46A6F">
        <w:rPr>
          <w:sz w:val="24"/>
        </w:rPr>
        <w:t>s</w:t>
      </w:r>
      <w:r w:rsidRPr="00C13063">
        <w:rPr>
          <w:sz w:val="24"/>
        </w:rPr>
        <w:t xml:space="preserve">. </w:t>
      </w:r>
      <w:r w:rsidR="00ED0AA1">
        <w:rPr>
          <w:sz w:val="24"/>
        </w:rPr>
        <w:t>For the post sample filter storage temperature</w:t>
      </w:r>
      <w:r w:rsidR="00E46A6F">
        <w:rPr>
          <w:sz w:val="24"/>
        </w:rPr>
        <w:t>,</w:t>
      </w:r>
      <w:r w:rsidR="00ED0AA1">
        <w:rPr>
          <w:sz w:val="24"/>
        </w:rPr>
        <w:t xml:space="preserve"> IDEM maintains the </w:t>
      </w:r>
      <w:r w:rsidR="00F05CBE">
        <w:rPr>
          <w:sz w:val="24"/>
        </w:rPr>
        <w:t xml:space="preserve">temperature </w:t>
      </w:r>
      <w:r w:rsidR="00ED0AA1">
        <w:rPr>
          <w:sz w:val="24"/>
        </w:rPr>
        <w:t>10 days even though both time frames are listed. All holding times are listed below</w:t>
      </w:r>
      <w:r w:rsidR="00772B99">
        <w:rPr>
          <w:sz w:val="24"/>
        </w:rPr>
        <w:t xml:space="preserve"> in </w:t>
      </w:r>
      <w:r w:rsidR="00E652AC">
        <w:rPr>
          <w:sz w:val="24"/>
        </w:rPr>
        <w:t>T</w:t>
      </w:r>
      <w:r w:rsidR="00772B99">
        <w:rPr>
          <w:sz w:val="24"/>
        </w:rPr>
        <w:t>able 1</w:t>
      </w:r>
      <w:r w:rsidR="005A557A">
        <w:rPr>
          <w:sz w:val="24"/>
        </w:rPr>
        <w:t>9</w:t>
      </w:r>
      <w:r w:rsidR="00ED0AA1">
        <w:rPr>
          <w:sz w:val="24"/>
        </w:rPr>
        <w:t>.</w:t>
      </w:r>
    </w:p>
    <w:p w14:paraId="28765638" w14:textId="426CBA6D" w:rsidR="00DC3DC8" w:rsidRPr="00EB1056" w:rsidRDefault="00DC3DC8" w:rsidP="00EB1056">
      <w:pPr>
        <w:pStyle w:val="NoSpacing"/>
        <w:rPr>
          <w:rFonts w:ascii="Times New Roman" w:hAnsi="Times New Roman" w:cs="Times New Roman"/>
          <w:b/>
          <w:sz w:val="24"/>
          <w:szCs w:val="24"/>
        </w:rPr>
      </w:pPr>
      <w:r w:rsidRPr="00EB1056">
        <w:rPr>
          <w:rFonts w:ascii="Times New Roman" w:hAnsi="Times New Roman" w:cs="Times New Roman"/>
          <w:b/>
          <w:sz w:val="24"/>
          <w:szCs w:val="24"/>
        </w:rPr>
        <w:t>Table 1</w:t>
      </w:r>
      <w:r w:rsidR="005A557A">
        <w:rPr>
          <w:rFonts w:ascii="Times New Roman" w:hAnsi="Times New Roman" w:cs="Times New Roman"/>
          <w:b/>
          <w:sz w:val="24"/>
          <w:szCs w:val="24"/>
        </w:rPr>
        <w:t>9</w:t>
      </w:r>
      <w:r w:rsidRPr="00EB1056">
        <w:rPr>
          <w:rFonts w:ascii="Times New Roman" w:hAnsi="Times New Roman" w:cs="Times New Roman"/>
          <w:b/>
          <w:sz w:val="24"/>
          <w:szCs w:val="24"/>
        </w:rPr>
        <w:t>. Holding Time Restrictions for Filters</w:t>
      </w:r>
    </w:p>
    <w:tbl>
      <w:tblPr>
        <w:tblStyle w:val="TableGrid5"/>
        <w:tblW w:w="9445" w:type="dxa"/>
        <w:tblLook w:val="04A0" w:firstRow="1" w:lastRow="0" w:firstColumn="1" w:lastColumn="0" w:noHBand="0" w:noVBand="1"/>
      </w:tblPr>
      <w:tblGrid>
        <w:gridCol w:w="2065"/>
        <w:gridCol w:w="2160"/>
        <w:gridCol w:w="5220"/>
      </w:tblGrid>
      <w:tr w:rsidR="00225CDB" w:rsidRPr="00DC3DC8" w14:paraId="58EF19F9" w14:textId="77777777" w:rsidTr="001C5B86">
        <w:tc>
          <w:tcPr>
            <w:tcW w:w="2065" w:type="dxa"/>
          </w:tcPr>
          <w:p w14:paraId="5ED66807" w14:textId="77777777" w:rsidR="00225CDB" w:rsidRPr="00DC3DC8" w:rsidRDefault="00225CDB" w:rsidP="001C5B86">
            <w:pPr>
              <w:rPr>
                <w:rFonts w:ascii="Times New Roman" w:hAnsi="Times New Roman" w:cs="Times New Roman"/>
                <w:b/>
                <w:sz w:val="24"/>
                <w:szCs w:val="24"/>
              </w:rPr>
            </w:pPr>
            <w:r w:rsidRPr="00DC3DC8">
              <w:rPr>
                <w:rFonts w:ascii="Times New Roman" w:hAnsi="Times New Roman" w:cs="Times New Roman"/>
                <w:b/>
                <w:sz w:val="24"/>
                <w:szCs w:val="24"/>
              </w:rPr>
              <w:t>Item</w:t>
            </w:r>
          </w:p>
        </w:tc>
        <w:tc>
          <w:tcPr>
            <w:tcW w:w="2160" w:type="dxa"/>
          </w:tcPr>
          <w:p w14:paraId="6261AB88" w14:textId="77777777" w:rsidR="00225CDB" w:rsidRPr="00DC3DC8" w:rsidRDefault="00225CDB" w:rsidP="001C5B86">
            <w:pPr>
              <w:rPr>
                <w:rFonts w:ascii="Times New Roman" w:hAnsi="Times New Roman" w:cs="Times New Roman"/>
                <w:b/>
                <w:sz w:val="24"/>
                <w:szCs w:val="24"/>
              </w:rPr>
            </w:pPr>
            <w:r w:rsidRPr="00DC3DC8">
              <w:rPr>
                <w:rFonts w:ascii="Times New Roman" w:hAnsi="Times New Roman" w:cs="Times New Roman"/>
                <w:b/>
                <w:sz w:val="24"/>
                <w:szCs w:val="24"/>
              </w:rPr>
              <w:t>Holding Time</w:t>
            </w:r>
          </w:p>
        </w:tc>
        <w:tc>
          <w:tcPr>
            <w:tcW w:w="5220" w:type="dxa"/>
          </w:tcPr>
          <w:p w14:paraId="57FE7C30" w14:textId="77777777" w:rsidR="00225CDB" w:rsidRPr="00DC3DC8" w:rsidRDefault="00225CDB" w:rsidP="001C5B86">
            <w:pPr>
              <w:rPr>
                <w:rFonts w:ascii="Times New Roman" w:hAnsi="Times New Roman" w:cs="Times New Roman"/>
                <w:b/>
                <w:sz w:val="24"/>
                <w:szCs w:val="24"/>
              </w:rPr>
            </w:pPr>
            <w:r>
              <w:rPr>
                <w:rFonts w:ascii="Times New Roman" w:hAnsi="Times New Roman" w:cs="Times New Roman"/>
                <w:b/>
                <w:sz w:val="24"/>
                <w:szCs w:val="24"/>
              </w:rPr>
              <w:t>Time Period</w:t>
            </w:r>
          </w:p>
        </w:tc>
      </w:tr>
      <w:tr w:rsidR="00225CDB" w:rsidRPr="00DC3DC8" w14:paraId="10E229F3" w14:textId="77777777" w:rsidTr="001C5B86">
        <w:tc>
          <w:tcPr>
            <w:tcW w:w="2065" w:type="dxa"/>
            <w:tcBorders>
              <w:top w:val="single" w:sz="4" w:space="0" w:color="auto"/>
              <w:left w:val="single" w:sz="4" w:space="0" w:color="auto"/>
              <w:bottom w:val="single" w:sz="4" w:space="0" w:color="auto"/>
              <w:right w:val="single" w:sz="4" w:space="0" w:color="auto"/>
            </w:tcBorders>
            <w:shd w:val="clear" w:color="auto" w:fill="FFFFFF"/>
          </w:tcPr>
          <w:p w14:paraId="67C44BCF" w14:textId="267BAEFB" w:rsidR="00225CDB" w:rsidRPr="00DC3DC8" w:rsidRDefault="00225CDB" w:rsidP="001C5B86">
            <w:pPr>
              <w:widowControl w:val="0"/>
              <w:rPr>
                <w:rFonts w:ascii="Times New Roman" w:eastAsia="Times New Roman" w:hAnsi="Times New Roman" w:cs="Times New Roman"/>
                <w:sz w:val="24"/>
                <w:szCs w:val="24"/>
              </w:rPr>
            </w:pPr>
            <w:r w:rsidRPr="00DC3DC8">
              <w:rPr>
                <w:rFonts w:ascii="Times New Roman" w:eastAsia="Times New Roman" w:hAnsi="Times New Roman" w:cs="Times New Roman"/>
                <w:sz w:val="24"/>
                <w:szCs w:val="24"/>
              </w:rPr>
              <w:t xml:space="preserve">Pre-weighed </w:t>
            </w:r>
            <w:r w:rsidR="00F05CBE">
              <w:rPr>
                <w:rFonts w:ascii="Times New Roman" w:eastAsia="Times New Roman" w:hAnsi="Times New Roman" w:cs="Times New Roman"/>
                <w:sz w:val="24"/>
                <w:szCs w:val="24"/>
              </w:rPr>
              <w:t>f</w:t>
            </w:r>
            <w:r w:rsidRPr="00DC3DC8">
              <w:rPr>
                <w:rFonts w:ascii="Times New Roman" w:eastAsia="Times New Roman" w:hAnsi="Times New Roman" w:cs="Times New Roman"/>
                <w:sz w:val="24"/>
                <w:szCs w:val="24"/>
              </w:rPr>
              <w:t>ilter</w:t>
            </w:r>
          </w:p>
        </w:tc>
        <w:tc>
          <w:tcPr>
            <w:tcW w:w="2160" w:type="dxa"/>
            <w:tcBorders>
              <w:top w:val="single" w:sz="4" w:space="0" w:color="auto"/>
              <w:left w:val="single" w:sz="4" w:space="0" w:color="auto"/>
              <w:bottom w:val="single" w:sz="4" w:space="0" w:color="auto"/>
              <w:right w:val="single" w:sz="4" w:space="0" w:color="auto"/>
            </w:tcBorders>
          </w:tcPr>
          <w:p w14:paraId="709D22AE" w14:textId="77777777" w:rsidR="00225CDB" w:rsidRPr="00DC3DC8" w:rsidRDefault="00225CDB" w:rsidP="001C5B86">
            <w:pPr>
              <w:widowControl w:val="0"/>
              <w:rPr>
                <w:rFonts w:ascii="Times New Roman" w:eastAsia="Times New Roman" w:hAnsi="Times New Roman" w:cs="Times New Roman"/>
                <w:sz w:val="24"/>
                <w:szCs w:val="24"/>
              </w:rPr>
            </w:pPr>
            <w:r w:rsidRPr="002A4FA2">
              <w:rPr>
                <w:rFonts w:ascii="Times New Roman" w:eastAsia="Times New Roman" w:hAnsi="Times New Roman" w:cs="Times New Roman"/>
                <w:sz w:val="24"/>
                <w:szCs w:val="24"/>
              </w:rPr>
              <w:t>≤</w:t>
            </w:r>
            <w:r w:rsidRPr="00DC3DC8">
              <w:rPr>
                <w:rFonts w:ascii="Times New Roman" w:eastAsia="Times New Roman" w:hAnsi="Times New Roman" w:cs="Times New Roman"/>
                <w:sz w:val="24"/>
                <w:szCs w:val="24"/>
              </w:rPr>
              <w:t>30 days</w:t>
            </w:r>
          </w:p>
        </w:tc>
        <w:tc>
          <w:tcPr>
            <w:tcW w:w="5220" w:type="dxa"/>
            <w:tcBorders>
              <w:top w:val="single" w:sz="4" w:space="0" w:color="auto"/>
              <w:left w:val="single" w:sz="4" w:space="0" w:color="auto"/>
              <w:bottom w:val="single" w:sz="4" w:space="0" w:color="auto"/>
              <w:right w:val="single" w:sz="4" w:space="0" w:color="auto"/>
            </w:tcBorders>
          </w:tcPr>
          <w:p w14:paraId="57486F49" w14:textId="4B711431" w:rsidR="00225CDB" w:rsidRPr="00DC3DC8" w:rsidRDefault="00225CDB" w:rsidP="001C5B8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From d</w:t>
            </w:r>
            <w:r w:rsidRPr="00DC3DC8">
              <w:rPr>
                <w:rFonts w:ascii="Times New Roman" w:eastAsia="Times New Roman" w:hAnsi="Times New Roman" w:cs="Times New Roman"/>
                <w:sz w:val="24"/>
                <w:szCs w:val="24"/>
              </w:rPr>
              <w:t xml:space="preserve">ate of </w:t>
            </w:r>
            <w:r w:rsidR="00F05CBE">
              <w:rPr>
                <w:rFonts w:ascii="Times New Roman" w:eastAsia="Times New Roman" w:hAnsi="Times New Roman" w:cs="Times New Roman"/>
                <w:sz w:val="24"/>
                <w:szCs w:val="24"/>
              </w:rPr>
              <w:t>p</w:t>
            </w:r>
            <w:r w:rsidRPr="00DC3DC8">
              <w:rPr>
                <w:rFonts w:ascii="Times New Roman" w:eastAsia="Times New Roman" w:hAnsi="Times New Roman" w:cs="Times New Roman"/>
                <w:sz w:val="24"/>
                <w:szCs w:val="24"/>
              </w:rPr>
              <w:t>re</w:t>
            </w:r>
            <w:r w:rsidR="009C754F">
              <w:rPr>
                <w:rFonts w:ascii="Times New Roman" w:eastAsia="Times New Roman" w:hAnsi="Times New Roman" w:cs="Times New Roman"/>
                <w:sz w:val="24"/>
                <w:szCs w:val="24"/>
              </w:rPr>
              <w:t>-</w:t>
            </w:r>
            <w:r w:rsidRPr="00DC3DC8">
              <w:rPr>
                <w:rFonts w:ascii="Times New Roman" w:eastAsia="Times New Roman" w:hAnsi="Times New Roman" w:cs="Times New Roman"/>
                <w:sz w:val="24"/>
                <w:szCs w:val="24"/>
              </w:rPr>
              <w:t>weigh</w:t>
            </w:r>
            <w:r>
              <w:rPr>
                <w:rFonts w:ascii="Times New Roman" w:eastAsia="Times New Roman" w:hAnsi="Times New Roman" w:cs="Times New Roman"/>
                <w:sz w:val="24"/>
                <w:szCs w:val="24"/>
              </w:rPr>
              <w:t xml:space="preserve"> to date of sample</w:t>
            </w:r>
          </w:p>
        </w:tc>
      </w:tr>
      <w:tr w:rsidR="00225CDB" w:rsidRPr="00DC3DC8" w14:paraId="35CBA0CD" w14:textId="77777777" w:rsidTr="001C5B86">
        <w:tc>
          <w:tcPr>
            <w:tcW w:w="2065" w:type="dxa"/>
            <w:tcBorders>
              <w:top w:val="single" w:sz="4" w:space="0" w:color="auto"/>
              <w:left w:val="single" w:sz="4" w:space="0" w:color="auto"/>
              <w:bottom w:val="single" w:sz="4" w:space="0" w:color="auto"/>
              <w:right w:val="single" w:sz="4" w:space="0" w:color="auto"/>
            </w:tcBorders>
            <w:shd w:val="clear" w:color="auto" w:fill="FFFFFF"/>
          </w:tcPr>
          <w:p w14:paraId="4F700E5E" w14:textId="6F4C673C" w:rsidR="00225CDB" w:rsidRPr="00DC3DC8" w:rsidRDefault="00225CDB" w:rsidP="001C5B86">
            <w:pPr>
              <w:widowControl w:val="0"/>
              <w:rPr>
                <w:rFonts w:ascii="Times New Roman" w:eastAsia="Times New Roman" w:hAnsi="Times New Roman" w:cs="Times New Roman"/>
                <w:sz w:val="24"/>
                <w:szCs w:val="24"/>
              </w:rPr>
            </w:pPr>
            <w:r w:rsidRPr="00DC3DC8">
              <w:rPr>
                <w:rFonts w:ascii="Times New Roman" w:eastAsia="Times New Roman" w:hAnsi="Times New Roman" w:cs="Times New Roman"/>
                <w:sz w:val="24"/>
                <w:szCs w:val="24"/>
              </w:rPr>
              <w:t xml:space="preserve">Recovery of </w:t>
            </w:r>
            <w:r w:rsidR="00F05CBE">
              <w:rPr>
                <w:rFonts w:ascii="Times New Roman" w:eastAsia="Times New Roman" w:hAnsi="Times New Roman" w:cs="Times New Roman"/>
                <w:sz w:val="24"/>
                <w:szCs w:val="24"/>
              </w:rPr>
              <w:t>f</w:t>
            </w:r>
            <w:r w:rsidRPr="00DC3DC8">
              <w:rPr>
                <w:rFonts w:ascii="Times New Roman" w:eastAsia="Times New Roman" w:hAnsi="Times New Roman" w:cs="Times New Roman"/>
                <w:sz w:val="24"/>
                <w:szCs w:val="24"/>
              </w:rPr>
              <w:t>ilter</w:t>
            </w:r>
          </w:p>
        </w:tc>
        <w:tc>
          <w:tcPr>
            <w:tcW w:w="2160" w:type="dxa"/>
            <w:tcBorders>
              <w:top w:val="single" w:sz="4" w:space="0" w:color="auto"/>
              <w:left w:val="single" w:sz="4" w:space="0" w:color="auto"/>
              <w:bottom w:val="single" w:sz="4" w:space="0" w:color="auto"/>
              <w:right w:val="single" w:sz="4" w:space="0" w:color="auto"/>
            </w:tcBorders>
          </w:tcPr>
          <w:p w14:paraId="18E403BE" w14:textId="64C6CFA5" w:rsidR="00225CDB" w:rsidRPr="00DC3DC8" w:rsidRDefault="00225CDB" w:rsidP="00CC0D1D">
            <w:pPr>
              <w:widowControl w:val="0"/>
              <w:rPr>
                <w:rFonts w:ascii="Times New Roman" w:eastAsia="Times New Roman" w:hAnsi="Times New Roman" w:cs="Times New Roman"/>
                <w:sz w:val="24"/>
                <w:szCs w:val="24"/>
              </w:rPr>
            </w:pPr>
            <w:r w:rsidRPr="002A4FA2">
              <w:rPr>
                <w:rFonts w:ascii="Times New Roman" w:eastAsia="Times New Roman" w:hAnsi="Times New Roman" w:cs="Times New Roman"/>
                <w:sz w:val="24"/>
                <w:szCs w:val="24"/>
              </w:rPr>
              <w:t>≤</w:t>
            </w:r>
            <w:r w:rsidR="00CC0D1D">
              <w:rPr>
                <w:rFonts w:ascii="Times New Roman" w:eastAsia="Times New Roman" w:hAnsi="Times New Roman" w:cs="Times New Roman"/>
                <w:sz w:val="24"/>
                <w:szCs w:val="24"/>
              </w:rPr>
              <w:t>177</w:t>
            </w:r>
            <w:r w:rsidRPr="00DC3DC8">
              <w:rPr>
                <w:rFonts w:ascii="Times New Roman" w:eastAsia="Times New Roman" w:hAnsi="Times New Roman" w:cs="Times New Roman"/>
                <w:sz w:val="24"/>
                <w:szCs w:val="24"/>
              </w:rPr>
              <w:t xml:space="preserve"> hours</w:t>
            </w:r>
          </w:p>
        </w:tc>
        <w:tc>
          <w:tcPr>
            <w:tcW w:w="5220" w:type="dxa"/>
            <w:tcBorders>
              <w:top w:val="single" w:sz="4" w:space="0" w:color="auto"/>
              <w:left w:val="single" w:sz="4" w:space="0" w:color="auto"/>
              <w:bottom w:val="single" w:sz="4" w:space="0" w:color="auto"/>
              <w:right w:val="single" w:sz="4" w:space="0" w:color="auto"/>
            </w:tcBorders>
          </w:tcPr>
          <w:p w14:paraId="7E705075" w14:textId="77777777" w:rsidR="00225CDB" w:rsidRPr="00DC3DC8" w:rsidRDefault="00225CDB" w:rsidP="001C5B8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From c</w:t>
            </w:r>
            <w:r w:rsidRPr="00DC3DC8">
              <w:rPr>
                <w:rFonts w:ascii="Times New Roman" w:eastAsia="Times New Roman" w:hAnsi="Times New Roman" w:cs="Times New Roman"/>
                <w:sz w:val="24"/>
                <w:szCs w:val="24"/>
              </w:rPr>
              <w:t>ompletion of sample period</w:t>
            </w:r>
            <w:r>
              <w:rPr>
                <w:rFonts w:ascii="Times New Roman" w:eastAsia="Times New Roman" w:hAnsi="Times New Roman" w:cs="Times New Roman"/>
                <w:sz w:val="24"/>
                <w:szCs w:val="24"/>
              </w:rPr>
              <w:t xml:space="preserve"> to time of sample recovery</w:t>
            </w:r>
          </w:p>
        </w:tc>
      </w:tr>
      <w:tr w:rsidR="00225CDB" w:rsidRPr="00DC3DC8" w14:paraId="2E43F986" w14:textId="77777777" w:rsidTr="001C5B86">
        <w:tc>
          <w:tcPr>
            <w:tcW w:w="2065" w:type="dxa"/>
            <w:tcBorders>
              <w:top w:val="single" w:sz="4" w:space="0" w:color="auto"/>
              <w:left w:val="single" w:sz="4" w:space="0" w:color="auto"/>
              <w:bottom w:val="single" w:sz="4" w:space="0" w:color="auto"/>
              <w:right w:val="single" w:sz="4" w:space="0" w:color="auto"/>
            </w:tcBorders>
            <w:shd w:val="clear" w:color="auto" w:fill="FFFFFF"/>
          </w:tcPr>
          <w:p w14:paraId="5FE49B88" w14:textId="6121518C" w:rsidR="00225CDB" w:rsidRPr="00DC3DC8" w:rsidRDefault="00225CDB" w:rsidP="001C5B86">
            <w:pPr>
              <w:widowControl w:val="0"/>
              <w:rPr>
                <w:rFonts w:ascii="Times New Roman" w:eastAsia="Times New Roman" w:hAnsi="Times New Roman" w:cs="Times New Roman"/>
                <w:sz w:val="24"/>
                <w:szCs w:val="24"/>
              </w:rPr>
            </w:pPr>
            <w:r w:rsidRPr="00DC3DC8">
              <w:rPr>
                <w:rFonts w:ascii="Times New Roman" w:eastAsia="Times New Roman" w:hAnsi="Times New Roman" w:cs="Times New Roman"/>
                <w:sz w:val="24"/>
                <w:szCs w:val="24"/>
              </w:rPr>
              <w:t xml:space="preserve">Transport of </w:t>
            </w:r>
            <w:r w:rsidR="00F05CBE">
              <w:rPr>
                <w:rFonts w:ascii="Times New Roman" w:eastAsia="Times New Roman" w:hAnsi="Times New Roman" w:cs="Times New Roman"/>
                <w:sz w:val="24"/>
                <w:szCs w:val="24"/>
              </w:rPr>
              <w:t>f</w:t>
            </w:r>
            <w:r w:rsidRPr="00DC3DC8">
              <w:rPr>
                <w:rFonts w:ascii="Times New Roman" w:eastAsia="Times New Roman" w:hAnsi="Times New Roman" w:cs="Times New Roman"/>
                <w:sz w:val="24"/>
                <w:szCs w:val="24"/>
              </w:rPr>
              <w:t>ilter</w:t>
            </w:r>
          </w:p>
        </w:tc>
        <w:tc>
          <w:tcPr>
            <w:tcW w:w="2160" w:type="dxa"/>
            <w:tcBorders>
              <w:top w:val="single" w:sz="4" w:space="0" w:color="auto"/>
              <w:left w:val="single" w:sz="4" w:space="0" w:color="auto"/>
              <w:bottom w:val="single" w:sz="4" w:space="0" w:color="auto"/>
              <w:right w:val="single" w:sz="4" w:space="0" w:color="auto"/>
            </w:tcBorders>
          </w:tcPr>
          <w:p w14:paraId="602FA00C" w14:textId="77777777" w:rsidR="00225CDB" w:rsidRPr="00DC3DC8" w:rsidRDefault="00225CDB" w:rsidP="001C5B86">
            <w:pPr>
              <w:widowControl w:val="0"/>
              <w:rPr>
                <w:rFonts w:ascii="Times New Roman" w:eastAsia="Times New Roman" w:hAnsi="Times New Roman" w:cs="Times New Roman"/>
                <w:sz w:val="24"/>
                <w:szCs w:val="24"/>
              </w:rPr>
            </w:pPr>
            <w:r w:rsidRPr="00DC3DC8">
              <w:rPr>
                <w:rFonts w:ascii="Times New Roman" w:eastAsia="Times New Roman" w:hAnsi="Times New Roman" w:cs="Times New Roman"/>
                <w:sz w:val="24"/>
                <w:szCs w:val="24"/>
              </w:rPr>
              <w:t>&lt;24 Hours (ideally)</w:t>
            </w:r>
          </w:p>
        </w:tc>
        <w:tc>
          <w:tcPr>
            <w:tcW w:w="5220" w:type="dxa"/>
            <w:tcBorders>
              <w:top w:val="single" w:sz="4" w:space="0" w:color="auto"/>
              <w:left w:val="single" w:sz="4" w:space="0" w:color="auto"/>
              <w:bottom w:val="single" w:sz="4" w:space="0" w:color="auto"/>
              <w:right w:val="single" w:sz="4" w:space="0" w:color="auto"/>
            </w:tcBorders>
          </w:tcPr>
          <w:p w14:paraId="1E1BDEED" w14:textId="77777777" w:rsidR="00225CDB" w:rsidRPr="00DC3DC8" w:rsidRDefault="00225CDB" w:rsidP="001C5B8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From t</w:t>
            </w:r>
            <w:r w:rsidRPr="00DC3DC8">
              <w:rPr>
                <w:rFonts w:ascii="Times New Roman" w:eastAsia="Times New Roman" w:hAnsi="Times New Roman" w:cs="Times New Roman"/>
                <w:sz w:val="24"/>
                <w:szCs w:val="24"/>
              </w:rPr>
              <w:t>ime of recovery</w:t>
            </w:r>
            <w:r>
              <w:rPr>
                <w:rFonts w:ascii="Times New Roman" w:eastAsia="Times New Roman" w:hAnsi="Times New Roman" w:cs="Times New Roman"/>
                <w:sz w:val="24"/>
                <w:szCs w:val="24"/>
              </w:rPr>
              <w:t xml:space="preserve"> to time placed in conditioning room</w:t>
            </w:r>
          </w:p>
        </w:tc>
      </w:tr>
    </w:tbl>
    <w:p w14:paraId="6C669A5F" w14:textId="77777777" w:rsidR="00F44DEB" w:rsidRDefault="00F44DEB">
      <w:r>
        <w:br w:type="page"/>
      </w:r>
    </w:p>
    <w:tbl>
      <w:tblPr>
        <w:tblStyle w:val="TableGrid5"/>
        <w:tblW w:w="9445" w:type="dxa"/>
        <w:tblLook w:val="04A0" w:firstRow="1" w:lastRow="0" w:firstColumn="1" w:lastColumn="0" w:noHBand="0" w:noVBand="1"/>
      </w:tblPr>
      <w:tblGrid>
        <w:gridCol w:w="2065"/>
        <w:gridCol w:w="2160"/>
        <w:gridCol w:w="5220"/>
      </w:tblGrid>
      <w:tr w:rsidR="00F44DEB" w:rsidRPr="00FC569B" w14:paraId="12F408D6" w14:textId="77777777" w:rsidTr="001C5B86">
        <w:tc>
          <w:tcPr>
            <w:tcW w:w="2065" w:type="dxa"/>
            <w:tcBorders>
              <w:top w:val="single" w:sz="4" w:space="0" w:color="auto"/>
              <w:left w:val="single" w:sz="4" w:space="0" w:color="auto"/>
              <w:bottom w:val="single" w:sz="4" w:space="0" w:color="auto"/>
              <w:right w:val="single" w:sz="4" w:space="0" w:color="auto"/>
            </w:tcBorders>
            <w:shd w:val="clear" w:color="auto" w:fill="FFFFFF"/>
          </w:tcPr>
          <w:p w14:paraId="3B699A44" w14:textId="389A8ECC" w:rsidR="00F44DEB" w:rsidRPr="00F44DEB" w:rsidRDefault="00F44DEB" w:rsidP="001C5B86">
            <w:pPr>
              <w:widowControl w:val="0"/>
              <w:rPr>
                <w:rFonts w:ascii="Times New Roman" w:hAnsi="Times New Roman" w:cs="Times New Roman"/>
                <w:b/>
                <w:bCs/>
                <w:sz w:val="24"/>
                <w:szCs w:val="24"/>
              </w:rPr>
            </w:pPr>
            <w:r w:rsidRPr="00F44DEB">
              <w:rPr>
                <w:rFonts w:ascii="Times New Roman" w:hAnsi="Times New Roman" w:cs="Times New Roman"/>
                <w:b/>
                <w:bCs/>
                <w:sz w:val="24"/>
                <w:szCs w:val="24"/>
              </w:rPr>
              <w:lastRenderedPageBreak/>
              <w:t>Item</w:t>
            </w:r>
          </w:p>
        </w:tc>
        <w:tc>
          <w:tcPr>
            <w:tcW w:w="2160" w:type="dxa"/>
            <w:tcBorders>
              <w:top w:val="single" w:sz="4" w:space="0" w:color="auto"/>
              <w:left w:val="single" w:sz="4" w:space="0" w:color="auto"/>
              <w:bottom w:val="single" w:sz="4" w:space="0" w:color="auto"/>
              <w:right w:val="single" w:sz="4" w:space="0" w:color="auto"/>
            </w:tcBorders>
          </w:tcPr>
          <w:p w14:paraId="5D4FF054" w14:textId="166FBB49" w:rsidR="00F44DEB" w:rsidRPr="00F44DEB" w:rsidRDefault="00F44DEB" w:rsidP="001C5B86">
            <w:pPr>
              <w:widowControl w:val="0"/>
              <w:rPr>
                <w:rFonts w:ascii="Times New Roman" w:hAnsi="Times New Roman" w:cs="Times New Roman"/>
                <w:b/>
                <w:bCs/>
                <w:sz w:val="24"/>
                <w:szCs w:val="24"/>
              </w:rPr>
            </w:pPr>
            <w:r w:rsidRPr="00F44DEB">
              <w:rPr>
                <w:rFonts w:ascii="Times New Roman" w:hAnsi="Times New Roman" w:cs="Times New Roman"/>
                <w:b/>
                <w:bCs/>
                <w:sz w:val="24"/>
                <w:szCs w:val="24"/>
              </w:rPr>
              <w:t>Holding Time</w:t>
            </w:r>
          </w:p>
        </w:tc>
        <w:tc>
          <w:tcPr>
            <w:tcW w:w="5220" w:type="dxa"/>
            <w:tcBorders>
              <w:top w:val="single" w:sz="4" w:space="0" w:color="auto"/>
              <w:left w:val="single" w:sz="4" w:space="0" w:color="auto"/>
              <w:bottom w:val="single" w:sz="4" w:space="0" w:color="auto"/>
              <w:right w:val="single" w:sz="4" w:space="0" w:color="auto"/>
            </w:tcBorders>
          </w:tcPr>
          <w:p w14:paraId="5EC3A73F" w14:textId="65E5F3C5" w:rsidR="00F44DEB" w:rsidRPr="00F44DEB" w:rsidRDefault="00F44DEB" w:rsidP="00B664E2">
            <w:pPr>
              <w:widowControl w:val="0"/>
              <w:rPr>
                <w:rFonts w:ascii="Times New Roman" w:hAnsi="Times New Roman" w:cs="Times New Roman"/>
                <w:b/>
                <w:bCs/>
                <w:sz w:val="24"/>
                <w:szCs w:val="24"/>
              </w:rPr>
            </w:pPr>
            <w:r w:rsidRPr="00F44DEB">
              <w:rPr>
                <w:rFonts w:ascii="Times New Roman" w:hAnsi="Times New Roman" w:cs="Times New Roman"/>
                <w:b/>
                <w:bCs/>
                <w:sz w:val="24"/>
                <w:szCs w:val="24"/>
              </w:rPr>
              <w:t>Time Period</w:t>
            </w:r>
          </w:p>
        </w:tc>
      </w:tr>
      <w:tr w:rsidR="00225CDB" w:rsidRPr="00FC569B" w14:paraId="201C30D9" w14:textId="77777777" w:rsidTr="001C5B86">
        <w:tc>
          <w:tcPr>
            <w:tcW w:w="2065" w:type="dxa"/>
            <w:tcBorders>
              <w:top w:val="single" w:sz="4" w:space="0" w:color="auto"/>
              <w:left w:val="single" w:sz="4" w:space="0" w:color="auto"/>
              <w:bottom w:val="single" w:sz="4" w:space="0" w:color="auto"/>
              <w:right w:val="single" w:sz="4" w:space="0" w:color="auto"/>
            </w:tcBorders>
            <w:shd w:val="clear" w:color="auto" w:fill="FFFFFF"/>
          </w:tcPr>
          <w:p w14:paraId="00C851D7" w14:textId="69F80F0F" w:rsidR="00225CDB" w:rsidRPr="00FC569B" w:rsidRDefault="00225CDB" w:rsidP="001C5B86">
            <w:pPr>
              <w:widowControl w:val="0"/>
              <w:rPr>
                <w:rFonts w:ascii="Times New Roman" w:eastAsia="Times New Roman" w:hAnsi="Times New Roman" w:cs="Times New Roman"/>
                <w:sz w:val="24"/>
                <w:szCs w:val="24"/>
              </w:rPr>
            </w:pPr>
            <w:r w:rsidRPr="00FC569B">
              <w:rPr>
                <w:rFonts w:ascii="Times New Roman" w:hAnsi="Times New Roman" w:cs="Times New Roman"/>
                <w:sz w:val="24"/>
                <w:szCs w:val="24"/>
              </w:rPr>
              <w:t>Post</w:t>
            </w:r>
            <w:r w:rsidR="00F05CBE">
              <w:rPr>
                <w:rFonts w:ascii="Times New Roman" w:hAnsi="Times New Roman" w:cs="Times New Roman"/>
                <w:sz w:val="24"/>
                <w:szCs w:val="24"/>
              </w:rPr>
              <w:t>-s</w:t>
            </w:r>
            <w:r w:rsidRPr="00FC569B">
              <w:rPr>
                <w:rFonts w:ascii="Times New Roman" w:hAnsi="Times New Roman" w:cs="Times New Roman"/>
                <w:sz w:val="24"/>
                <w:szCs w:val="24"/>
              </w:rPr>
              <w:t xml:space="preserve">ample </w:t>
            </w:r>
            <w:r w:rsidR="00F05CBE">
              <w:rPr>
                <w:rFonts w:ascii="Times New Roman" w:hAnsi="Times New Roman" w:cs="Times New Roman"/>
                <w:sz w:val="24"/>
                <w:szCs w:val="24"/>
              </w:rPr>
              <w:t>f</w:t>
            </w:r>
            <w:r w:rsidRPr="00FC569B">
              <w:rPr>
                <w:rFonts w:ascii="Times New Roman" w:hAnsi="Times New Roman" w:cs="Times New Roman"/>
                <w:sz w:val="24"/>
                <w:szCs w:val="24"/>
              </w:rPr>
              <w:t>ilter continuously stored at ≤25.0 °C</w:t>
            </w:r>
          </w:p>
        </w:tc>
        <w:tc>
          <w:tcPr>
            <w:tcW w:w="2160" w:type="dxa"/>
            <w:tcBorders>
              <w:top w:val="single" w:sz="4" w:space="0" w:color="auto"/>
              <w:left w:val="single" w:sz="4" w:space="0" w:color="auto"/>
              <w:bottom w:val="single" w:sz="4" w:space="0" w:color="auto"/>
              <w:right w:val="single" w:sz="4" w:space="0" w:color="auto"/>
            </w:tcBorders>
          </w:tcPr>
          <w:p w14:paraId="1FF85583" w14:textId="041399AB" w:rsidR="00225CDB" w:rsidRPr="00FC569B" w:rsidRDefault="00225CDB" w:rsidP="001C5B86">
            <w:pPr>
              <w:widowControl w:val="0"/>
              <w:rPr>
                <w:rFonts w:ascii="Times New Roman" w:eastAsia="Times New Roman" w:hAnsi="Times New Roman" w:cs="Times New Roman"/>
                <w:sz w:val="24"/>
                <w:szCs w:val="24"/>
              </w:rPr>
            </w:pPr>
            <w:r w:rsidRPr="00FC569B">
              <w:rPr>
                <w:rFonts w:ascii="Times New Roman" w:hAnsi="Times New Roman" w:cs="Times New Roman"/>
                <w:sz w:val="24"/>
                <w:szCs w:val="24"/>
              </w:rPr>
              <w:t>≤10 days</w:t>
            </w:r>
            <w:r w:rsidR="00B664E2">
              <w:rPr>
                <w:rFonts w:ascii="Times New Roman" w:hAnsi="Times New Roman" w:cs="Times New Roman"/>
                <w:sz w:val="24"/>
                <w:szCs w:val="24"/>
              </w:rPr>
              <w:t xml:space="preserve"> once sampling stops</w:t>
            </w:r>
          </w:p>
        </w:tc>
        <w:tc>
          <w:tcPr>
            <w:tcW w:w="5220" w:type="dxa"/>
            <w:tcBorders>
              <w:top w:val="single" w:sz="4" w:space="0" w:color="auto"/>
              <w:left w:val="single" w:sz="4" w:space="0" w:color="auto"/>
              <w:bottom w:val="single" w:sz="4" w:space="0" w:color="auto"/>
              <w:right w:val="single" w:sz="4" w:space="0" w:color="auto"/>
            </w:tcBorders>
          </w:tcPr>
          <w:p w14:paraId="14F5431B" w14:textId="69CB559B" w:rsidR="00225CDB" w:rsidRPr="00FC569B" w:rsidRDefault="00225CDB" w:rsidP="00B664E2">
            <w:pPr>
              <w:widowControl w:val="0"/>
              <w:rPr>
                <w:rFonts w:ascii="Times New Roman" w:eastAsia="Times New Roman" w:hAnsi="Times New Roman" w:cs="Times New Roman"/>
                <w:sz w:val="24"/>
                <w:szCs w:val="24"/>
              </w:rPr>
            </w:pPr>
            <w:r w:rsidRPr="00FC569B">
              <w:rPr>
                <w:rFonts w:ascii="Times New Roman" w:hAnsi="Times New Roman" w:cs="Times New Roman"/>
                <w:sz w:val="24"/>
                <w:szCs w:val="24"/>
              </w:rPr>
              <w:t xml:space="preserve">From sample </w:t>
            </w:r>
            <w:r w:rsidR="00B664E2">
              <w:rPr>
                <w:rFonts w:ascii="Times New Roman" w:hAnsi="Times New Roman" w:cs="Times New Roman"/>
                <w:sz w:val="24"/>
                <w:szCs w:val="24"/>
              </w:rPr>
              <w:t xml:space="preserve">pickup </w:t>
            </w:r>
            <w:r w:rsidRPr="00FC569B">
              <w:rPr>
                <w:rFonts w:ascii="Times New Roman" w:hAnsi="Times New Roman" w:cs="Times New Roman"/>
                <w:sz w:val="24"/>
                <w:szCs w:val="24"/>
              </w:rPr>
              <w:t>date</w:t>
            </w:r>
            <w:r w:rsidR="00F05CBE">
              <w:rPr>
                <w:rFonts w:ascii="Times New Roman" w:hAnsi="Times New Roman" w:cs="Times New Roman"/>
                <w:sz w:val="24"/>
                <w:szCs w:val="24"/>
              </w:rPr>
              <w:t xml:space="preserve"> and </w:t>
            </w:r>
            <w:r w:rsidRPr="00FC569B">
              <w:rPr>
                <w:rFonts w:ascii="Times New Roman" w:hAnsi="Times New Roman" w:cs="Times New Roman"/>
                <w:sz w:val="24"/>
                <w:szCs w:val="24"/>
              </w:rPr>
              <w:t>time to date of post weigh</w:t>
            </w:r>
          </w:p>
        </w:tc>
      </w:tr>
      <w:tr w:rsidR="00225CDB" w:rsidRPr="00FC569B" w14:paraId="17958B8B" w14:textId="77777777" w:rsidTr="001C5B86">
        <w:tc>
          <w:tcPr>
            <w:tcW w:w="2065" w:type="dxa"/>
            <w:tcBorders>
              <w:top w:val="single" w:sz="4" w:space="0" w:color="auto"/>
              <w:left w:val="single" w:sz="4" w:space="0" w:color="auto"/>
              <w:bottom w:val="single" w:sz="4" w:space="0" w:color="auto"/>
              <w:right w:val="single" w:sz="4" w:space="0" w:color="auto"/>
            </w:tcBorders>
            <w:shd w:val="clear" w:color="auto" w:fill="FFFFFF"/>
          </w:tcPr>
          <w:p w14:paraId="748AC258" w14:textId="35222C89" w:rsidR="00225CDB" w:rsidRPr="00FC569B" w:rsidRDefault="00225CDB" w:rsidP="001C5B86">
            <w:pPr>
              <w:widowControl w:val="0"/>
              <w:rPr>
                <w:rFonts w:ascii="Times New Roman" w:eastAsia="Times New Roman" w:hAnsi="Times New Roman" w:cs="Times New Roman"/>
                <w:sz w:val="24"/>
                <w:szCs w:val="24"/>
              </w:rPr>
            </w:pPr>
            <w:r w:rsidRPr="00FC569B">
              <w:rPr>
                <w:rFonts w:ascii="Times New Roman" w:hAnsi="Times New Roman" w:cs="Times New Roman"/>
                <w:sz w:val="24"/>
                <w:szCs w:val="24"/>
              </w:rPr>
              <w:t>Post</w:t>
            </w:r>
            <w:r w:rsidR="00F05CBE">
              <w:rPr>
                <w:rFonts w:ascii="Times New Roman" w:hAnsi="Times New Roman" w:cs="Times New Roman"/>
                <w:sz w:val="24"/>
                <w:szCs w:val="24"/>
              </w:rPr>
              <w:t>-s</w:t>
            </w:r>
            <w:r w:rsidRPr="00FC569B">
              <w:rPr>
                <w:rFonts w:ascii="Times New Roman" w:hAnsi="Times New Roman" w:cs="Times New Roman"/>
                <w:sz w:val="24"/>
                <w:szCs w:val="24"/>
              </w:rPr>
              <w:t xml:space="preserve">ample </w:t>
            </w:r>
            <w:r w:rsidR="00F05CBE">
              <w:rPr>
                <w:rFonts w:ascii="Times New Roman" w:hAnsi="Times New Roman" w:cs="Times New Roman"/>
                <w:sz w:val="24"/>
                <w:szCs w:val="24"/>
              </w:rPr>
              <w:t>f</w:t>
            </w:r>
            <w:r w:rsidRPr="00FC569B">
              <w:rPr>
                <w:rFonts w:ascii="Times New Roman" w:hAnsi="Times New Roman" w:cs="Times New Roman"/>
                <w:sz w:val="24"/>
                <w:szCs w:val="24"/>
              </w:rPr>
              <w:t>ilter stored at ≤4.0 °C</w:t>
            </w:r>
          </w:p>
        </w:tc>
        <w:tc>
          <w:tcPr>
            <w:tcW w:w="2160" w:type="dxa"/>
            <w:tcBorders>
              <w:top w:val="single" w:sz="4" w:space="0" w:color="auto"/>
              <w:left w:val="single" w:sz="4" w:space="0" w:color="auto"/>
              <w:bottom w:val="single" w:sz="4" w:space="0" w:color="auto"/>
              <w:right w:val="single" w:sz="4" w:space="0" w:color="auto"/>
            </w:tcBorders>
          </w:tcPr>
          <w:p w14:paraId="0A4E936F" w14:textId="59835138" w:rsidR="00225CDB" w:rsidRPr="00FC569B" w:rsidRDefault="00225CDB" w:rsidP="001C5B86">
            <w:pPr>
              <w:widowControl w:val="0"/>
              <w:rPr>
                <w:rFonts w:ascii="Times New Roman" w:eastAsia="Times New Roman" w:hAnsi="Times New Roman" w:cs="Times New Roman"/>
                <w:sz w:val="24"/>
                <w:szCs w:val="24"/>
              </w:rPr>
            </w:pPr>
            <w:r w:rsidRPr="00FC569B">
              <w:rPr>
                <w:rFonts w:ascii="Times New Roman" w:hAnsi="Times New Roman" w:cs="Times New Roman"/>
                <w:sz w:val="24"/>
                <w:szCs w:val="24"/>
              </w:rPr>
              <w:t>≤30 days</w:t>
            </w:r>
            <w:r w:rsidR="00B664E2">
              <w:rPr>
                <w:rFonts w:ascii="Times New Roman" w:hAnsi="Times New Roman" w:cs="Times New Roman"/>
                <w:sz w:val="24"/>
                <w:szCs w:val="24"/>
              </w:rPr>
              <w:t xml:space="preserve"> once sampling stops</w:t>
            </w:r>
          </w:p>
        </w:tc>
        <w:tc>
          <w:tcPr>
            <w:tcW w:w="5220" w:type="dxa"/>
            <w:tcBorders>
              <w:top w:val="single" w:sz="4" w:space="0" w:color="auto"/>
              <w:left w:val="single" w:sz="4" w:space="0" w:color="auto"/>
              <w:bottom w:val="single" w:sz="4" w:space="0" w:color="auto"/>
              <w:right w:val="single" w:sz="4" w:space="0" w:color="auto"/>
            </w:tcBorders>
          </w:tcPr>
          <w:p w14:paraId="037AC2F3" w14:textId="5113DDC8" w:rsidR="00225CDB" w:rsidRPr="00FC569B" w:rsidRDefault="00225CDB" w:rsidP="001C5B86">
            <w:pPr>
              <w:widowControl w:val="0"/>
              <w:rPr>
                <w:rFonts w:ascii="Times New Roman" w:eastAsia="Times New Roman" w:hAnsi="Times New Roman" w:cs="Times New Roman"/>
                <w:sz w:val="24"/>
                <w:szCs w:val="24"/>
              </w:rPr>
            </w:pPr>
            <w:r w:rsidRPr="00FC569B">
              <w:rPr>
                <w:rFonts w:ascii="Times New Roman" w:hAnsi="Times New Roman" w:cs="Times New Roman"/>
                <w:sz w:val="24"/>
                <w:szCs w:val="24"/>
              </w:rPr>
              <w:t xml:space="preserve">From sample </w:t>
            </w:r>
            <w:r w:rsidR="00B664E2">
              <w:rPr>
                <w:rFonts w:ascii="Times New Roman" w:hAnsi="Times New Roman" w:cs="Times New Roman"/>
                <w:sz w:val="24"/>
                <w:szCs w:val="24"/>
              </w:rPr>
              <w:t xml:space="preserve">pickup </w:t>
            </w:r>
            <w:r w:rsidR="00B87003">
              <w:rPr>
                <w:rFonts w:ascii="Times New Roman" w:hAnsi="Times New Roman" w:cs="Times New Roman"/>
                <w:sz w:val="24"/>
                <w:szCs w:val="24"/>
              </w:rPr>
              <w:t>date</w:t>
            </w:r>
            <w:r w:rsidR="00F05CBE">
              <w:rPr>
                <w:rFonts w:ascii="Times New Roman" w:hAnsi="Times New Roman" w:cs="Times New Roman"/>
                <w:sz w:val="24"/>
                <w:szCs w:val="24"/>
              </w:rPr>
              <w:t xml:space="preserve"> and </w:t>
            </w:r>
            <w:r w:rsidR="00B87003">
              <w:rPr>
                <w:rFonts w:ascii="Times New Roman" w:hAnsi="Times New Roman" w:cs="Times New Roman"/>
                <w:sz w:val="24"/>
                <w:szCs w:val="24"/>
              </w:rPr>
              <w:t>time to date of post weigh</w:t>
            </w:r>
          </w:p>
        </w:tc>
      </w:tr>
    </w:tbl>
    <w:p w14:paraId="08729E63" w14:textId="0109B409" w:rsidR="00F94CB6" w:rsidRPr="00FE5BC9" w:rsidRDefault="00F94CB6" w:rsidP="00F94CB6">
      <w:pPr>
        <w:widowControl w:val="0"/>
        <w:tabs>
          <w:tab w:val="left" w:pos="-990"/>
          <w:tab w:val="left" w:pos="-720"/>
          <w:tab w:val="left" w:pos="0"/>
          <w:tab w:val="left" w:pos="360"/>
          <w:tab w:val="left" w:pos="720"/>
          <w:tab w:val="left" w:pos="1080"/>
          <w:tab w:val="left" w:pos="1440"/>
          <w:tab w:val="left" w:pos="1800"/>
          <w:tab w:val="left" w:pos="2160"/>
          <w:tab w:val="left" w:pos="2700"/>
          <w:tab w:val="left" w:pos="3600"/>
          <w:tab w:val="left" w:pos="4320"/>
          <w:tab w:val="left" w:pos="5040"/>
          <w:tab w:val="left" w:pos="5760"/>
          <w:tab w:val="left" w:pos="6480"/>
          <w:tab w:val="left" w:pos="7200"/>
          <w:tab w:val="left" w:pos="7920"/>
          <w:tab w:val="left" w:pos="8640"/>
          <w:tab w:val="left" w:pos="9360"/>
        </w:tabs>
        <w:spacing w:before="120" w:after="12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S</w:t>
      </w:r>
      <w:r w:rsidRPr="00FE5BC9">
        <w:rPr>
          <w:rFonts w:ascii="Times New Roman" w:eastAsia="Times New Roman" w:hAnsi="Times New Roman" w:cs="Times New Roman"/>
          <w:sz w:val="24"/>
          <w:szCs w:val="20"/>
        </w:rPr>
        <w:t xml:space="preserve">ample recovery must be performed within </w:t>
      </w:r>
      <w:r>
        <w:rPr>
          <w:rFonts w:ascii="Times New Roman" w:eastAsia="Times New Roman" w:hAnsi="Times New Roman" w:cs="Times New Roman"/>
          <w:sz w:val="24"/>
          <w:szCs w:val="20"/>
        </w:rPr>
        <w:t>177</w:t>
      </w:r>
      <w:r w:rsidRPr="00FE5BC9">
        <w:rPr>
          <w:rFonts w:ascii="Times New Roman" w:eastAsia="Times New Roman" w:hAnsi="Times New Roman" w:cs="Times New Roman"/>
          <w:sz w:val="24"/>
          <w:szCs w:val="20"/>
        </w:rPr>
        <w:t xml:space="preserve"> hours from the end of the sample period. </w:t>
      </w:r>
      <w:r>
        <w:rPr>
          <w:rFonts w:ascii="Times New Roman" w:eastAsia="Times New Roman" w:hAnsi="Times New Roman" w:cs="Times New Roman"/>
          <w:sz w:val="24"/>
          <w:szCs w:val="20"/>
        </w:rPr>
        <w:t>Table 20 i</w:t>
      </w:r>
      <w:r w:rsidRPr="00FE5BC9">
        <w:rPr>
          <w:rFonts w:ascii="Times New Roman" w:eastAsia="Times New Roman" w:hAnsi="Times New Roman" w:cs="Times New Roman"/>
          <w:sz w:val="24"/>
          <w:szCs w:val="20"/>
        </w:rPr>
        <w:t>llustrates set-up, run, and recovery dates based on sample frequency requirements of a 1</w:t>
      </w:r>
      <w:r>
        <w:rPr>
          <w:rFonts w:ascii="Times New Roman" w:eastAsia="Times New Roman" w:hAnsi="Times New Roman" w:cs="Times New Roman"/>
          <w:sz w:val="24"/>
          <w:szCs w:val="20"/>
        </w:rPr>
        <w:t>-</w:t>
      </w:r>
      <w:r w:rsidRPr="00FE5BC9">
        <w:rPr>
          <w:rFonts w:ascii="Times New Roman" w:eastAsia="Times New Roman" w:hAnsi="Times New Roman" w:cs="Times New Roman"/>
          <w:sz w:val="24"/>
          <w:szCs w:val="20"/>
        </w:rPr>
        <w:t>in</w:t>
      </w:r>
      <w:r>
        <w:rPr>
          <w:rFonts w:ascii="Times New Roman" w:eastAsia="Times New Roman" w:hAnsi="Times New Roman" w:cs="Times New Roman"/>
          <w:sz w:val="24"/>
          <w:szCs w:val="20"/>
        </w:rPr>
        <w:t>-</w:t>
      </w:r>
      <w:r w:rsidRPr="00FE5BC9">
        <w:rPr>
          <w:rFonts w:ascii="Times New Roman" w:eastAsia="Times New Roman" w:hAnsi="Times New Roman" w:cs="Times New Roman"/>
          <w:sz w:val="24"/>
          <w:szCs w:val="20"/>
        </w:rPr>
        <w:t>3 day sampling frequency.</w:t>
      </w:r>
    </w:p>
    <w:p w14:paraId="5DA8B367" w14:textId="769FBAA5" w:rsidR="00F94CB6" w:rsidRDefault="00F94CB6" w:rsidP="00F94CB6">
      <w:pPr>
        <w:spacing w:after="0"/>
        <w:rPr>
          <w:rFonts w:ascii="Times New Roman" w:hAnsi="Times New Roman" w:cs="Times New Roman"/>
          <w:b/>
          <w:sz w:val="24"/>
          <w:szCs w:val="24"/>
        </w:rPr>
      </w:pPr>
      <w:r w:rsidRPr="00DC3DC8">
        <w:rPr>
          <w:rFonts w:ascii="Times New Roman" w:hAnsi="Times New Roman" w:cs="Times New Roman"/>
          <w:b/>
          <w:sz w:val="24"/>
          <w:szCs w:val="24"/>
        </w:rPr>
        <w:t>Table 2</w:t>
      </w:r>
      <w:r>
        <w:rPr>
          <w:rFonts w:ascii="Times New Roman" w:hAnsi="Times New Roman" w:cs="Times New Roman"/>
          <w:b/>
          <w:sz w:val="24"/>
          <w:szCs w:val="24"/>
        </w:rPr>
        <w:t>0</w:t>
      </w:r>
      <w:r w:rsidRPr="00DC3DC8">
        <w:rPr>
          <w:rFonts w:ascii="Times New Roman" w:hAnsi="Times New Roman" w:cs="Times New Roman"/>
          <w:b/>
          <w:sz w:val="24"/>
          <w:szCs w:val="24"/>
        </w:rPr>
        <w:t>. Sample Set-up, run, and Recovery Example Schedule*</w:t>
      </w:r>
    </w:p>
    <w:tbl>
      <w:tblPr>
        <w:tblStyle w:val="TableGrid"/>
        <w:tblW w:w="11430" w:type="dxa"/>
        <w:tblInd w:w="-815" w:type="dxa"/>
        <w:tblLayout w:type="fixed"/>
        <w:tblLook w:val="04A0" w:firstRow="1" w:lastRow="0" w:firstColumn="1" w:lastColumn="0" w:noHBand="0" w:noVBand="1"/>
      </w:tblPr>
      <w:tblGrid>
        <w:gridCol w:w="1350"/>
        <w:gridCol w:w="1620"/>
        <w:gridCol w:w="1080"/>
        <w:gridCol w:w="1260"/>
        <w:gridCol w:w="1260"/>
        <w:gridCol w:w="1440"/>
        <w:gridCol w:w="1260"/>
        <w:gridCol w:w="990"/>
        <w:gridCol w:w="1170"/>
      </w:tblGrid>
      <w:tr w:rsidR="00E24730" w:rsidRPr="009D3901" w14:paraId="617748B7" w14:textId="77777777" w:rsidTr="00343BA6">
        <w:tc>
          <w:tcPr>
            <w:tcW w:w="1350" w:type="dxa"/>
          </w:tcPr>
          <w:p w14:paraId="1EEBC89A" w14:textId="77777777" w:rsidR="00E24730" w:rsidRPr="009D3901" w:rsidRDefault="00E24730" w:rsidP="00343BA6">
            <w:pPr>
              <w:rPr>
                <w:b/>
                <w:bCs/>
                <w:sz w:val="24"/>
                <w:szCs w:val="24"/>
              </w:rPr>
            </w:pPr>
            <w:r w:rsidRPr="009D3901">
              <w:rPr>
                <w:b/>
                <w:bCs/>
                <w:sz w:val="24"/>
                <w:szCs w:val="24"/>
              </w:rPr>
              <w:t>Sample Frequency</w:t>
            </w:r>
          </w:p>
        </w:tc>
        <w:tc>
          <w:tcPr>
            <w:tcW w:w="1620" w:type="dxa"/>
          </w:tcPr>
          <w:p w14:paraId="567B8526" w14:textId="77777777" w:rsidR="00E24730" w:rsidRPr="009D3901" w:rsidRDefault="00E24730" w:rsidP="00343BA6">
            <w:pPr>
              <w:rPr>
                <w:b/>
                <w:bCs/>
                <w:sz w:val="24"/>
                <w:szCs w:val="24"/>
              </w:rPr>
            </w:pPr>
            <w:r w:rsidRPr="009D3901">
              <w:rPr>
                <w:b/>
                <w:bCs/>
                <w:sz w:val="24"/>
                <w:szCs w:val="24"/>
              </w:rPr>
              <w:t>Sampler Type</w:t>
            </w:r>
          </w:p>
        </w:tc>
        <w:tc>
          <w:tcPr>
            <w:tcW w:w="1080" w:type="dxa"/>
          </w:tcPr>
          <w:p w14:paraId="5BAFEE66" w14:textId="77777777" w:rsidR="00E24730" w:rsidRPr="009D3901" w:rsidRDefault="00E24730" w:rsidP="00343BA6">
            <w:pPr>
              <w:rPr>
                <w:b/>
                <w:bCs/>
                <w:sz w:val="24"/>
                <w:szCs w:val="24"/>
              </w:rPr>
            </w:pPr>
            <w:r w:rsidRPr="009D3901">
              <w:rPr>
                <w:b/>
                <w:bCs/>
                <w:sz w:val="24"/>
                <w:szCs w:val="24"/>
              </w:rPr>
              <w:t>Sunday</w:t>
            </w:r>
          </w:p>
        </w:tc>
        <w:tc>
          <w:tcPr>
            <w:tcW w:w="1260" w:type="dxa"/>
          </w:tcPr>
          <w:p w14:paraId="0759B8F8" w14:textId="77777777" w:rsidR="00E24730" w:rsidRPr="009D3901" w:rsidRDefault="00E24730" w:rsidP="00343BA6">
            <w:pPr>
              <w:rPr>
                <w:b/>
                <w:bCs/>
                <w:sz w:val="24"/>
                <w:szCs w:val="24"/>
              </w:rPr>
            </w:pPr>
            <w:r w:rsidRPr="009D3901">
              <w:rPr>
                <w:b/>
                <w:bCs/>
                <w:sz w:val="24"/>
                <w:szCs w:val="24"/>
              </w:rPr>
              <w:t>Monday</w:t>
            </w:r>
          </w:p>
        </w:tc>
        <w:tc>
          <w:tcPr>
            <w:tcW w:w="1260" w:type="dxa"/>
          </w:tcPr>
          <w:p w14:paraId="1819A384" w14:textId="77777777" w:rsidR="00E24730" w:rsidRPr="009D3901" w:rsidRDefault="00E24730" w:rsidP="00343BA6">
            <w:pPr>
              <w:rPr>
                <w:b/>
                <w:bCs/>
                <w:sz w:val="24"/>
                <w:szCs w:val="24"/>
              </w:rPr>
            </w:pPr>
            <w:r w:rsidRPr="009D3901">
              <w:rPr>
                <w:b/>
                <w:bCs/>
                <w:sz w:val="24"/>
                <w:szCs w:val="24"/>
              </w:rPr>
              <w:t>Tuesday</w:t>
            </w:r>
          </w:p>
        </w:tc>
        <w:tc>
          <w:tcPr>
            <w:tcW w:w="1440" w:type="dxa"/>
          </w:tcPr>
          <w:p w14:paraId="2AA2B2E1" w14:textId="77777777" w:rsidR="00E24730" w:rsidRPr="009D3901" w:rsidRDefault="00E24730" w:rsidP="00343BA6">
            <w:pPr>
              <w:rPr>
                <w:b/>
                <w:bCs/>
                <w:sz w:val="24"/>
                <w:szCs w:val="24"/>
              </w:rPr>
            </w:pPr>
            <w:r w:rsidRPr="009D3901">
              <w:rPr>
                <w:b/>
                <w:bCs/>
                <w:sz w:val="24"/>
                <w:szCs w:val="24"/>
              </w:rPr>
              <w:t>Wednesday</w:t>
            </w:r>
          </w:p>
        </w:tc>
        <w:tc>
          <w:tcPr>
            <w:tcW w:w="1260" w:type="dxa"/>
          </w:tcPr>
          <w:p w14:paraId="3EB536DB" w14:textId="77777777" w:rsidR="00E24730" w:rsidRPr="009D3901" w:rsidRDefault="00E24730" w:rsidP="00343BA6">
            <w:pPr>
              <w:rPr>
                <w:b/>
                <w:bCs/>
                <w:sz w:val="24"/>
                <w:szCs w:val="24"/>
              </w:rPr>
            </w:pPr>
            <w:r w:rsidRPr="009D3901">
              <w:rPr>
                <w:b/>
                <w:bCs/>
                <w:sz w:val="24"/>
                <w:szCs w:val="24"/>
              </w:rPr>
              <w:t>Thursday</w:t>
            </w:r>
          </w:p>
        </w:tc>
        <w:tc>
          <w:tcPr>
            <w:tcW w:w="990" w:type="dxa"/>
          </w:tcPr>
          <w:p w14:paraId="49065696" w14:textId="77777777" w:rsidR="00E24730" w:rsidRPr="009D3901" w:rsidRDefault="00E24730" w:rsidP="00343BA6">
            <w:pPr>
              <w:rPr>
                <w:b/>
                <w:bCs/>
                <w:sz w:val="24"/>
                <w:szCs w:val="24"/>
              </w:rPr>
            </w:pPr>
            <w:r w:rsidRPr="009D3901">
              <w:rPr>
                <w:b/>
                <w:bCs/>
                <w:sz w:val="24"/>
                <w:szCs w:val="24"/>
              </w:rPr>
              <w:t>Friday</w:t>
            </w:r>
          </w:p>
        </w:tc>
        <w:tc>
          <w:tcPr>
            <w:tcW w:w="1170" w:type="dxa"/>
          </w:tcPr>
          <w:p w14:paraId="133488F8" w14:textId="77777777" w:rsidR="00E24730" w:rsidRPr="009D3901" w:rsidRDefault="00E24730" w:rsidP="00343BA6">
            <w:pPr>
              <w:rPr>
                <w:b/>
                <w:bCs/>
                <w:sz w:val="24"/>
                <w:szCs w:val="24"/>
              </w:rPr>
            </w:pPr>
            <w:r w:rsidRPr="009D3901">
              <w:rPr>
                <w:b/>
                <w:bCs/>
                <w:sz w:val="24"/>
                <w:szCs w:val="24"/>
              </w:rPr>
              <w:t>Saturday</w:t>
            </w:r>
          </w:p>
        </w:tc>
      </w:tr>
      <w:tr w:rsidR="00E24730" w:rsidRPr="009D3901" w14:paraId="08D5BA17" w14:textId="77777777" w:rsidTr="00343BA6">
        <w:tc>
          <w:tcPr>
            <w:tcW w:w="1350" w:type="dxa"/>
          </w:tcPr>
          <w:p w14:paraId="382D7E48" w14:textId="77777777" w:rsidR="00E24730" w:rsidRPr="009D3901" w:rsidRDefault="00E24730" w:rsidP="00343BA6">
            <w:pPr>
              <w:widowControl w:val="0"/>
              <w:rPr>
                <w:sz w:val="24"/>
                <w:szCs w:val="24"/>
              </w:rPr>
            </w:pPr>
            <w:r w:rsidRPr="009D3901">
              <w:rPr>
                <w:sz w:val="24"/>
                <w:szCs w:val="24"/>
              </w:rPr>
              <w:t>1 in 3</w:t>
            </w:r>
          </w:p>
          <w:p w14:paraId="445255EA" w14:textId="77777777" w:rsidR="00E24730" w:rsidRPr="009D3901" w:rsidRDefault="00E24730" w:rsidP="00343BA6">
            <w:pPr>
              <w:rPr>
                <w:sz w:val="24"/>
                <w:szCs w:val="24"/>
              </w:rPr>
            </w:pPr>
            <w:r w:rsidRPr="009D3901">
              <w:rPr>
                <w:sz w:val="24"/>
                <w:szCs w:val="24"/>
              </w:rPr>
              <w:t>Week 1</w:t>
            </w:r>
          </w:p>
        </w:tc>
        <w:tc>
          <w:tcPr>
            <w:tcW w:w="1620" w:type="dxa"/>
          </w:tcPr>
          <w:p w14:paraId="25B6CFF8" w14:textId="77777777" w:rsidR="00E24730" w:rsidRPr="009D3901" w:rsidRDefault="00E24730" w:rsidP="00343BA6">
            <w:pPr>
              <w:rPr>
                <w:sz w:val="24"/>
                <w:szCs w:val="24"/>
              </w:rPr>
            </w:pPr>
            <w:r w:rsidRPr="009D3901">
              <w:rPr>
                <w:sz w:val="24"/>
                <w:szCs w:val="24"/>
              </w:rPr>
              <w:t>Multiple day</w:t>
            </w:r>
          </w:p>
        </w:tc>
        <w:tc>
          <w:tcPr>
            <w:tcW w:w="1080" w:type="dxa"/>
          </w:tcPr>
          <w:p w14:paraId="71552E63" w14:textId="77777777" w:rsidR="00E24730" w:rsidRPr="009D3901" w:rsidRDefault="00E24730" w:rsidP="00343BA6">
            <w:pPr>
              <w:widowControl w:val="0"/>
              <w:rPr>
                <w:sz w:val="24"/>
                <w:szCs w:val="24"/>
              </w:rPr>
            </w:pPr>
            <w:r w:rsidRPr="009D3901">
              <w:rPr>
                <w:sz w:val="24"/>
                <w:szCs w:val="24"/>
              </w:rPr>
              <w:t>Sample</w:t>
            </w:r>
          </w:p>
          <w:p w14:paraId="6BE18F3D" w14:textId="77777777" w:rsidR="00E24730" w:rsidRPr="009D3901" w:rsidRDefault="00E24730" w:rsidP="00343BA6">
            <w:pPr>
              <w:rPr>
                <w:sz w:val="24"/>
                <w:szCs w:val="24"/>
              </w:rPr>
            </w:pPr>
            <w:r w:rsidRPr="009D3901">
              <w:rPr>
                <w:sz w:val="24"/>
                <w:szCs w:val="24"/>
              </w:rPr>
              <w:t>Day 1</w:t>
            </w:r>
          </w:p>
        </w:tc>
        <w:tc>
          <w:tcPr>
            <w:tcW w:w="1260" w:type="dxa"/>
          </w:tcPr>
          <w:p w14:paraId="4740F9FE" w14:textId="77777777" w:rsidR="00E24730" w:rsidRPr="009D3901" w:rsidRDefault="00E24730" w:rsidP="00343BA6">
            <w:pPr>
              <w:rPr>
                <w:sz w:val="24"/>
                <w:szCs w:val="24"/>
              </w:rPr>
            </w:pPr>
          </w:p>
        </w:tc>
        <w:tc>
          <w:tcPr>
            <w:tcW w:w="1260" w:type="dxa"/>
          </w:tcPr>
          <w:p w14:paraId="22C34F3B" w14:textId="77777777" w:rsidR="00E24730" w:rsidRPr="009D3901" w:rsidRDefault="00E24730" w:rsidP="00343BA6">
            <w:pPr>
              <w:rPr>
                <w:sz w:val="24"/>
                <w:szCs w:val="24"/>
              </w:rPr>
            </w:pPr>
          </w:p>
        </w:tc>
        <w:tc>
          <w:tcPr>
            <w:tcW w:w="1440" w:type="dxa"/>
          </w:tcPr>
          <w:p w14:paraId="39C348A0" w14:textId="77777777" w:rsidR="00E24730" w:rsidRPr="009D3901" w:rsidRDefault="00E24730" w:rsidP="00343BA6">
            <w:pPr>
              <w:widowControl w:val="0"/>
              <w:rPr>
                <w:sz w:val="24"/>
                <w:szCs w:val="24"/>
              </w:rPr>
            </w:pPr>
            <w:r w:rsidRPr="009D3901">
              <w:rPr>
                <w:sz w:val="24"/>
                <w:szCs w:val="24"/>
              </w:rPr>
              <w:t>Sample</w:t>
            </w:r>
          </w:p>
          <w:p w14:paraId="13C5F2D3" w14:textId="77777777" w:rsidR="00E24730" w:rsidRPr="009D3901" w:rsidRDefault="00E24730" w:rsidP="00343BA6">
            <w:pPr>
              <w:rPr>
                <w:sz w:val="24"/>
                <w:szCs w:val="24"/>
              </w:rPr>
            </w:pPr>
            <w:r w:rsidRPr="009D3901">
              <w:rPr>
                <w:sz w:val="24"/>
                <w:szCs w:val="24"/>
              </w:rPr>
              <w:t>Day 2</w:t>
            </w:r>
          </w:p>
        </w:tc>
        <w:tc>
          <w:tcPr>
            <w:tcW w:w="1260" w:type="dxa"/>
          </w:tcPr>
          <w:p w14:paraId="2C01542E" w14:textId="77777777" w:rsidR="00E24730" w:rsidRPr="009D3901" w:rsidRDefault="00E24730" w:rsidP="00343BA6">
            <w:pPr>
              <w:rPr>
                <w:sz w:val="24"/>
                <w:szCs w:val="24"/>
              </w:rPr>
            </w:pPr>
            <w:r w:rsidRPr="009D3901">
              <w:rPr>
                <w:sz w:val="24"/>
                <w:szCs w:val="24"/>
              </w:rPr>
              <w:t>Recovery and Set-up</w:t>
            </w:r>
          </w:p>
        </w:tc>
        <w:tc>
          <w:tcPr>
            <w:tcW w:w="990" w:type="dxa"/>
          </w:tcPr>
          <w:p w14:paraId="4A074625" w14:textId="77777777" w:rsidR="00E24730" w:rsidRPr="009D3901" w:rsidRDefault="00E24730" w:rsidP="00343BA6">
            <w:pPr>
              <w:rPr>
                <w:sz w:val="24"/>
                <w:szCs w:val="24"/>
              </w:rPr>
            </w:pPr>
          </w:p>
        </w:tc>
        <w:tc>
          <w:tcPr>
            <w:tcW w:w="1170" w:type="dxa"/>
          </w:tcPr>
          <w:p w14:paraId="141AE6B1" w14:textId="77777777" w:rsidR="00E24730" w:rsidRPr="009D3901" w:rsidRDefault="00E24730" w:rsidP="00343BA6">
            <w:pPr>
              <w:widowControl w:val="0"/>
              <w:rPr>
                <w:sz w:val="24"/>
                <w:szCs w:val="24"/>
              </w:rPr>
            </w:pPr>
            <w:r w:rsidRPr="009D3901">
              <w:rPr>
                <w:sz w:val="24"/>
                <w:szCs w:val="24"/>
              </w:rPr>
              <w:t>Sample</w:t>
            </w:r>
          </w:p>
          <w:p w14:paraId="6710C155" w14:textId="77777777" w:rsidR="00E24730" w:rsidRPr="009D3901" w:rsidRDefault="00E24730" w:rsidP="00343BA6">
            <w:pPr>
              <w:rPr>
                <w:sz w:val="24"/>
                <w:szCs w:val="24"/>
              </w:rPr>
            </w:pPr>
            <w:r w:rsidRPr="009D3901">
              <w:rPr>
                <w:sz w:val="24"/>
                <w:szCs w:val="24"/>
              </w:rPr>
              <w:t>Day 3</w:t>
            </w:r>
          </w:p>
        </w:tc>
      </w:tr>
      <w:tr w:rsidR="00E24730" w:rsidRPr="009D3901" w14:paraId="50792B69" w14:textId="77777777" w:rsidTr="00343BA6">
        <w:tc>
          <w:tcPr>
            <w:tcW w:w="1350" w:type="dxa"/>
          </w:tcPr>
          <w:p w14:paraId="0A50C087" w14:textId="77777777" w:rsidR="00E24730" w:rsidRPr="009D3901" w:rsidRDefault="00E24730" w:rsidP="00343BA6">
            <w:pPr>
              <w:widowControl w:val="0"/>
              <w:rPr>
                <w:sz w:val="24"/>
                <w:szCs w:val="24"/>
              </w:rPr>
            </w:pPr>
            <w:r w:rsidRPr="009D3901">
              <w:rPr>
                <w:sz w:val="24"/>
                <w:szCs w:val="24"/>
              </w:rPr>
              <w:t>1 in 3</w:t>
            </w:r>
          </w:p>
          <w:p w14:paraId="56F6A90C" w14:textId="77777777" w:rsidR="00E24730" w:rsidRPr="009D3901" w:rsidRDefault="00E24730" w:rsidP="00343BA6">
            <w:pPr>
              <w:rPr>
                <w:sz w:val="24"/>
                <w:szCs w:val="24"/>
              </w:rPr>
            </w:pPr>
            <w:r w:rsidRPr="009D3901">
              <w:rPr>
                <w:sz w:val="24"/>
                <w:szCs w:val="24"/>
              </w:rPr>
              <w:t>Week 2</w:t>
            </w:r>
          </w:p>
        </w:tc>
        <w:tc>
          <w:tcPr>
            <w:tcW w:w="1620" w:type="dxa"/>
          </w:tcPr>
          <w:p w14:paraId="4FC01F6E" w14:textId="77777777" w:rsidR="00E24730" w:rsidRPr="009D3901" w:rsidRDefault="00E24730" w:rsidP="00343BA6">
            <w:pPr>
              <w:rPr>
                <w:sz w:val="24"/>
                <w:szCs w:val="24"/>
              </w:rPr>
            </w:pPr>
            <w:r w:rsidRPr="009D3901">
              <w:rPr>
                <w:sz w:val="24"/>
                <w:szCs w:val="24"/>
              </w:rPr>
              <w:t>Multiple day</w:t>
            </w:r>
          </w:p>
        </w:tc>
        <w:tc>
          <w:tcPr>
            <w:tcW w:w="1080" w:type="dxa"/>
          </w:tcPr>
          <w:p w14:paraId="18829249" w14:textId="77777777" w:rsidR="00E24730" w:rsidRPr="009D3901" w:rsidRDefault="00E24730" w:rsidP="00343BA6">
            <w:pPr>
              <w:rPr>
                <w:sz w:val="24"/>
                <w:szCs w:val="24"/>
              </w:rPr>
            </w:pPr>
          </w:p>
        </w:tc>
        <w:tc>
          <w:tcPr>
            <w:tcW w:w="1260" w:type="dxa"/>
          </w:tcPr>
          <w:p w14:paraId="6432AD65" w14:textId="77777777" w:rsidR="00E24730" w:rsidRPr="009D3901" w:rsidRDefault="00E24730" w:rsidP="00343BA6">
            <w:pPr>
              <w:rPr>
                <w:sz w:val="24"/>
                <w:szCs w:val="24"/>
              </w:rPr>
            </w:pPr>
          </w:p>
        </w:tc>
        <w:tc>
          <w:tcPr>
            <w:tcW w:w="1260" w:type="dxa"/>
          </w:tcPr>
          <w:p w14:paraId="0732E259" w14:textId="77777777" w:rsidR="00E24730" w:rsidRPr="009D3901" w:rsidRDefault="00E24730" w:rsidP="00343BA6">
            <w:pPr>
              <w:widowControl w:val="0"/>
              <w:rPr>
                <w:sz w:val="24"/>
                <w:szCs w:val="24"/>
              </w:rPr>
            </w:pPr>
            <w:r w:rsidRPr="009D3901">
              <w:rPr>
                <w:sz w:val="24"/>
                <w:szCs w:val="24"/>
              </w:rPr>
              <w:t>Sample</w:t>
            </w:r>
          </w:p>
          <w:p w14:paraId="46221DF7" w14:textId="77777777" w:rsidR="00E24730" w:rsidRPr="009D3901" w:rsidRDefault="00E24730" w:rsidP="00343BA6">
            <w:pPr>
              <w:rPr>
                <w:sz w:val="24"/>
                <w:szCs w:val="24"/>
              </w:rPr>
            </w:pPr>
            <w:r w:rsidRPr="009D3901">
              <w:rPr>
                <w:sz w:val="24"/>
                <w:szCs w:val="24"/>
              </w:rPr>
              <w:t>Day 4</w:t>
            </w:r>
          </w:p>
        </w:tc>
        <w:tc>
          <w:tcPr>
            <w:tcW w:w="1440" w:type="dxa"/>
          </w:tcPr>
          <w:p w14:paraId="25E457F6" w14:textId="77777777" w:rsidR="00E24730" w:rsidRPr="009D3901" w:rsidRDefault="00E24730" w:rsidP="00343BA6">
            <w:pPr>
              <w:rPr>
                <w:sz w:val="24"/>
                <w:szCs w:val="24"/>
              </w:rPr>
            </w:pPr>
            <w:r w:rsidRPr="009D3901">
              <w:rPr>
                <w:sz w:val="24"/>
                <w:szCs w:val="24"/>
              </w:rPr>
              <w:t>Recovery and Set-up</w:t>
            </w:r>
          </w:p>
        </w:tc>
        <w:tc>
          <w:tcPr>
            <w:tcW w:w="1260" w:type="dxa"/>
          </w:tcPr>
          <w:p w14:paraId="440F39EE" w14:textId="77777777" w:rsidR="00E24730" w:rsidRPr="009D3901" w:rsidRDefault="00E24730" w:rsidP="00343BA6">
            <w:pPr>
              <w:rPr>
                <w:sz w:val="24"/>
                <w:szCs w:val="24"/>
              </w:rPr>
            </w:pPr>
          </w:p>
        </w:tc>
        <w:tc>
          <w:tcPr>
            <w:tcW w:w="990" w:type="dxa"/>
          </w:tcPr>
          <w:p w14:paraId="172E36D5" w14:textId="77777777" w:rsidR="00E24730" w:rsidRPr="009D3901" w:rsidRDefault="00E24730" w:rsidP="00343BA6">
            <w:pPr>
              <w:widowControl w:val="0"/>
              <w:rPr>
                <w:sz w:val="24"/>
                <w:szCs w:val="24"/>
              </w:rPr>
            </w:pPr>
            <w:r w:rsidRPr="009D3901">
              <w:rPr>
                <w:sz w:val="24"/>
                <w:szCs w:val="24"/>
              </w:rPr>
              <w:t>Sample</w:t>
            </w:r>
          </w:p>
          <w:p w14:paraId="62FA34E9" w14:textId="77777777" w:rsidR="00E24730" w:rsidRPr="009D3901" w:rsidRDefault="00E24730" w:rsidP="00343BA6">
            <w:pPr>
              <w:rPr>
                <w:sz w:val="24"/>
                <w:szCs w:val="24"/>
              </w:rPr>
            </w:pPr>
            <w:r w:rsidRPr="009D3901">
              <w:rPr>
                <w:sz w:val="24"/>
                <w:szCs w:val="24"/>
              </w:rPr>
              <w:t>Day 5</w:t>
            </w:r>
          </w:p>
        </w:tc>
        <w:tc>
          <w:tcPr>
            <w:tcW w:w="1170" w:type="dxa"/>
          </w:tcPr>
          <w:p w14:paraId="33CCBCF1" w14:textId="77777777" w:rsidR="00E24730" w:rsidRPr="009D3901" w:rsidRDefault="00E24730" w:rsidP="00343BA6">
            <w:pPr>
              <w:rPr>
                <w:sz w:val="24"/>
                <w:szCs w:val="24"/>
              </w:rPr>
            </w:pPr>
          </w:p>
        </w:tc>
      </w:tr>
      <w:tr w:rsidR="00E24730" w:rsidRPr="009D3901" w14:paraId="238F66D8" w14:textId="77777777" w:rsidTr="00343BA6">
        <w:tc>
          <w:tcPr>
            <w:tcW w:w="1350" w:type="dxa"/>
          </w:tcPr>
          <w:p w14:paraId="53834E62" w14:textId="77777777" w:rsidR="00E24730" w:rsidRPr="009D3901" w:rsidRDefault="00E24730" w:rsidP="00343BA6">
            <w:pPr>
              <w:widowControl w:val="0"/>
              <w:rPr>
                <w:sz w:val="24"/>
                <w:szCs w:val="24"/>
              </w:rPr>
            </w:pPr>
            <w:r w:rsidRPr="009D3901">
              <w:rPr>
                <w:sz w:val="24"/>
                <w:szCs w:val="24"/>
              </w:rPr>
              <w:t>1 in 3</w:t>
            </w:r>
          </w:p>
          <w:p w14:paraId="6F62ED60" w14:textId="77777777" w:rsidR="00E24730" w:rsidRPr="009D3901" w:rsidRDefault="00E24730" w:rsidP="00343BA6">
            <w:pPr>
              <w:rPr>
                <w:sz w:val="24"/>
                <w:szCs w:val="24"/>
              </w:rPr>
            </w:pPr>
            <w:r w:rsidRPr="009D3901">
              <w:rPr>
                <w:sz w:val="24"/>
                <w:szCs w:val="24"/>
              </w:rPr>
              <w:t>Week 3</w:t>
            </w:r>
          </w:p>
        </w:tc>
        <w:tc>
          <w:tcPr>
            <w:tcW w:w="1620" w:type="dxa"/>
          </w:tcPr>
          <w:p w14:paraId="41396BAB" w14:textId="77777777" w:rsidR="00E24730" w:rsidRPr="009D3901" w:rsidRDefault="00E24730" w:rsidP="00343BA6">
            <w:pPr>
              <w:rPr>
                <w:sz w:val="24"/>
                <w:szCs w:val="24"/>
              </w:rPr>
            </w:pPr>
            <w:r w:rsidRPr="009D3901">
              <w:rPr>
                <w:sz w:val="24"/>
                <w:szCs w:val="24"/>
              </w:rPr>
              <w:t>Multiple day</w:t>
            </w:r>
          </w:p>
        </w:tc>
        <w:tc>
          <w:tcPr>
            <w:tcW w:w="1080" w:type="dxa"/>
          </w:tcPr>
          <w:p w14:paraId="52E45942" w14:textId="77777777" w:rsidR="00E24730" w:rsidRPr="009D3901" w:rsidRDefault="00E24730" w:rsidP="00343BA6">
            <w:pPr>
              <w:rPr>
                <w:sz w:val="24"/>
                <w:szCs w:val="24"/>
              </w:rPr>
            </w:pPr>
          </w:p>
        </w:tc>
        <w:tc>
          <w:tcPr>
            <w:tcW w:w="1260" w:type="dxa"/>
          </w:tcPr>
          <w:p w14:paraId="1D412686" w14:textId="77777777" w:rsidR="00E24730" w:rsidRPr="009D3901" w:rsidRDefault="00E24730" w:rsidP="00343BA6">
            <w:pPr>
              <w:widowControl w:val="0"/>
              <w:rPr>
                <w:sz w:val="24"/>
                <w:szCs w:val="24"/>
              </w:rPr>
            </w:pPr>
            <w:r w:rsidRPr="009D3901">
              <w:rPr>
                <w:sz w:val="24"/>
                <w:szCs w:val="24"/>
              </w:rPr>
              <w:t>Sample</w:t>
            </w:r>
          </w:p>
          <w:p w14:paraId="676FAB95" w14:textId="77777777" w:rsidR="00E24730" w:rsidRPr="009D3901" w:rsidRDefault="00E24730" w:rsidP="00343BA6">
            <w:pPr>
              <w:rPr>
                <w:sz w:val="24"/>
                <w:szCs w:val="24"/>
              </w:rPr>
            </w:pPr>
            <w:r w:rsidRPr="009D3901">
              <w:rPr>
                <w:sz w:val="24"/>
                <w:szCs w:val="24"/>
              </w:rPr>
              <w:t>Day 6</w:t>
            </w:r>
          </w:p>
        </w:tc>
        <w:tc>
          <w:tcPr>
            <w:tcW w:w="1260" w:type="dxa"/>
          </w:tcPr>
          <w:p w14:paraId="42166937" w14:textId="77777777" w:rsidR="00E24730" w:rsidRPr="009D3901" w:rsidRDefault="00E24730" w:rsidP="00343BA6">
            <w:pPr>
              <w:rPr>
                <w:sz w:val="24"/>
                <w:szCs w:val="24"/>
              </w:rPr>
            </w:pPr>
            <w:r w:rsidRPr="009D3901">
              <w:rPr>
                <w:sz w:val="24"/>
                <w:szCs w:val="24"/>
              </w:rPr>
              <w:t>Recovery and Set-up</w:t>
            </w:r>
          </w:p>
        </w:tc>
        <w:tc>
          <w:tcPr>
            <w:tcW w:w="1440" w:type="dxa"/>
          </w:tcPr>
          <w:p w14:paraId="70CF4702" w14:textId="77777777" w:rsidR="00E24730" w:rsidRPr="009D3901" w:rsidRDefault="00E24730" w:rsidP="00343BA6">
            <w:pPr>
              <w:rPr>
                <w:sz w:val="24"/>
                <w:szCs w:val="24"/>
              </w:rPr>
            </w:pPr>
          </w:p>
        </w:tc>
        <w:tc>
          <w:tcPr>
            <w:tcW w:w="1260" w:type="dxa"/>
          </w:tcPr>
          <w:p w14:paraId="5AE4045F" w14:textId="77777777" w:rsidR="00E24730" w:rsidRPr="009D3901" w:rsidRDefault="00E24730" w:rsidP="00343BA6">
            <w:pPr>
              <w:widowControl w:val="0"/>
              <w:rPr>
                <w:sz w:val="24"/>
                <w:szCs w:val="24"/>
              </w:rPr>
            </w:pPr>
            <w:r w:rsidRPr="009D3901">
              <w:rPr>
                <w:sz w:val="24"/>
                <w:szCs w:val="24"/>
              </w:rPr>
              <w:t>Sample</w:t>
            </w:r>
          </w:p>
          <w:p w14:paraId="78889909" w14:textId="77777777" w:rsidR="00E24730" w:rsidRPr="009D3901" w:rsidRDefault="00E24730" w:rsidP="00343BA6">
            <w:pPr>
              <w:rPr>
                <w:sz w:val="24"/>
                <w:szCs w:val="24"/>
              </w:rPr>
            </w:pPr>
            <w:r w:rsidRPr="009D3901">
              <w:rPr>
                <w:sz w:val="24"/>
                <w:szCs w:val="24"/>
              </w:rPr>
              <w:t>Day 7</w:t>
            </w:r>
          </w:p>
        </w:tc>
        <w:tc>
          <w:tcPr>
            <w:tcW w:w="990" w:type="dxa"/>
          </w:tcPr>
          <w:p w14:paraId="2B63D705" w14:textId="77777777" w:rsidR="00E24730" w:rsidRPr="009D3901" w:rsidRDefault="00E24730" w:rsidP="00343BA6">
            <w:pPr>
              <w:rPr>
                <w:sz w:val="24"/>
                <w:szCs w:val="24"/>
              </w:rPr>
            </w:pPr>
          </w:p>
        </w:tc>
        <w:tc>
          <w:tcPr>
            <w:tcW w:w="1170" w:type="dxa"/>
          </w:tcPr>
          <w:p w14:paraId="303CB242" w14:textId="77777777" w:rsidR="00E24730" w:rsidRPr="009D3901" w:rsidRDefault="00E24730" w:rsidP="00343BA6">
            <w:pPr>
              <w:rPr>
                <w:sz w:val="24"/>
                <w:szCs w:val="24"/>
              </w:rPr>
            </w:pPr>
          </w:p>
        </w:tc>
      </w:tr>
      <w:tr w:rsidR="00E24730" w:rsidRPr="009D3901" w14:paraId="12042B02" w14:textId="77777777" w:rsidTr="00343BA6">
        <w:tc>
          <w:tcPr>
            <w:tcW w:w="1350" w:type="dxa"/>
          </w:tcPr>
          <w:p w14:paraId="4F693047" w14:textId="77777777" w:rsidR="00E24730" w:rsidRPr="009D3901" w:rsidRDefault="00E24730" w:rsidP="00343BA6">
            <w:pPr>
              <w:widowControl w:val="0"/>
              <w:rPr>
                <w:sz w:val="24"/>
                <w:szCs w:val="24"/>
              </w:rPr>
            </w:pPr>
            <w:r w:rsidRPr="009D3901">
              <w:rPr>
                <w:sz w:val="24"/>
                <w:szCs w:val="24"/>
              </w:rPr>
              <w:t>1 in 3</w:t>
            </w:r>
          </w:p>
          <w:p w14:paraId="116DFC65" w14:textId="77777777" w:rsidR="00E24730" w:rsidRPr="009D3901" w:rsidRDefault="00E24730" w:rsidP="00343BA6">
            <w:pPr>
              <w:rPr>
                <w:sz w:val="24"/>
                <w:szCs w:val="24"/>
              </w:rPr>
            </w:pPr>
            <w:r w:rsidRPr="009D3901">
              <w:rPr>
                <w:sz w:val="24"/>
                <w:szCs w:val="24"/>
              </w:rPr>
              <w:t>Week 4</w:t>
            </w:r>
          </w:p>
        </w:tc>
        <w:tc>
          <w:tcPr>
            <w:tcW w:w="1620" w:type="dxa"/>
          </w:tcPr>
          <w:p w14:paraId="4378780C" w14:textId="77777777" w:rsidR="00E24730" w:rsidRPr="009D3901" w:rsidRDefault="00E24730" w:rsidP="00343BA6">
            <w:pPr>
              <w:rPr>
                <w:sz w:val="24"/>
                <w:szCs w:val="24"/>
              </w:rPr>
            </w:pPr>
            <w:r w:rsidRPr="009D3901">
              <w:rPr>
                <w:sz w:val="24"/>
                <w:szCs w:val="24"/>
              </w:rPr>
              <w:t>Multiple day</w:t>
            </w:r>
          </w:p>
        </w:tc>
        <w:tc>
          <w:tcPr>
            <w:tcW w:w="1080" w:type="dxa"/>
          </w:tcPr>
          <w:p w14:paraId="7FA23787" w14:textId="77777777" w:rsidR="00E24730" w:rsidRPr="009D3901" w:rsidRDefault="00E24730" w:rsidP="00343BA6">
            <w:pPr>
              <w:widowControl w:val="0"/>
              <w:rPr>
                <w:sz w:val="24"/>
                <w:szCs w:val="24"/>
              </w:rPr>
            </w:pPr>
            <w:r w:rsidRPr="009D3901">
              <w:rPr>
                <w:sz w:val="24"/>
                <w:szCs w:val="24"/>
              </w:rPr>
              <w:t>Sample</w:t>
            </w:r>
          </w:p>
          <w:p w14:paraId="0D3927B6" w14:textId="77777777" w:rsidR="00E24730" w:rsidRPr="009D3901" w:rsidRDefault="00E24730" w:rsidP="00343BA6">
            <w:pPr>
              <w:rPr>
                <w:sz w:val="24"/>
                <w:szCs w:val="24"/>
              </w:rPr>
            </w:pPr>
            <w:r w:rsidRPr="009D3901">
              <w:rPr>
                <w:sz w:val="24"/>
                <w:szCs w:val="24"/>
              </w:rPr>
              <w:t>Day 8</w:t>
            </w:r>
          </w:p>
        </w:tc>
        <w:tc>
          <w:tcPr>
            <w:tcW w:w="1260" w:type="dxa"/>
          </w:tcPr>
          <w:p w14:paraId="64B539B9" w14:textId="77777777" w:rsidR="00E24730" w:rsidRPr="009D3901" w:rsidRDefault="00E24730" w:rsidP="00343BA6">
            <w:pPr>
              <w:rPr>
                <w:sz w:val="24"/>
                <w:szCs w:val="24"/>
              </w:rPr>
            </w:pPr>
            <w:r w:rsidRPr="009D3901">
              <w:rPr>
                <w:sz w:val="24"/>
                <w:szCs w:val="24"/>
              </w:rPr>
              <w:t>Recovery and Set-up</w:t>
            </w:r>
          </w:p>
        </w:tc>
        <w:tc>
          <w:tcPr>
            <w:tcW w:w="1260" w:type="dxa"/>
          </w:tcPr>
          <w:p w14:paraId="1774486C" w14:textId="77777777" w:rsidR="00E24730" w:rsidRPr="009D3901" w:rsidRDefault="00E24730" w:rsidP="00343BA6">
            <w:pPr>
              <w:rPr>
                <w:sz w:val="24"/>
                <w:szCs w:val="24"/>
              </w:rPr>
            </w:pPr>
          </w:p>
        </w:tc>
        <w:tc>
          <w:tcPr>
            <w:tcW w:w="1440" w:type="dxa"/>
          </w:tcPr>
          <w:p w14:paraId="630B2562" w14:textId="77777777" w:rsidR="00E24730" w:rsidRPr="009D3901" w:rsidRDefault="00E24730" w:rsidP="00343BA6">
            <w:pPr>
              <w:widowControl w:val="0"/>
              <w:rPr>
                <w:sz w:val="24"/>
                <w:szCs w:val="24"/>
              </w:rPr>
            </w:pPr>
            <w:r w:rsidRPr="009D3901">
              <w:rPr>
                <w:sz w:val="24"/>
                <w:szCs w:val="24"/>
              </w:rPr>
              <w:t>Sample</w:t>
            </w:r>
          </w:p>
          <w:p w14:paraId="3DA60BC0" w14:textId="77777777" w:rsidR="00E24730" w:rsidRPr="009D3901" w:rsidRDefault="00E24730" w:rsidP="00343BA6">
            <w:pPr>
              <w:rPr>
                <w:sz w:val="24"/>
                <w:szCs w:val="24"/>
              </w:rPr>
            </w:pPr>
            <w:r w:rsidRPr="009D3901">
              <w:rPr>
                <w:sz w:val="24"/>
                <w:szCs w:val="24"/>
              </w:rPr>
              <w:t>Day 9</w:t>
            </w:r>
          </w:p>
        </w:tc>
        <w:tc>
          <w:tcPr>
            <w:tcW w:w="1260" w:type="dxa"/>
          </w:tcPr>
          <w:p w14:paraId="261D94DA" w14:textId="77777777" w:rsidR="00E24730" w:rsidRPr="009D3901" w:rsidRDefault="00E24730" w:rsidP="00343BA6">
            <w:pPr>
              <w:rPr>
                <w:sz w:val="24"/>
                <w:szCs w:val="24"/>
              </w:rPr>
            </w:pPr>
            <w:r w:rsidRPr="009D3901">
              <w:rPr>
                <w:sz w:val="24"/>
                <w:szCs w:val="24"/>
              </w:rPr>
              <w:t>Recovery and Set-up</w:t>
            </w:r>
          </w:p>
        </w:tc>
        <w:tc>
          <w:tcPr>
            <w:tcW w:w="990" w:type="dxa"/>
          </w:tcPr>
          <w:p w14:paraId="57E42957" w14:textId="77777777" w:rsidR="00E24730" w:rsidRPr="009D3901" w:rsidRDefault="00E24730" w:rsidP="00343BA6">
            <w:pPr>
              <w:rPr>
                <w:sz w:val="24"/>
                <w:szCs w:val="24"/>
              </w:rPr>
            </w:pPr>
          </w:p>
        </w:tc>
        <w:tc>
          <w:tcPr>
            <w:tcW w:w="1170" w:type="dxa"/>
          </w:tcPr>
          <w:p w14:paraId="6712C6A5" w14:textId="77777777" w:rsidR="00E24730" w:rsidRPr="009D3901" w:rsidRDefault="00E24730" w:rsidP="00343BA6">
            <w:pPr>
              <w:widowControl w:val="0"/>
              <w:rPr>
                <w:sz w:val="24"/>
                <w:szCs w:val="24"/>
              </w:rPr>
            </w:pPr>
            <w:r w:rsidRPr="009D3901">
              <w:rPr>
                <w:sz w:val="24"/>
                <w:szCs w:val="24"/>
              </w:rPr>
              <w:t>Sample</w:t>
            </w:r>
          </w:p>
          <w:p w14:paraId="565B9230" w14:textId="77777777" w:rsidR="00E24730" w:rsidRPr="009D3901" w:rsidRDefault="00E24730" w:rsidP="00343BA6">
            <w:pPr>
              <w:rPr>
                <w:sz w:val="24"/>
                <w:szCs w:val="24"/>
              </w:rPr>
            </w:pPr>
            <w:r w:rsidRPr="009D3901">
              <w:rPr>
                <w:sz w:val="24"/>
                <w:szCs w:val="24"/>
              </w:rPr>
              <w:t>Day 10</w:t>
            </w:r>
          </w:p>
        </w:tc>
      </w:tr>
      <w:tr w:rsidR="00E24730" w:rsidRPr="009D3901" w14:paraId="50E28115" w14:textId="77777777" w:rsidTr="00343BA6">
        <w:tc>
          <w:tcPr>
            <w:tcW w:w="1350" w:type="dxa"/>
          </w:tcPr>
          <w:p w14:paraId="44F2B0F6" w14:textId="77777777" w:rsidR="00E24730" w:rsidRPr="009D3901" w:rsidRDefault="00E24730" w:rsidP="00343BA6">
            <w:pPr>
              <w:widowControl w:val="0"/>
              <w:rPr>
                <w:sz w:val="24"/>
                <w:szCs w:val="24"/>
              </w:rPr>
            </w:pPr>
            <w:r w:rsidRPr="009D3901">
              <w:rPr>
                <w:sz w:val="24"/>
                <w:szCs w:val="24"/>
              </w:rPr>
              <w:t>1 in 3</w:t>
            </w:r>
          </w:p>
          <w:p w14:paraId="2D7BA0EA" w14:textId="77777777" w:rsidR="00E24730" w:rsidRPr="009D3901" w:rsidRDefault="00E24730" w:rsidP="00343BA6">
            <w:pPr>
              <w:rPr>
                <w:sz w:val="24"/>
                <w:szCs w:val="24"/>
              </w:rPr>
            </w:pPr>
            <w:r w:rsidRPr="009D3901">
              <w:rPr>
                <w:sz w:val="24"/>
                <w:szCs w:val="24"/>
              </w:rPr>
              <w:t>Week 5</w:t>
            </w:r>
          </w:p>
        </w:tc>
        <w:tc>
          <w:tcPr>
            <w:tcW w:w="1620" w:type="dxa"/>
          </w:tcPr>
          <w:p w14:paraId="7AD8F8C9" w14:textId="77777777" w:rsidR="00E24730" w:rsidRPr="009D3901" w:rsidRDefault="00E24730" w:rsidP="00343BA6">
            <w:pPr>
              <w:rPr>
                <w:sz w:val="24"/>
                <w:szCs w:val="24"/>
              </w:rPr>
            </w:pPr>
            <w:r w:rsidRPr="009D3901">
              <w:rPr>
                <w:sz w:val="24"/>
                <w:szCs w:val="24"/>
              </w:rPr>
              <w:t>Multiple day</w:t>
            </w:r>
          </w:p>
        </w:tc>
        <w:tc>
          <w:tcPr>
            <w:tcW w:w="1080" w:type="dxa"/>
          </w:tcPr>
          <w:p w14:paraId="70CD37AB" w14:textId="77777777" w:rsidR="00E24730" w:rsidRPr="009D3901" w:rsidRDefault="00E24730" w:rsidP="00343BA6">
            <w:pPr>
              <w:rPr>
                <w:sz w:val="24"/>
                <w:szCs w:val="24"/>
              </w:rPr>
            </w:pPr>
          </w:p>
        </w:tc>
        <w:tc>
          <w:tcPr>
            <w:tcW w:w="1260" w:type="dxa"/>
          </w:tcPr>
          <w:p w14:paraId="0BDD96AE" w14:textId="77777777" w:rsidR="00E24730" w:rsidRPr="009D3901" w:rsidRDefault="00E24730" w:rsidP="00343BA6">
            <w:pPr>
              <w:rPr>
                <w:sz w:val="24"/>
                <w:szCs w:val="24"/>
              </w:rPr>
            </w:pPr>
          </w:p>
        </w:tc>
        <w:tc>
          <w:tcPr>
            <w:tcW w:w="1260" w:type="dxa"/>
          </w:tcPr>
          <w:p w14:paraId="4EEA58EB" w14:textId="77777777" w:rsidR="00E24730" w:rsidRPr="009D3901" w:rsidRDefault="00E24730" w:rsidP="00343BA6">
            <w:pPr>
              <w:widowControl w:val="0"/>
              <w:rPr>
                <w:sz w:val="24"/>
                <w:szCs w:val="24"/>
              </w:rPr>
            </w:pPr>
            <w:r w:rsidRPr="009D3901">
              <w:rPr>
                <w:sz w:val="24"/>
                <w:szCs w:val="24"/>
              </w:rPr>
              <w:t>Sample</w:t>
            </w:r>
          </w:p>
          <w:p w14:paraId="0F6202B2" w14:textId="77777777" w:rsidR="00E24730" w:rsidRPr="009D3901" w:rsidRDefault="00E24730" w:rsidP="00343BA6">
            <w:pPr>
              <w:rPr>
                <w:sz w:val="24"/>
                <w:szCs w:val="24"/>
              </w:rPr>
            </w:pPr>
            <w:r w:rsidRPr="009D3901">
              <w:rPr>
                <w:sz w:val="24"/>
                <w:szCs w:val="24"/>
              </w:rPr>
              <w:t>Day 11</w:t>
            </w:r>
          </w:p>
        </w:tc>
        <w:tc>
          <w:tcPr>
            <w:tcW w:w="1440" w:type="dxa"/>
          </w:tcPr>
          <w:p w14:paraId="3E0E198A" w14:textId="77777777" w:rsidR="00E24730" w:rsidRPr="009D3901" w:rsidRDefault="00E24730" w:rsidP="00343BA6">
            <w:pPr>
              <w:rPr>
                <w:sz w:val="24"/>
                <w:szCs w:val="24"/>
              </w:rPr>
            </w:pPr>
            <w:r w:rsidRPr="009D3901">
              <w:rPr>
                <w:sz w:val="24"/>
                <w:szCs w:val="24"/>
              </w:rPr>
              <w:t>Recovery and Set-up</w:t>
            </w:r>
          </w:p>
        </w:tc>
        <w:tc>
          <w:tcPr>
            <w:tcW w:w="1260" w:type="dxa"/>
          </w:tcPr>
          <w:p w14:paraId="3DF6A9C9" w14:textId="77777777" w:rsidR="00E24730" w:rsidRPr="009D3901" w:rsidRDefault="00E24730" w:rsidP="00343BA6">
            <w:pPr>
              <w:rPr>
                <w:sz w:val="24"/>
                <w:szCs w:val="24"/>
              </w:rPr>
            </w:pPr>
          </w:p>
        </w:tc>
        <w:tc>
          <w:tcPr>
            <w:tcW w:w="990" w:type="dxa"/>
          </w:tcPr>
          <w:p w14:paraId="3ADC5804" w14:textId="77777777" w:rsidR="00E24730" w:rsidRPr="009D3901" w:rsidRDefault="00E24730" w:rsidP="00343BA6">
            <w:pPr>
              <w:widowControl w:val="0"/>
              <w:rPr>
                <w:sz w:val="24"/>
                <w:szCs w:val="24"/>
              </w:rPr>
            </w:pPr>
            <w:r w:rsidRPr="009D3901">
              <w:rPr>
                <w:sz w:val="24"/>
                <w:szCs w:val="24"/>
              </w:rPr>
              <w:t>Sample</w:t>
            </w:r>
          </w:p>
          <w:p w14:paraId="32295CAF" w14:textId="77777777" w:rsidR="00E24730" w:rsidRPr="009D3901" w:rsidRDefault="00E24730" w:rsidP="00343BA6">
            <w:pPr>
              <w:rPr>
                <w:sz w:val="24"/>
                <w:szCs w:val="24"/>
              </w:rPr>
            </w:pPr>
            <w:r w:rsidRPr="009D3901">
              <w:rPr>
                <w:sz w:val="24"/>
                <w:szCs w:val="24"/>
              </w:rPr>
              <w:t>Day 12</w:t>
            </w:r>
          </w:p>
        </w:tc>
        <w:tc>
          <w:tcPr>
            <w:tcW w:w="1170" w:type="dxa"/>
          </w:tcPr>
          <w:p w14:paraId="77D56722" w14:textId="77777777" w:rsidR="00E24730" w:rsidRPr="009D3901" w:rsidRDefault="00E24730" w:rsidP="00343BA6">
            <w:pPr>
              <w:rPr>
                <w:sz w:val="24"/>
                <w:szCs w:val="24"/>
              </w:rPr>
            </w:pPr>
          </w:p>
        </w:tc>
      </w:tr>
      <w:tr w:rsidR="00E24730" w:rsidRPr="009D3901" w14:paraId="7A74F09A" w14:textId="77777777" w:rsidTr="00343BA6">
        <w:tc>
          <w:tcPr>
            <w:tcW w:w="1350" w:type="dxa"/>
          </w:tcPr>
          <w:p w14:paraId="1C7ED4AE" w14:textId="77777777" w:rsidR="00E24730" w:rsidRPr="009D3901" w:rsidRDefault="00E24730" w:rsidP="00343BA6">
            <w:pPr>
              <w:widowControl w:val="0"/>
              <w:rPr>
                <w:sz w:val="24"/>
                <w:szCs w:val="24"/>
              </w:rPr>
            </w:pPr>
            <w:r w:rsidRPr="009D3901">
              <w:rPr>
                <w:sz w:val="24"/>
                <w:szCs w:val="24"/>
              </w:rPr>
              <w:t>1 in 3</w:t>
            </w:r>
          </w:p>
          <w:p w14:paraId="48B1C6B7" w14:textId="77777777" w:rsidR="00E24730" w:rsidRPr="009D3901" w:rsidRDefault="00E24730" w:rsidP="00343BA6">
            <w:pPr>
              <w:rPr>
                <w:sz w:val="24"/>
                <w:szCs w:val="24"/>
              </w:rPr>
            </w:pPr>
            <w:r w:rsidRPr="009D3901">
              <w:rPr>
                <w:sz w:val="24"/>
                <w:szCs w:val="24"/>
              </w:rPr>
              <w:t>Week 6</w:t>
            </w:r>
          </w:p>
        </w:tc>
        <w:tc>
          <w:tcPr>
            <w:tcW w:w="1620" w:type="dxa"/>
          </w:tcPr>
          <w:p w14:paraId="67213A76" w14:textId="77777777" w:rsidR="00E24730" w:rsidRPr="009D3901" w:rsidRDefault="00E24730" w:rsidP="00343BA6">
            <w:pPr>
              <w:rPr>
                <w:sz w:val="24"/>
                <w:szCs w:val="24"/>
              </w:rPr>
            </w:pPr>
            <w:r w:rsidRPr="009D3901">
              <w:rPr>
                <w:sz w:val="24"/>
                <w:szCs w:val="24"/>
              </w:rPr>
              <w:t>Multiple day</w:t>
            </w:r>
          </w:p>
        </w:tc>
        <w:tc>
          <w:tcPr>
            <w:tcW w:w="1080" w:type="dxa"/>
          </w:tcPr>
          <w:p w14:paraId="00CCB4DC" w14:textId="77777777" w:rsidR="00E24730" w:rsidRPr="009D3901" w:rsidRDefault="00E24730" w:rsidP="00343BA6">
            <w:pPr>
              <w:rPr>
                <w:sz w:val="24"/>
                <w:szCs w:val="24"/>
              </w:rPr>
            </w:pPr>
          </w:p>
        </w:tc>
        <w:tc>
          <w:tcPr>
            <w:tcW w:w="1260" w:type="dxa"/>
          </w:tcPr>
          <w:p w14:paraId="4843164A" w14:textId="77777777" w:rsidR="00E24730" w:rsidRPr="009D3901" w:rsidRDefault="00E24730" w:rsidP="00343BA6">
            <w:pPr>
              <w:widowControl w:val="0"/>
              <w:rPr>
                <w:sz w:val="24"/>
                <w:szCs w:val="24"/>
              </w:rPr>
            </w:pPr>
            <w:r w:rsidRPr="009D3901">
              <w:rPr>
                <w:sz w:val="24"/>
                <w:szCs w:val="24"/>
              </w:rPr>
              <w:t>Sample</w:t>
            </w:r>
          </w:p>
          <w:p w14:paraId="50BB01D4" w14:textId="77777777" w:rsidR="00E24730" w:rsidRPr="009D3901" w:rsidRDefault="00E24730" w:rsidP="00343BA6">
            <w:pPr>
              <w:rPr>
                <w:sz w:val="24"/>
                <w:szCs w:val="24"/>
              </w:rPr>
            </w:pPr>
            <w:r w:rsidRPr="009D3901">
              <w:rPr>
                <w:sz w:val="24"/>
                <w:szCs w:val="24"/>
              </w:rPr>
              <w:t>Day 13</w:t>
            </w:r>
          </w:p>
        </w:tc>
        <w:tc>
          <w:tcPr>
            <w:tcW w:w="1260" w:type="dxa"/>
          </w:tcPr>
          <w:p w14:paraId="31420B5E" w14:textId="77777777" w:rsidR="00E24730" w:rsidRPr="009D3901" w:rsidRDefault="00E24730" w:rsidP="00343BA6">
            <w:pPr>
              <w:rPr>
                <w:sz w:val="24"/>
                <w:szCs w:val="24"/>
              </w:rPr>
            </w:pPr>
            <w:r w:rsidRPr="009D3901">
              <w:rPr>
                <w:sz w:val="24"/>
                <w:szCs w:val="24"/>
              </w:rPr>
              <w:t>Recovery and Set-up</w:t>
            </w:r>
          </w:p>
        </w:tc>
        <w:tc>
          <w:tcPr>
            <w:tcW w:w="1440" w:type="dxa"/>
          </w:tcPr>
          <w:p w14:paraId="4DBAD776" w14:textId="77777777" w:rsidR="00E24730" w:rsidRPr="009D3901" w:rsidRDefault="00E24730" w:rsidP="00343BA6">
            <w:pPr>
              <w:rPr>
                <w:sz w:val="24"/>
                <w:szCs w:val="24"/>
              </w:rPr>
            </w:pPr>
          </w:p>
        </w:tc>
        <w:tc>
          <w:tcPr>
            <w:tcW w:w="1260" w:type="dxa"/>
          </w:tcPr>
          <w:p w14:paraId="13E89A31" w14:textId="77777777" w:rsidR="00E24730" w:rsidRPr="009D3901" w:rsidRDefault="00E24730" w:rsidP="00343BA6">
            <w:pPr>
              <w:widowControl w:val="0"/>
              <w:rPr>
                <w:sz w:val="24"/>
                <w:szCs w:val="24"/>
              </w:rPr>
            </w:pPr>
            <w:r w:rsidRPr="009D3901">
              <w:rPr>
                <w:sz w:val="24"/>
                <w:szCs w:val="24"/>
              </w:rPr>
              <w:t>Sample</w:t>
            </w:r>
          </w:p>
          <w:p w14:paraId="5D7018D9" w14:textId="77777777" w:rsidR="00E24730" w:rsidRPr="009D3901" w:rsidRDefault="00E24730" w:rsidP="00343BA6">
            <w:pPr>
              <w:rPr>
                <w:sz w:val="24"/>
                <w:szCs w:val="24"/>
              </w:rPr>
            </w:pPr>
            <w:r w:rsidRPr="009D3901">
              <w:rPr>
                <w:sz w:val="24"/>
                <w:szCs w:val="24"/>
              </w:rPr>
              <w:t>Day 14</w:t>
            </w:r>
          </w:p>
        </w:tc>
        <w:tc>
          <w:tcPr>
            <w:tcW w:w="990" w:type="dxa"/>
          </w:tcPr>
          <w:p w14:paraId="30762EE0" w14:textId="77777777" w:rsidR="00E24730" w:rsidRPr="009D3901" w:rsidRDefault="00E24730" w:rsidP="00343BA6">
            <w:pPr>
              <w:rPr>
                <w:sz w:val="24"/>
                <w:szCs w:val="24"/>
              </w:rPr>
            </w:pPr>
          </w:p>
        </w:tc>
        <w:tc>
          <w:tcPr>
            <w:tcW w:w="1170" w:type="dxa"/>
          </w:tcPr>
          <w:p w14:paraId="40F10C62" w14:textId="77777777" w:rsidR="00E24730" w:rsidRPr="009D3901" w:rsidRDefault="00E24730" w:rsidP="00343BA6">
            <w:pPr>
              <w:rPr>
                <w:sz w:val="24"/>
                <w:szCs w:val="24"/>
              </w:rPr>
            </w:pPr>
          </w:p>
        </w:tc>
      </w:tr>
    </w:tbl>
    <w:p w14:paraId="77081CFA" w14:textId="62290953" w:rsidR="00F94CB6" w:rsidRPr="00FC4DCD" w:rsidRDefault="00F94CB6" w:rsidP="00F94CB6">
      <w:pPr>
        <w:pStyle w:val="NoSpacing"/>
        <w:rPr>
          <w:rFonts w:ascii="Times New Roman" w:hAnsi="Times New Roman" w:cs="Times New Roman"/>
          <w:sz w:val="24"/>
          <w:szCs w:val="24"/>
        </w:rPr>
      </w:pPr>
      <w:r w:rsidRPr="00FC4DCD">
        <w:rPr>
          <w:rFonts w:ascii="Times New Roman" w:hAnsi="Times New Roman" w:cs="Times New Roman"/>
          <w:i/>
          <w:sz w:val="24"/>
          <w:szCs w:val="24"/>
        </w:rPr>
        <w:t>*As found in the U.S. EPA SLAMS Quality Assurance Guidance Document EPA-454/R-98-005 Table 11-1 Monitoring</w:t>
      </w:r>
    </w:p>
    <w:p w14:paraId="127BC43C" w14:textId="581D3993" w:rsidR="006E781D" w:rsidRDefault="00BD636F" w:rsidP="00E35AEF">
      <w:pPr>
        <w:keepNext/>
        <w:spacing w:before="120" w:after="120"/>
        <w:outlineLvl w:val="1"/>
        <w:rPr>
          <w:rFonts w:ascii="Times New Roman" w:hAnsi="Times New Roman" w:cs="Times New Roman"/>
          <w:b/>
          <w:sz w:val="24"/>
        </w:rPr>
      </w:pPr>
      <w:r>
        <w:rPr>
          <w:rFonts w:ascii="Times New Roman" w:hAnsi="Times New Roman" w:cs="Times New Roman"/>
          <w:b/>
          <w:sz w:val="24"/>
        </w:rPr>
        <w:t>13</w:t>
      </w:r>
      <w:r w:rsidR="006E781D">
        <w:rPr>
          <w:rFonts w:ascii="Times New Roman" w:hAnsi="Times New Roman" w:cs="Times New Roman"/>
          <w:b/>
          <w:sz w:val="24"/>
        </w:rPr>
        <w:t>.</w:t>
      </w:r>
      <w:r w:rsidR="004A2673">
        <w:rPr>
          <w:rFonts w:ascii="Times New Roman" w:hAnsi="Times New Roman" w:cs="Times New Roman"/>
          <w:b/>
          <w:sz w:val="24"/>
        </w:rPr>
        <w:t>6</w:t>
      </w:r>
      <w:r w:rsidR="006E781D">
        <w:rPr>
          <w:rFonts w:ascii="Times New Roman" w:hAnsi="Times New Roman" w:cs="Times New Roman"/>
          <w:b/>
          <w:sz w:val="24"/>
        </w:rPr>
        <w:tab/>
      </w:r>
      <w:r w:rsidR="00221ABA">
        <w:rPr>
          <w:rFonts w:ascii="Times New Roman" w:hAnsi="Times New Roman" w:cs="Times New Roman"/>
          <w:b/>
          <w:sz w:val="24"/>
        </w:rPr>
        <w:t xml:space="preserve">Laboratory </w:t>
      </w:r>
      <w:r w:rsidR="006E781D">
        <w:rPr>
          <w:rFonts w:ascii="Times New Roman" w:hAnsi="Times New Roman" w:cs="Times New Roman"/>
          <w:b/>
          <w:sz w:val="24"/>
        </w:rPr>
        <w:t>Requirements for TSP Filters</w:t>
      </w:r>
      <w:r w:rsidR="00D74D9E">
        <w:rPr>
          <w:rFonts w:ascii="Times New Roman" w:hAnsi="Times New Roman" w:cs="Times New Roman"/>
          <w:b/>
          <w:sz w:val="24"/>
        </w:rPr>
        <w:t xml:space="preserve"> for Metals</w:t>
      </w:r>
    </w:p>
    <w:p w14:paraId="3123E952" w14:textId="44642135" w:rsidR="006E781D" w:rsidRDefault="006E781D" w:rsidP="006E781D">
      <w:pPr>
        <w:widowControl w:val="0"/>
        <w:tabs>
          <w:tab w:val="left" w:pos="540"/>
        </w:tabs>
        <w:spacing w:after="0" w:line="240" w:lineRule="auto"/>
        <w:ind w:hanging="720"/>
        <w:rPr>
          <w:rFonts w:ascii="Times New Roman" w:eastAsia="Times New Roman" w:hAnsi="Times New Roman" w:cs="Times New Roman"/>
          <w:sz w:val="24"/>
          <w:szCs w:val="20"/>
        </w:rPr>
      </w:pPr>
      <w:r>
        <w:rPr>
          <w:rFonts w:ascii="Times New Roman" w:eastAsia="Times New Roman" w:hAnsi="Times New Roman" w:cs="Times New Roman"/>
          <w:sz w:val="24"/>
          <w:szCs w:val="20"/>
        </w:rPr>
        <w:tab/>
      </w:r>
      <w:r w:rsidR="00A5484A">
        <w:rPr>
          <w:rFonts w:ascii="Times New Roman" w:eastAsia="Times New Roman" w:hAnsi="Times New Roman" w:cs="Times New Roman"/>
          <w:sz w:val="24"/>
          <w:szCs w:val="20"/>
        </w:rPr>
        <w:t xml:space="preserve">Laboratory </w:t>
      </w:r>
      <w:r w:rsidRPr="006E781D">
        <w:rPr>
          <w:rFonts w:ascii="Times New Roman" w:eastAsia="Times New Roman" w:hAnsi="Times New Roman" w:cs="Times New Roman"/>
          <w:sz w:val="24"/>
          <w:szCs w:val="20"/>
        </w:rPr>
        <w:t>requirements for TSP sampling for metals include a</w:t>
      </w:r>
      <w:r w:rsidR="00A5484A">
        <w:rPr>
          <w:rFonts w:ascii="Times New Roman" w:eastAsia="Times New Roman" w:hAnsi="Times New Roman" w:cs="Times New Roman"/>
          <w:sz w:val="24"/>
          <w:szCs w:val="20"/>
        </w:rPr>
        <w:t xml:space="preserve">n area in the ATS </w:t>
      </w:r>
      <w:r w:rsidR="00FB2A4A">
        <w:rPr>
          <w:rFonts w:ascii="Times New Roman" w:eastAsia="Times New Roman" w:hAnsi="Times New Roman" w:cs="Times New Roman"/>
          <w:sz w:val="24"/>
          <w:szCs w:val="20"/>
        </w:rPr>
        <w:t xml:space="preserve">laboratory </w:t>
      </w:r>
      <w:r w:rsidR="00A5484A">
        <w:rPr>
          <w:rFonts w:ascii="Times New Roman" w:eastAsia="Times New Roman" w:hAnsi="Times New Roman" w:cs="Times New Roman"/>
          <w:sz w:val="24"/>
          <w:szCs w:val="20"/>
        </w:rPr>
        <w:t>where unexposed filters are inspected</w:t>
      </w:r>
      <w:r w:rsidR="00F05CBE">
        <w:rPr>
          <w:rFonts w:ascii="Times New Roman" w:eastAsia="Times New Roman" w:hAnsi="Times New Roman" w:cs="Times New Roman"/>
          <w:sz w:val="24"/>
          <w:szCs w:val="20"/>
        </w:rPr>
        <w:t>,</w:t>
      </w:r>
      <w:r w:rsidR="00A5484A">
        <w:rPr>
          <w:rFonts w:ascii="Times New Roman" w:eastAsia="Times New Roman" w:hAnsi="Times New Roman" w:cs="Times New Roman"/>
          <w:sz w:val="24"/>
          <w:szCs w:val="20"/>
        </w:rPr>
        <w:t xml:space="preserve"> and exposed filters are analyzed.</w:t>
      </w:r>
    </w:p>
    <w:p w14:paraId="49BAB91E" w14:textId="6F6200D8" w:rsidR="00FB2A4A" w:rsidRDefault="00FB2A4A" w:rsidP="003D3EA3">
      <w:pPr>
        <w:keepNext/>
        <w:spacing w:before="120" w:after="120"/>
        <w:outlineLvl w:val="1"/>
        <w:rPr>
          <w:rFonts w:ascii="Times New Roman" w:hAnsi="Times New Roman" w:cs="Times New Roman"/>
          <w:b/>
          <w:sz w:val="24"/>
        </w:rPr>
      </w:pPr>
      <w:r>
        <w:rPr>
          <w:rFonts w:ascii="Times New Roman" w:hAnsi="Times New Roman" w:cs="Times New Roman"/>
          <w:b/>
          <w:sz w:val="24"/>
        </w:rPr>
        <w:t>13.</w:t>
      </w:r>
      <w:r w:rsidR="004A2673">
        <w:rPr>
          <w:rFonts w:ascii="Times New Roman" w:hAnsi="Times New Roman" w:cs="Times New Roman"/>
          <w:b/>
          <w:sz w:val="24"/>
        </w:rPr>
        <w:t>6</w:t>
      </w:r>
      <w:r w:rsidR="00400BBF">
        <w:rPr>
          <w:rFonts w:ascii="Times New Roman" w:hAnsi="Times New Roman" w:cs="Times New Roman"/>
          <w:b/>
          <w:sz w:val="24"/>
        </w:rPr>
        <w:t>.1</w:t>
      </w:r>
      <w:r>
        <w:rPr>
          <w:rFonts w:ascii="Times New Roman" w:hAnsi="Times New Roman" w:cs="Times New Roman"/>
          <w:b/>
          <w:sz w:val="24"/>
        </w:rPr>
        <w:tab/>
        <w:t>Laboratory Area</w:t>
      </w:r>
    </w:p>
    <w:p w14:paraId="1B5C94EF" w14:textId="4CBF026E" w:rsidR="000B5767" w:rsidRPr="003F4A86" w:rsidRDefault="00400BBF" w:rsidP="00C45F81">
      <w:pPr>
        <w:widowControl w:val="0"/>
        <w:tabs>
          <w:tab w:val="left" w:pos="540"/>
        </w:tabs>
        <w:spacing w:before="120" w:after="120" w:line="240" w:lineRule="auto"/>
        <w:ind w:hanging="720"/>
        <w:rPr>
          <w:rFonts w:ascii="Times New Roman" w:eastAsia="Times New Roman" w:hAnsi="Times New Roman" w:cs="Times New Roman"/>
          <w:sz w:val="24"/>
          <w:szCs w:val="20"/>
        </w:rPr>
      </w:pPr>
      <w:r>
        <w:rPr>
          <w:rFonts w:ascii="Times New Roman" w:hAnsi="Times New Roman" w:cs="Times New Roman"/>
          <w:sz w:val="24"/>
        </w:rPr>
        <w:tab/>
      </w:r>
      <w:r w:rsidR="00FB2A4A">
        <w:rPr>
          <w:rFonts w:ascii="Times New Roman" w:hAnsi="Times New Roman" w:cs="Times New Roman"/>
          <w:sz w:val="24"/>
        </w:rPr>
        <w:t xml:space="preserve">The ATS </w:t>
      </w:r>
      <w:r w:rsidR="00F05CBE">
        <w:rPr>
          <w:rFonts w:ascii="Times New Roman" w:hAnsi="Times New Roman" w:cs="Times New Roman"/>
          <w:sz w:val="24"/>
        </w:rPr>
        <w:t xml:space="preserve">staff </w:t>
      </w:r>
      <w:r w:rsidR="00192F00">
        <w:rPr>
          <w:rFonts w:ascii="Times New Roman" w:hAnsi="Times New Roman" w:cs="Times New Roman"/>
          <w:sz w:val="24"/>
        </w:rPr>
        <w:t>prepare</w:t>
      </w:r>
      <w:r>
        <w:rPr>
          <w:rFonts w:ascii="Times New Roman" w:hAnsi="Times New Roman" w:cs="Times New Roman"/>
          <w:sz w:val="24"/>
        </w:rPr>
        <w:t>s</w:t>
      </w:r>
      <w:r w:rsidR="00192F00">
        <w:rPr>
          <w:rFonts w:ascii="Times New Roman" w:hAnsi="Times New Roman" w:cs="Times New Roman"/>
          <w:sz w:val="24"/>
        </w:rPr>
        <w:t xml:space="preserve"> and analyze</w:t>
      </w:r>
      <w:r>
        <w:rPr>
          <w:rFonts w:ascii="Times New Roman" w:hAnsi="Times New Roman" w:cs="Times New Roman"/>
          <w:sz w:val="24"/>
        </w:rPr>
        <w:t>s filters in their laboratory</w:t>
      </w:r>
      <w:r w:rsidR="00192F00">
        <w:rPr>
          <w:rFonts w:ascii="Times New Roman" w:hAnsi="Times New Roman" w:cs="Times New Roman"/>
          <w:sz w:val="24"/>
        </w:rPr>
        <w:t xml:space="preserve">. </w:t>
      </w:r>
      <w:r w:rsidRPr="006E781D">
        <w:rPr>
          <w:rFonts w:ascii="Times New Roman" w:eastAsia="Times New Roman" w:hAnsi="Times New Roman" w:cs="Times New Roman"/>
          <w:sz w:val="24"/>
          <w:szCs w:val="20"/>
        </w:rPr>
        <w:t>Lead</w:t>
      </w:r>
      <w:r>
        <w:rPr>
          <w:rFonts w:ascii="Times New Roman" w:eastAsia="Times New Roman" w:hAnsi="Times New Roman" w:cs="Times New Roman"/>
          <w:sz w:val="24"/>
          <w:szCs w:val="20"/>
        </w:rPr>
        <w:t xml:space="preserve">, </w:t>
      </w:r>
      <w:r w:rsidR="00F05CBE">
        <w:rPr>
          <w:rFonts w:ascii="Times New Roman" w:eastAsia="Times New Roman" w:hAnsi="Times New Roman" w:cs="Times New Roman"/>
          <w:sz w:val="24"/>
          <w:szCs w:val="20"/>
        </w:rPr>
        <w:t>M</w:t>
      </w:r>
      <w:r w:rsidR="00D83106">
        <w:rPr>
          <w:rFonts w:ascii="Times New Roman" w:eastAsia="Times New Roman" w:hAnsi="Times New Roman" w:cs="Times New Roman"/>
          <w:sz w:val="24"/>
          <w:szCs w:val="20"/>
        </w:rPr>
        <w:t>anganese</w:t>
      </w:r>
      <w:r>
        <w:rPr>
          <w:rFonts w:ascii="Times New Roman" w:eastAsia="Times New Roman" w:hAnsi="Times New Roman" w:cs="Times New Roman"/>
          <w:sz w:val="24"/>
          <w:szCs w:val="20"/>
        </w:rPr>
        <w:t xml:space="preserve">, and </w:t>
      </w:r>
      <w:r w:rsidR="00F05CBE">
        <w:rPr>
          <w:rFonts w:ascii="Times New Roman" w:eastAsia="Times New Roman" w:hAnsi="Times New Roman" w:cs="Times New Roman"/>
          <w:sz w:val="24"/>
          <w:szCs w:val="20"/>
        </w:rPr>
        <w:t>A</w:t>
      </w:r>
      <w:r w:rsidR="00D83106">
        <w:rPr>
          <w:rFonts w:ascii="Times New Roman" w:eastAsia="Times New Roman" w:hAnsi="Times New Roman" w:cs="Times New Roman"/>
          <w:sz w:val="24"/>
          <w:szCs w:val="20"/>
        </w:rPr>
        <w:t>r</w:t>
      </w:r>
      <w:r w:rsidR="00F05CBE">
        <w:rPr>
          <w:rFonts w:ascii="Times New Roman" w:eastAsia="Times New Roman" w:hAnsi="Times New Roman" w:cs="Times New Roman"/>
          <w:sz w:val="24"/>
          <w:szCs w:val="20"/>
        </w:rPr>
        <w:t>s</w:t>
      </w:r>
      <w:r w:rsidR="00D83106">
        <w:rPr>
          <w:rFonts w:ascii="Times New Roman" w:eastAsia="Times New Roman" w:hAnsi="Times New Roman" w:cs="Times New Roman"/>
          <w:sz w:val="24"/>
          <w:szCs w:val="20"/>
        </w:rPr>
        <w:t>enic</w:t>
      </w:r>
      <w:r w:rsidRPr="006E781D">
        <w:rPr>
          <w:rFonts w:ascii="Times New Roman" w:eastAsia="Times New Roman" w:hAnsi="Times New Roman" w:cs="Times New Roman"/>
          <w:sz w:val="24"/>
          <w:szCs w:val="20"/>
        </w:rPr>
        <w:t xml:space="preserve"> analysis is conducted in accordance with U</w:t>
      </w:r>
      <w:r>
        <w:rPr>
          <w:rFonts w:ascii="Times New Roman" w:eastAsia="Times New Roman" w:hAnsi="Times New Roman" w:cs="Times New Roman"/>
          <w:sz w:val="24"/>
          <w:szCs w:val="20"/>
        </w:rPr>
        <w:t>.</w:t>
      </w:r>
      <w:r w:rsidRPr="006E781D">
        <w:rPr>
          <w:rFonts w:ascii="Times New Roman" w:eastAsia="Times New Roman" w:hAnsi="Times New Roman" w:cs="Times New Roman"/>
          <w:sz w:val="24"/>
          <w:szCs w:val="20"/>
        </w:rPr>
        <w:t>S</w:t>
      </w:r>
      <w:r>
        <w:rPr>
          <w:rFonts w:ascii="Times New Roman" w:eastAsia="Times New Roman" w:hAnsi="Times New Roman" w:cs="Times New Roman"/>
          <w:sz w:val="24"/>
          <w:szCs w:val="20"/>
        </w:rPr>
        <w:t xml:space="preserve">. </w:t>
      </w:r>
      <w:r w:rsidRPr="006E781D">
        <w:rPr>
          <w:rFonts w:ascii="Times New Roman" w:eastAsia="Times New Roman" w:hAnsi="Times New Roman" w:cs="Times New Roman"/>
          <w:sz w:val="24"/>
          <w:szCs w:val="20"/>
        </w:rPr>
        <w:t>EPA method EQL-0</w:t>
      </w:r>
      <w:r>
        <w:rPr>
          <w:rFonts w:ascii="Times New Roman" w:eastAsia="Times New Roman" w:hAnsi="Times New Roman" w:cs="Times New Roman"/>
          <w:sz w:val="24"/>
          <w:szCs w:val="20"/>
        </w:rPr>
        <w:t>895</w:t>
      </w:r>
      <w:r w:rsidRPr="006E781D">
        <w:rPr>
          <w:rFonts w:ascii="Times New Roman" w:eastAsia="Times New Roman" w:hAnsi="Times New Roman" w:cs="Times New Roman"/>
          <w:sz w:val="24"/>
          <w:szCs w:val="20"/>
        </w:rPr>
        <w:t>-</w:t>
      </w:r>
      <w:r>
        <w:rPr>
          <w:rFonts w:ascii="Times New Roman" w:eastAsia="Times New Roman" w:hAnsi="Times New Roman" w:cs="Times New Roman"/>
          <w:sz w:val="24"/>
          <w:szCs w:val="20"/>
        </w:rPr>
        <w:t>107</w:t>
      </w:r>
      <w:r w:rsidRPr="006E781D">
        <w:rPr>
          <w:rFonts w:ascii="Times New Roman" w:eastAsia="Times New Roman" w:hAnsi="Times New Roman" w:cs="Times New Roman"/>
          <w:sz w:val="24"/>
          <w:szCs w:val="20"/>
        </w:rPr>
        <w:t>.</w:t>
      </w:r>
      <w:r>
        <w:rPr>
          <w:rFonts w:ascii="Times New Roman" w:eastAsia="Times New Roman" w:hAnsi="Times New Roman" w:cs="Times New Roman"/>
          <w:sz w:val="24"/>
          <w:szCs w:val="20"/>
        </w:rPr>
        <w:t xml:space="preserve"> Certified reference standard solutions</w:t>
      </w:r>
      <w:r w:rsidR="003C557C">
        <w:rPr>
          <w:rFonts w:ascii="Times New Roman" w:eastAsia="Times New Roman" w:hAnsi="Times New Roman" w:cs="Times New Roman"/>
          <w:sz w:val="24"/>
          <w:szCs w:val="20"/>
        </w:rPr>
        <w:t xml:space="preserve"> used for the analysis </w:t>
      </w:r>
      <w:r w:rsidR="00261E46">
        <w:rPr>
          <w:rFonts w:ascii="Times New Roman" w:eastAsia="Times New Roman" w:hAnsi="Times New Roman" w:cs="Times New Roman"/>
          <w:sz w:val="24"/>
          <w:szCs w:val="20"/>
        </w:rPr>
        <w:t>are stored in the ATS laboratory</w:t>
      </w:r>
      <w:r>
        <w:rPr>
          <w:rFonts w:ascii="Times New Roman" w:eastAsia="Times New Roman" w:hAnsi="Times New Roman" w:cs="Times New Roman"/>
          <w:sz w:val="24"/>
          <w:szCs w:val="20"/>
        </w:rPr>
        <w:t xml:space="preserve">. </w:t>
      </w:r>
      <w:r w:rsidR="000B5767" w:rsidRPr="003F4A86">
        <w:rPr>
          <w:rFonts w:ascii="Times New Roman" w:eastAsia="Times New Roman" w:hAnsi="Times New Roman" w:cs="Times New Roman"/>
          <w:sz w:val="24"/>
          <w:szCs w:val="20"/>
        </w:rPr>
        <w:t xml:space="preserve">Outlined in </w:t>
      </w:r>
      <w:bookmarkStart w:id="44" w:name="_Hlk99089917"/>
      <w:r w:rsidR="00657A5D">
        <w:rPr>
          <w:rFonts w:ascii="Times New Roman" w:eastAsia="Times New Roman" w:hAnsi="Times New Roman" w:cs="Times New Roman"/>
          <w:sz w:val="24"/>
          <w:szCs w:val="20"/>
        </w:rPr>
        <w:fldChar w:fldCharType="begin"/>
      </w:r>
      <w:r w:rsidR="00657A5D">
        <w:rPr>
          <w:rFonts w:ascii="Times New Roman" w:eastAsia="Times New Roman" w:hAnsi="Times New Roman" w:cs="Times New Roman"/>
          <w:sz w:val="24"/>
          <w:szCs w:val="20"/>
        </w:rPr>
        <w:instrText xml:space="preserve"> HYPERLINK "https://www.ecfr.gov/cgi-bin/text-idx?SID=a1532df110031686f2b271bd5f7fddee&amp;mc=true&amp;node=pt40.2.50&amp;rgn=div5" </w:instrText>
      </w:r>
      <w:r w:rsidR="00657A5D">
        <w:rPr>
          <w:rFonts w:ascii="Times New Roman" w:eastAsia="Times New Roman" w:hAnsi="Times New Roman" w:cs="Times New Roman"/>
          <w:sz w:val="24"/>
          <w:szCs w:val="20"/>
        </w:rPr>
      </w:r>
      <w:r w:rsidR="00657A5D">
        <w:rPr>
          <w:rFonts w:ascii="Times New Roman" w:eastAsia="Times New Roman" w:hAnsi="Times New Roman" w:cs="Times New Roman"/>
          <w:sz w:val="24"/>
          <w:szCs w:val="20"/>
        </w:rPr>
        <w:fldChar w:fldCharType="separate"/>
      </w:r>
      <w:r w:rsidR="00312517" w:rsidRPr="00657A5D">
        <w:rPr>
          <w:rStyle w:val="Hyperlink"/>
          <w:rFonts w:ascii="Times New Roman" w:eastAsia="Times New Roman" w:hAnsi="Times New Roman" w:cs="Times New Roman"/>
          <w:sz w:val="24"/>
          <w:szCs w:val="20"/>
        </w:rPr>
        <w:t>40 CFR Part 50</w:t>
      </w:r>
      <w:r w:rsidR="00657A5D">
        <w:rPr>
          <w:rFonts w:ascii="Times New Roman" w:eastAsia="Times New Roman" w:hAnsi="Times New Roman" w:cs="Times New Roman"/>
          <w:sz w:val="24"/>
          <w:szCs w:val="20"/>
        </w:rPr>
        <w:fldChar w:fldCharType="end"/>
      </w:r>
      <w:r w:rsidR="000B5767" w:rsidRPr="003F4A86">
        <w:rPr>
          <w:rFonts w:ascii="Times New Roman" w:eastAsia="Times New Roman" w:hAnsi="Times New Roman" w:cs="Times New Roman"/>
          <w:sz w:val="24"/>
          <w:szCs w:val="20"/>
        </w:rPr>
        <w:t xml:space="preserve"> Appendi</w:t>
      </w:r>
      <w:r w:rsidR="000B5767">
        <w:rPr>
          <w:rFonts w:ascii="Times New Roman" w:eastAsia="Times New Roman" w:hAnsi="Times New Roman" w:cs="Times New Roman"/>
          <w:sz w:val="24"/>
          <w:szCs w:val="20"/>
        </w:rPr>
        <w:t xml:space="preserve">ces </w:t>
      </w:r>
      <w:r w:rsidR="000B5767" w:rsidRPr="003F4A86">
        <w:rPr>
          <w:rFonts w:ascii="Times New Roman" w:eastAsia="Times New Roman" w:hAnsi="Times New Roman" w:cs="Times New Roman"/>
          <w:sz w:val="24"/>
          <w:szCs w:val="20"/>
        </w:rPr>
        <w:t xml:space="preserve">L and M </w:t>
      </w:r>
      <w:bookmarkEnd w:id="44"/>
      <w:r w:rsidR="000B5767" w:rsidRPr="003F4A86">
        <w:rPr>
          <w:rFonts w:ascii="Times New Roman" w:eastAsia="Times New Roman" w:hAnsi="Times New Roman" w:cs="Times New Roman"/>
          <w:sz w:val="24"/>
          <w:szCs w:val="20"/>
        </w:rPr>
        <w:t>are the acceptance criteria for filters used in TSP monitoring for metals.</w:t>
      </w:r>
      <w:r w:rsidR="000B5767">
        <w:rPr>
          <w:rFonts w:ascii="Times New Roman" w:eastAsia="Times New Roman" w:hAnsi="Times New Roman" w:cs="Times New Roman"/>
          <w:sz w:val="24"/>
          <w:szCs w:val="20"/>
        </w:rPr>
        <w:t xml:space="preserve"> </w:t>
      </w:r>
      <w:r w:rsidR="000B5767" w:rsidRPr="003F4A86">
        <w:rPr>
          <w:rFonts w:ascii="Times New Roman" w:eastAsia="Times New Roman" w:hAnsi="Times New Roman" w:cs="Times New Roman"/>
          <w:sz w:val="24"/>
          <w:szCs w:val="20"/>
        </w:rPr>
        <w:t xml:space="preserve">Glass fiber filters are brittle and easily </w:t>
      </w:r>
      <w:r w:rsidR="00F332A5">
        <w:rPr>
          <w:rFonts w:ascii="Times New Roman" w:eastAsia="Times New Roman" w:hAnsi="Times New Roman" w:cs="Times New Roman"/>
          <w:sz w:val="24"/>
          <w:szCs w:val="20"/>
        </w:rPr>
        <w:t>damaged</w:t>
      </w:r>
      <w:r w:rsidR="000B5767" w:rsidRPr="003F4A86">
        <w:rPr>
          <w:rFonts w:ascii="Times New Roman" w:eastAsia="Times New Roman" w:hAnsi="Times New Roman" w:cs="Times New Roman"/>
          <w:sz w:val="24"/>
          <w:szCs w:val="20"/>
        </w:rPr>
        <w:t xml:space="preserve">. </w:t>
      </w:r>
      <w:r w:rsidR="00F05CBE">
        <w:rPr>
          <w:rFonts w:ascii="Times New Roman" w:eastAsia="Times New Roman" w:hAnsi="Times New Roman" w:cs="Times New Roman"/>
          <w:sz w:val="24"/>
          <w:szCs w:val="20"/>
        </w:rPr>
        <w:t>Take c</w:t>
      </w:r>
      <w:r w:rsidR="000B5767" w:rsidRPr="003F4A86">
        <w:rPr>
          <w:rFonts w:ascii="Times New Roman" w:eastAsia="Times New Roman" w:hAnsi="Times New Roman" w:cs="Times New Roman"/>
          <w:sz w:val="24"/>
          <w:szCs w:val="20"/>
        </w:rPr>
        <w:t xml:space="preserve">are at all times to avoid damage or contamination. An identification number is printed on each filter by the manufacturer. If filters are mailed to a laboratory for analysis, field </w:t>
      </w:r>
      <w:r w:rsidR="00F05CBE">
        <w:rPr>
          <w:rFonts w:ascii="Times New Roman" w:eastAsia="Times New Roman" w:hAnsi="Times New Roman" w:cs="Times New Roman"/>
          <w:sz w:val="24"/>
          <w:szCs w:val="20"/>
        </w:rPr>
        <w:t>staff</w:t>
      </w:r>
      <w:r w:rsidR="000B5767" w:rsidRPr="003F4A86">
        <w:rPr>
          <w:rFonts w:ascii="Times New Roman" w:eastAsia="Times New Roman" w:hAnsi="Times New Roman" w:cs="Times New Roman"/>
          <w:sz w:val="24"/>
          <w:szCs w:val="20"/>
        </w:rPr>
        <w:t xml:space="preserve"> </w:t>
      </w:r>
      <w:r w:rsidR="000B5767">
        <w:rPr>
          <w:rFonts w:ascii="Times New Roman" w:eastAsia="Times New Roman" w:hAnsi="Times New Roman" w:cs="Times New Roman"/>
          <w:sz w:val="24"/>
          <w:szCs w:val="20"/>
        </w:rPr>
        <w:t>are</w:t>
      </w:r>
      <w:r w:rsidR="000B5767" w:rsidRPr="003F4A86">
        <w:rPr>
          <w:rFonts w:ascii="Times New Roman" w:eastAsia="Times New Roman" w:hAnsi="Times New Roman" w:cs="Times New Roman"/>
          <w:sz w:val="24"/>
          <w:szCs w:val="20"/>
        </w:rPr>
        <w:t xml:space="preserve"> equipped with reinforced envelopes and manila folders for the protection of the exposed filters.</w:t>
      </w:r>
    </w:p>
    <w:p w14:paraId="718F14C5" w14:textId="182B6700" w:rsidR="000B5767" w:rsidRDefault="000B5767" w:rsidP="00C45F81">
      <w:pPr>
        <w:widowControl w:val="0"/>
        <w:tabs>
          <w:tab w:val="left" w:pos="-1180"/>
          <w:tab w:val="left" w:pos="540"/>
          <w:tab w:val="left" w:pos="720"/>
          <w:tab w:val="left" w:pos="1440"/>
          <w:tab w:val="left" w:pos="2160"/>
          <w:tab w:val="left" w:pos="2880"/>
          <w:tab w:val="left" w:pos="3600"/>
          <w:tab w:val="left" w:pos="4320"/>
          <w:tab w:val="left" w:pos="5040"/>
          <w:tab w:val="left" w:pos="5760"/>
          <w:tab w:val="left" w:pos="6480"/>
          <w:tab w:val="left" w:pos="7200"/>
          <w:tab w:val="left" w:pos="7920"/>
          <w:tab w:val="left" w:pos="8370"/>
          <w:tab w:val="left" w:pos="11520"/>
        </w:tabs>
        <w:spacing w:before="120" w:after="120" w:line="240" w:lineRule="auto"/>
        <w:rPr>
          <w:rFonts w:ascii="Times New Roman" w:eastAsia="Times New Roman" w:hAnsi="Times New Roman" w:cs="Times New Roman"/>
          <w:sz w:val="24"/>
          <w:szCs w:val="20"/>
        </w:rPr>
      </w:pPr>
      <w:r w:rsidRPr="003F4A86">
        <w:rPr>
          <w:rFonts w:ascii="Times New Roman" w:eastAsia="Times New Roman" w:hAnsi="Times New Roman" w:cs="Times New Roman"/>
          <w:sz w:val="24"/>
          <w:szCs w:val="20"/>
        </w:rPr>
        <w:t xml:space="preserve">All filters </w:t>
      </w:r>
      <w:r>
        <w:rPr>
          <w:rFonts w:ascii="Times New Roman" w:eastAsia="Times New Roman" w:hAnsi="Times New Roman" w:cs="Times New Roman"/>
          <w:sz w:val="24"/>
          <w:szCs w:val="20"/>
        </w:rPr>
        <w:t>are</w:t>
      </w:r>
      <w:r w:rsidRPr="003F4A86">
        <w:rPr>
          <w:rFonts w:ascii="Times New Roman" w:eastAsia="Times New Roman" w:hAnsi="Times New Roman" w:cs="Times New Roman"/>
          <w:sz w:val="24"/>
          <w:szCs w:val="20"/>
        </w:rPr>
        <w:t xml:space="preserve"> inspected for defects before use. An effective method to inspect filters for defects is with a light</w:t>
      </w:r>
      <w:r w:rsidR="00550E8E">
        <w:rPr>
          <w:rFonts w:ascii="Times New Roman" w:eastAsia="Times New Roman" w:hAnsi="Times New Roman" w:cs="Times New Roman"/>
          <w:sz w:val="24"/>
          <w:szCs w:val="20"/>
        </w:rPr>
        <w:t xml:space="preserve"> </w:t>
      </w:r>
      <w:r w:rsidRPr="003F4A86">
        <w:rPr>
          <w:rFonts w:ascii="Times New Roman" w:eastAsia="Times New Roman" w:hAnsi="Times New Roman" w:cs="Times New Roman"/>
          <w:sz w:val="24"/>
          <w:szCs w:val="20"/>
        </w:rPr>
        <w:t>box. A light</w:t>
      </w:r>
      <w:r w:rsidR="00550E8E">
        <w:rPr>
          <w:rFonts w:ascii="Times New Roman" w:eastAsia="Times New Roman" w:hAnsi="Times New Roman" w:cs="Times New Roman"/>
          <w:sz w:val="24"/>
          <w:szCs w:val="20"/>
        </w:rPr>
        <w:t xml:space="preserve"> </w:t>
      </w:r>
      <w:r w:rsidRPr="003F4A86">
        <w:rPr>
          <w:rFonts w:ascii="Times New Roman" w:eastAsia="Times New Roman" w:hAnsi="Times New Roman" w:cs="Times New Roman"/>
          <w:sz w:val="24"/>
          <w:szCs w:val="20"/>
        </w:rPr>
        <w:t xml:space="preserve">box uses a low wattage light bulb to illuminate a clear or translucent </w:t>
      </w:r>
      <w:r w:rsidRPr="003F4A86">
        <w:rPr>
          <w:rFonts w:ascii="Times New Roman" w:eastAsia="Times New Roman" w:hAnsi="Times New Roman" w:cs="Times New Roman"/>
          <w:sz w:val="24"/>
          <w:szCs w:val="20"/>
        </w:rPr>
        <w:lastRenderedPageBreak/>
        <w:t xml:space="preserve">surface. Laying an 8” x 10” filter on this lighted surface aides in the inspection process. Defective filters </w:t>
      </w:r>
      <w:r>
        <w:rPr>
          <w:rFonts w:ascii="Times New Roman" w:eastAsia="Times New Roman" w:hAnsi="Times New Roman" w:cs="Times New Roman"/>
          <w:sz w:val="24"/>
          <w:szCs w:val="20"/>
        </w:rPr>
        <w:t>are</w:t>
      </w:r>
      <w:r w:rsidRPr="003F4A86">
        <w:rPr>
          <w:rFonts w:ascii="Times New Roman" w:eastAsia="Times New Roman" w:hAnsi="Times New Roman" w:cs="Times New Roman"/>
          <w:sz w:val="24"/>
          <w:szCs w:val="20"/>
        </w:rPr>
        <w:t xml:space="preserve"> not used for sampling. Some common defects </w:t>
      </w:r>
      <w:r>
        <w:rPr>
          <w:rFonts w:ascii="Times New Roman" w:eastAsia="Times New Roman" w:hAnsi="Times New Roman" w:cs="Times New Roman"/>
          <w:sz w:val="24"/>
          <w:szCs w:val="20"/>
        </w:rPr>
        <w:t>include pinholes, loose material, discoloration, and non-uniform appearance.</w:t>
      </w:r>
    </w:p>
    <w:p w14:paraId="6BA2C92C" w14:textId="77777777" w:rsidR="005C7B36" w:rsidRDefault="001023D6" w:rsidP="00C45F81">
      <w:pPr>
        <w:widowControl w:val="0"/>
        <w:tabs>
          <w:tab w:val="left" w:pos="540"/>
          <w:tab w:val="left" w:pos="720"/>
        </w:tabs>
        <w:spacing w:before="120" w:after="12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Once u</w:t>
      </w:r>
      <w:r w:rsidR="00A5484A">
        <w:rPr>
          <w:rFonts w:ascii="Times New Roman" w:eastAsia="Times New Roman" w:hAnsi="Times New Roman" w:cs="Times New Roman"/>
          <w:sz w:val="24"/>
          <w:szCs w:val="20"/>
        </w:rPr>
        <w:t xml:space="preserve">nexposed filters </w:t>
      </w:r>
      <w:r>
        <w:rPr>
          <w:rFonts w:ascii="Times New Roman" w:eastAsia="Times New Roman" w:hAnsi="Times New Roman" w:cs="Times New Roman"/>
          <w:sz w:val="24"/>
          <w:szCs w:val="20"/>
        </w:rPr>
        <w:t xml:space="preserve">have </w:t>
      </w:r>
      <w:r w:rsidR="00A5484A">
        <w:rPr>
          <w:rFonts w:ascii="Times New Roman" w:eastAsia="Times New Roman" w:hAnsi="Times New Roman" w:cs="Times New Roman"/>
          <w:sz w:val="24"/>
          <w:szCs w:val="20"/>
        </w:rPr>
        <w:t>been inspected</w:t>
      </w:r>
      <w:r>
        <w:rPr>
          <w:rFonts w:ascii="Times New Roman" w:eastAsia="Times New Roman" w:hAnsi="Times New Roman" w:cs="Times New Roman"/>
          <w:sz w:val="24"/>
          <w:szCs w:val="20"/>
        </w:rPr>
        <w:t xml:space="preserve">, </w:t>
      </w:r>
      <w:r w:rsidR="00C92FCF">
        <w:rPr>
          <w:rFonts w:ascii="Times New Roman" w:eastAsia="Times New Roman" w:hAnsi="Times New Roman" w:cs="Times New Roman"/>
          <w:sz w:val="24"/>
          <w:szCs w:val="20"/>
        </w:rPr>
        <w:t>place</w:t>
      </w:r>
      <w:r w:rsidR="00F05CBE">
        <w:rPr>
          <w:rFonts w:ascii="Times New Roman" w:eastAsia="Times New Roman" w:hAnsi="Times New Roman" w:cs="Times New Roman"/>
          <w:sz w:val="24"/>
          <w:szCs w:val="20"/>
        </w:rPr>
        <w:t xml:space="preserve"> each filter</w:t>
      </w:r>
      <w:r w:rsidR="00C92FCF">
        <w:rPr>
          <w:rFonts w:ascii="Times New Roman" w:eastAsia="Times New Roman" w:hAnsi="Times New Roman" w:cs="Times New Roman"/>
          <w:sz w:val="24"/>
          <w:szCs w:val="20"/>
        </w:rPr>
        <w:t xml:space="preserve"> back in the storage box</w:t>
      </w:r>
      <w:r w:rsidR="00F05CBE">
        <w:rPr>
          <w:rFonts w:ascii="Times New Roman" w:eastAsia="Times New Roman" w:hAnsi="Times New Roman" w:cs="Times New Roman"/>
          <w:sz w:val="24"/>
          <w:szCs w:val="20"/>
        </w:rPr>
        <w:t xml:space="preserve"> in which</w:t>
      </w:r>
      <w:r w:rsidR="00C92FCF">
        <w:rPr>
          <w:rFonts w:ascii="Times New Roman" w:eastAsia="Times New Roman" w:hAnsi="Times New Roman" w:cs="Times New Roman"/>
          <w:sz w:val="24"/>
          <w:szCs w:val="20"/>
        </w:rPr>
        <w:t xml:space="preserve"> they were received</w:t>
      </w:r>
      <w:r w:rsidR="00F05CBE">
        <w:rPr>
          <w:rFonts w:ascii="Times New Roman" w:eastAsia="Times New Roman" w:hAnsi="Times New Roman" w:cs="Times New Roman"/>
          <w:sz w:val="24"/>
          <w:szCs w:val="20"/>
        </w:rPr>
        <w:t xml:space="preserve">. Then </w:t>
      </w:r>
      <w:r w:rsidR="00A5484A">
        <w:rPr>
          <w:rFonts w:ascii="Times New Roman" w:eastAsia="Times New Roman" w:hAnsi="Times New Roman" w:cs="Times New Roman"/>
          <w:sz w:val="24"/>
          <w:szCs w:val="20"/>
        </w:rPr>
        <w:t xml:space="preserve">store in the ATS laboratory </w:t>
      </w:r>
      <w:r w:rsidR="00C92FCF">
        <w:rPr>
          <w:rFonts w:ascii="Times New Roman" w:eastAsia="Times New Roman" w:hAnsi="Times New Roman" w:cs="Times New Roman"/>
          <w:sz w:val="24"/>
          <w:szCs w:val="20"/>
        </w:rPr>
        <w:t xml:space="preserve">until the AMS </w:t>
      </w:r>
      <w:r w:rsidR="00F05CBE">
        <w:rPr>
          <w:rFonts w:ascii="Times New Roman" w:eastAsia="Times New Roman" w:hAnsi="Times New Roman" w:cs="Times New Roman"/>
          <w:sz w:val="24"/>
          <w:szCs w:val="20"/>
        </w:rPr>
        <w:t xml:space="preserve">staff </w:t>
      </w:r>
      <w:r w:rsidR="00C92FCF">
        <w:rPr>
          <w:rFonts w:ascii="Times New Roman" w:eastAsia="Times New Roman" w:hAnsi="Times New Roman" w:cs="Times New Roman"/>
          <w:sz w:val="24"/>
          <w:szCs w:val="20"/>
        </w:rPr>
        <w:t xml:space="preserve">obtains </w:t>
      </w:r>
      <w:r w:rsidR="00550E8E">
        <w:rPr>
          <w:rFonts w:ascii="Times New Roman" w:eastAsia="Times New Roman" w:hAnsi="Times New Roman" w:cs="Times New Roman"/>
          <w:sz w:val="24"/>
          <w:szCs w:val="20"/>
        </w:rPr>
        <w:t xml:space="preserve">filters for use at </w:t>
      </w:r>
      <w:r w:rsidR="00C92FCF">
        <w:rPr>
          <w:rFonts w:ascii="Times New Roman" w:eastAsia="Times New Roman" w:hAnsi="Times New Roman" w:cs="Times New Roman"/>
          <w:sz w:val="24"/>
          <w:szCs w:val="20"/>
        </w:rPr>
        <w:t xml:space="preserve">the site. </w:t>
      </w:r>
      <w:r w:rsidR="00550E8E">
        <w:rPr>
          <w:rFonts w:ascii="Times New Roman" w:eastAsia="Times New Roman" w:hAnsi="Times New Roman" w:cs="Times New Roman"/>
          <w:sz w:val="24"/>
          <w:szCs w:val="20"/>
        </w:rPr>
        <w:t>Store e</w:t>
      </w:r>
      <w:r w:rsidR="00A5484A">
        <w:rPr>
          <w:rFonts w:ascii="Times New Roman" w:eastAsia="Times New Roman" w:hAnsi="Times New Roman" w:cs="Times New Roman"/>
          <w:sz w:val="24"/>
          <w:szCs w:val="20"/>
        </w:rPr>
        <w:t xml:space="preserve">xposed </w:t>
      </w:r>
      <w:r w:rsidR="00550E8E">
        <w:rPr>
          <w:rFonts w:ascii="Times New Roman" w:eastAsia="Times New Roman" w:hAnsi="Times New Roman" w:cs="Times New Roman"/>
          <w:sz w:val="24"/>
          <w:szCs w:val="20"/>
        </w:rPr>
        <w:t>f</w:t>
      </w:r>
      <w:r w:rsidR="000B5767" w:rsidRPr="003F4A86">
        <w:rPr>
          <w:rFonts w:ascii="Times New Roman" w:eastAsia="Times New Roman" w:hAnsi="Times New Roman" w:cs="Times New Roman"/>
          <w:sz w:val="24"/>
          <w:szCs w:val="20"/>
        </w:rPr>
        <w:t>ilters</w:t>
      </w:r>
      <w:r w:rsidR="00550E8E">
        <w:rPr>
          <w:rFonts w:ascii="Times New Roman" w:eastAsia="Times New Roman" w:hAnsi="Times New Roman" w:cs="Times New Roman"/>
          <w:sz w:val="24"/>
          <w:szCs w:val="20"/>
        </w:rPr>
        <w:t>, which will</w:t>
      </w:r>
      <w:r w:rsidR="000B5767" w:rsidRPr="003F4A86">
        <w:rPr>
          <w:rFonts w:ascii="Times New Roman" w:eastAsia="Times New Roman" w:hAnsi="Times New Roman" w:cs="Times New Roman"/>
          <w:sz w:val="24"/>
          <w:szCs w:val="20"/>
        </w:rPr>
        <w:t xml:space="preserve"> not be analyzed immediately</w:t>
      </w:r>
      <w:r w:rsidR="00550E8E">
        <w:rPr>
          <w:rFonts w:ascii="Times New Roman" w:eastAsia="Times New Roman" w:hAnsi="Times New Roman" w:cs="Times New Roman"/>
          <w:sz w:val="24"/>
          <w:szCs w:val="20"/>
        </w:rPr>
        <w:t xml:space="preserve">, </w:t>
      </w:r>
      <w:r w:rsidR="000B5767" w:rsidRPr="003F4A86">
        <w:rPr>
          <w:rFonts w:ascii="Times New Roman" w:eastAsia="Times New Roman" w:hAnsi="Times New Roman" w:cs="Times New Roman"/>
          <w:sz w:val="24"/>
          <w:szCs w:val="20"/>
        </w:rPr>
        <w:t xml:space="preserve">within a protective covering to prevent damage and the loss of particulate matter. A filter holder card provides adequate protection and a means </w:t>
      </w:r>
      <w:r w:rsidR="00550E8E">
        <w:rPr>
          <w:rFonts w:ascii="Times New Roman" w:eastAsia="Times New Roman" w:hAnsi="Times New Roman" w:cs="Times New Roman"/>
          <w:sz w:val="24"/>
          <w:szCs w:val="20"/>
        </w:rPr>
        <w:t xml:space="preserve">on which </w:t>
      </w:r>
      <w:r w:rsidR="000B5767" w:rsidRPr="003F4A86">
        <w:rPr>
          <w:rFonts w:ascii="Times New Roman" w:eastAsia="Times New Roman" w:hAnsi="Times New Roman" w:cs="Times New Roman"/>
          <w:sz w:val="24"/>
          <w:szCs w:val="20"/>
        </w:rPr>
        <w:t>to record important sampling information.</w:t>
      </w:r>
    </w:p>
    <w:p w14:paraId="7E5BD46B" w14:textId="4FE07FFF" w:rsidR="000B5767" w:rsidRPr="003F4A86" w:rsidRDefault="00550E8E" w:rsidP="00C45F81">
      <w:pPr>
        <w:widowControl w:val="0"/>
        <w:tabs>
          <w:tab w:val="left" w:pos="540"/>
          <w:tab w:val="left" w:pos="720"/>
        </w:tabs>
        <w:spacing w:before="120" w:after="12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Use c</w:t>
      </w:r>
      <w:r w:rsidR="000B5767" w:rsidRPr="003F4A86">
        <w:rPr>
          <w:rFonts w:ascii="Times New Roman" w:eastAsia="Times New Roman" w:hAnsi="Times New Roman" w:cs="Times New Roman"/>
          <w:sz w:val="24"/>
          <w:szCs w:val="20"/>
        </w:rPr>
        <w:t xml:space="preserve">are when removing the filter from the sampler. The glass fiber filters are brittle and easily damaged. Once the filter </w:t>
      </w:r>
      <w:r>
        <w:rPr>
          <w:rFonts w:ascii="Times New Roman" w:eastAsia="Times New Roman" w:hAnsi="Times New Roman" w:cs="Times New Roman"/>
          <w:sz w:val="24"/>
          <w:szCs w:val="20"/>
        </w:rPr>
        <w:t xml:space="preserve">is </w:t>
      </w:r>
      <w:r w:rsidR="000B5767" w:rsidRPr="003F4A86">
        <w:rPr>
          <w:rFonts w:ascii="Times New Roman" w:eastAsia="Times New Roman" w:hAnsi="Times New Roman" w:cs="Times New Roman"/>
          <w:sz w:val="24"/>
          <w:szCs w:val="20"/>
        </w:rPr>
        <w:t xml:space="preserve">removed from the sampler, it may be folded along its long axis with the exposed side </w:t>
      </w:r>
      <w:r>
        <w:rPr>
          <w:rFonts w:ascii="Times New Roman" w:eastAsia="Times New Roman" w:hAnsi="Times New Roman" w:cs="Times New Roman"/>
          <w:sz w:val="24"/>
          <w:szCs w:val="20"/>
        </w:rPr>
        <w:t xml:space="preserve">facing </w:t>
      </w:r>
      <w:r w:rsidR="000B5767" w:rsidRPr="003F4A86">
        <w:rPr>
          <w:rFonts w:ascii="Times New Roman" w:eastAsia="Times New Roman" w:hAnsi="Times New Roman" w:cs="Times New Roman"/>
          <w:sz w:val="24"/>
          <w:szCs w:val="20"/>
        </w:rPr>
        <w:t>in</w:t>
      </w:r>
      <w:r>
        <w:rPr>
          <w:rFonts w:ascii="Times New Roman" w:eastAsia="Times New Roman" w:hAnsi="Times New Roman" w:cs="Times New Roman"/>
          <w:sz w:val="24"/>
          <w:szCs w:val="20"/>
        </w:rPr>
        <w:t>ward</w:t>
      </w:r>
      <w:r w:rsidR="000B5767" w:rsidRPr="003F4A86">
        <w:rPr>
          <w:rFonts w:ascii="Times New Roman" w:eastAsia="Times New Roman" w:hAnsi="Times New Roman" w:cs="Times New Roman"/>
          <w:sz w:val="24"/>
          <w:szCs w:val="20"/>
        </w:rPr>
        <w:t xml:space="preserve"> and placed in the filter holder card. </w:t>
      </w:r>
      <w:r w:rsidR="005C7B36" w:rsidRPr="005C7B36">
        <w:rPr>
          <w:rFonts w:ascii="Times New Roman" w:eastAsia="Times New Roman" w:hAnsi="Times New Roman" w:cs="Times New Roman"/>
          <w:sz w:val="24"/>
          <w:szCs w:val="20"/>
        </w:rPr>
        <w:t xml:space="preserve">The AMS staff normally uses a filter cassette to transport filters to and from the site. </w:t>
      </w:r>
      <w:r w:rsidR="000B5767" w:rsidRPr="003F4A86">
        <w:rPr>
          <w:rFonts w:ascii="Times New Roman" w:eastAsia="Times New Roman" w:hAnsi="Times New Roman" w:cs="Times New Roman"/>
          <w:sz w:val="24"/>
          <w:szCs w:val="20"/>
        </w:rPr>
        <w:t xml:space="preserve">If any pieces of the filter </w:t>
      </w:r>
      <w:r>
        <w:rPr>
          <w:rFonts w:ascii="Times New Roman" w:eastAsia="Times New Roman" w:hAnsi="Times New Roman" w:cs="Times New Roman"/>
          <w:sz w:val="24"/>
          <w:szCs w:val="20"/>
        </w:rPr>
        <w:t>break</w:t>
      </w:r>
      <w:r w:rsidR="000B5767" w:rsidRPr="003F4A86">
        <w:rPr>
          <w:rFonts w:ascii="Times New Roman" w:eastAsia="Times New Roman" w:hAnsi="Times New Roman" w:cs="Times New Roman"/>
          <w:sz w:val="24"/>
          <w:szCs w:val="20"/>
        </w:rPr>
        <w:t xml:space="preserve"> loose, place the pieces in the </w:t>
      </w:r>
      <w:r>
        <w:rPr>
          <w:rFonts w:ascii="Times New Roman" w:eastAsia="Times New Roman" w:hAnsi="Times New Roman" w:cs="Times New Roman"/>
          <w:sz w:val="24"/>
          <w:szCs w:val="20"/>
        </w:rPr>
        <w:t xml:space="preserve">holder </w:t>
      </w:r>
      <w:r w:rsidR="000B5767" w:rsidRPr="003F4A86">
        <w:rPr>
          <w:rFonts w:ascii="Times New Roman" w:eastAsia="Times New Roman" w:hAnsi="Times New Roman" w:cs="Times New Roman"/>
          <w:sz w:val="24"/>
          <w:szCs w:val="20"/>
        </w:rPr>
        <w:t>card. The holder card</w:t>
      </w:r>
      <w:r w:rsidR="005C7B36">
        <w:rPr>
          <w:rFonts w:ascii="Times New Roman" w:eastAsia="Times New Roman" w:hAnsi="Times New Roman" w:cs="Times New Roman"/>
          <w:sz w:val="24"/>
          <w:szCs w:val="20"/>
        </w:rPr>
        <w:t xml:space="preserve"> c</w:t>
      </w:r>
      <w:r w:rsidR="000B5767" w:rsidRPr="003F4A86">
        <w:rPr>
          <w:rFonts w:ascii="Times New Roman" w:eastAsia="Times New Roman" w:hAnsi="Times New Roman" w:cs="Times New Roman"/>
          <w:sz w:val="24"/>
          <w:szCs w:val="20"/>
        </w:rPr>
        <w:t>ontaining the folded filter</w:t>
      </w:r>
      <w:r w:rsidR="005C7B36">
        <w:rPr>
          <w:rFonts w:ascii="Times New Roman" w:eastAsia="Times New Roman" w:hAnsi="Times New Roman" w:cs="Times New Roman"/>
          <w:sz w:val="24"/>
          <w:szCs w:val="20"/>
        </w:rPr>
        <w:t xml:space="preserve"> </w:t>
      </w:r>
      <w:r w:rsidR="000B5767" w:rsidRPr="003F4A86">
        <w:rPr>
          <w:rFonts w:ascii="Times New Roman" w:eastAsia="Times New Roman" w:hAnsi="Times New Roman" w:cs="Times New Roman"/>
          <w:sz w:val="24"/>
          <w:szCs w:val="20"/>
        </w:rPr>
        <w:t>can now be placed in an envelope for transport to the laboratory for analysis.</w:t>
      </w:r>
      <w:r w:rsidR="005C7B36">
        <w:rPr>
          <w:rFonts w:ascii="Times New Roman" w:eastAsia="Times New Roman" w:hAnsi="Times New Roman" w:cs="Times New Roman"/>
          <w:sz w:val="24"/>
          <w:szCs w:val="20"/>
        </w:rPr>
        <w:t xml:space="preserve"> If the filter is transported in the cassette, it is not folded, and just shipped with the cover over the cassette.</w:t>
      </w:r>
      <w:r w:rsidR="005C7B36" w:rsidRPr="005C7B36">
        <w:rPr>
          <w:rFonts w:ascii="Times New Roman" w:eastAsia="Times New Roman" w:hAnsi="Times New Roman" w:cs="Times New Roman"/>
          <w:sz w:val="24"/>
          <w:szCs w:val="20"/>
        </w:rPr>
        <w:t xml:space="preserve"> </w:t>
      </w:r>
      <w:r w:rsidR="005C7B36" w:rsidRPr="003F4A86">
        <w:rPr>
          <w:rFonts w:ascii="Times New Roman" w:eastAsia="Times New Roman" w:hAnsi="Times New Roman" w:cs="Times New Roman"/>
          <w:sz w:val="24"/>
          <w:szCs w:val="20"/>
        </w:rPr>
        <w:t>A cover on the cassette protects the filter from</w:t>
      </w:r>
      <w:r w:rsidR="005C7B36">
        <w:rPr>
          <w:rFonts w:ascii="Times New Roman" w:eastAsia="Times New Roman" w:hAnsi="Times New Roman" w:cs="Times New Roman"/>
          <w:sz w:val="24"/>
          <w:szCs w:val="20"/>
        </w:rPr>
        <w:t xml:space="preserve"> damage and loss of sample.</w:t>
      </w:r>
    </w:p>
    <w:p w14:paraId="71FF7EAD" w14:textId="552FCE68" w:rsidR="000B5767" w:rsidRDefault="003C557C" w:rsidP="00C45F81">
      <w:pPr>
        <w:widowControl w:val="0"/>
        <w:tabs>
          <w:tab w:val="left" w:pos="540"/>
          <w:tab w:val="left" w:pos="720"/>
        </w:tabs>
        <w:spacing w:before="120" w:after="12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After returning from the site, the exposed filter is returned</w:t>
      </w:r>
      <w:r w:rsidR="00550E8E">
        <w:rPr>
          <w:rFonts w:ascii="Times New Roman" w:eastAsia="Times New Roman" w:hAnsi="Times New Roman" w:cs="Times New Roman"/>
          <w:sz w:val="24"/>
          <w:szCs w:val="20"/>
        </w:rPr>
        <w:t>,</w:t>
      </w:r>
      <w:r>
        <w:rPr>
          <w:rFonts w:ascii="Times New Roman" w:eastAsia="Times New Roman" w:hAnsi="Times New Roman" w:cs="Times New Roman"/>
          <w:sz w:val="24"/>
          <w:szCs w:val="20"/>
        </w:rPr>
        <w:t xml:space="preserve"> while inside the </w:t>
      </w:r>
      <w:r w:rsidR="005C7B36">
        <w:rPr>
          <w:rFonts w:ascii="Times New Roman" w:eastAsia="Times New Roman" w:hAnsi="Times New Roman" w:cs="Times New Roman"/>
          <w:sz w:val="24"/>
          <w:szCs w:val="20"/>
        </w:rPr>
        <w:t xml:space="preserve">card or </w:t>
      </w:r>
      <w:r>
        <w:rPr>
          <w:rFonts w:ascii="Times New Roman" w:eastAsia="Times New Roman" w:hAnsi="Times New Roman" w:cs="Times New Roman"/>
          <w:sz w:val="24"/>
          <w:szCs w:val="20"/>
        </w:rPr>
        <w:t>cassette</w:t>
      </w:r>
      <w:r w:rsidR="00550E8E">
        <w:rPr>
          <w:rFonts w:ascii="Times New Roman" w:eastAsia="Times New Roman" w:hAnsi="Times New Roman" w:cs="Times New Roman"/>
          <w:sz w:val="24"/>
          <w:szCs w:val="20"/>
        </w:rPr>
        <w:t>,</w:t>
      </w:r>
      <w:r>
        <w:rPr>
          <w:rFonts w:ascii="Times New Roman" w:eastAsia="Times New Roman" w:hAnsi="Times New Roman" w:cs="Times New Roman"/>
          <w:sz w:val="24"/>
          <w:szCs w:val="20"/>
        </w:rPr>
        <w:t xml:space="preserve"> to the AMS environmental manager in charge of metals. The AMS environmental manager then remove</w:t>
      </w:r>
      <w:r w:rsidR="00550E8E">
        <w:rPr>
          <w:rFonts w:ascii="Times New Roman" w:eastAsia="Times New Roman" w:hAnsi="Times New Roman" w:cs="Times New Roman"/>
          <w:sz w:val="24"/>
          <w:szCs w:val="20"/>
        </w:rPr>
        <w:t>s</w:t>
      </w:r>
      <w:r>
        <w:rPr>
          <w:rFonts w:ascii="Times New Roman" w:eastAsia="Times New Roman" w:hAnsi="Times New Roman" w:cs="Times New Roman"/>
          <w:sz w:val="24"/>
          <w:szCs w:val="20"/>
        </w:rPr>
        <w:t xml:space="preserve"> </w:t>
      </w:r>
      <w:r w:rsidR="000B5767" w:rsidRPr="003F4A86">
        <w:rPr>
          <w:rFonts w:ascii="Times New Roman" w:eastAsia="Times New Roman" w:hAnsi="Times New Roman" w:cs="Times New Roman"/>
          <w:sz w:val="24"/>
          <w:szCs w:val="20"/>
        </w:rPr>
        <w:t xml:space="preserve">the exposed filter </w:t>
      </w:r>
      <w:r>
        <w:rPr>
          <w:rFonts w:ascii="Times New Roman" w:eastAsia="Times New Roman" w:hAnsi="Times New Roman" w:cs="Times New Roman"/>
          <w:sz w:val="24"/>
          <w:szCs w:val="20"/>
        </w:rPr>
        <w:t>f</w:t>
      </w:r>
      <w:r w:rsidR="00550E8E">
        <w:rPr>
          <w:rFonts w:ascii="Times New Roman" w:eastAsia="Times New Roman" w:hAnsi="Times New Roman" w:cs="Times New Roman"/>
          <w:sz w:val="24"/>
          <w:szCs w:val="20"/>
        </w:rPr>
        <w:t>ro</w:t>
      </w:r>
      <w:r>
        <w:rPr>
          <w:rFonts w:ascii="Times New Roman" w:eastAsia="Times New Roman" w:hAnsi="Times New Roman" w:cs="Times New Roman"/>
          <w:sz w:val="24"/>
          <w:szCs w:val="20"/>
        </w:rPr>
        <w:t xml:space="preserve">m the </w:t>
      </w:r>
      <w:r w:rsidR="000B5767" w:rsidRPr="003F4A86">
        <w:rPr>
          <w:rFonts w:ascii="Times New Roman" w:eastAsia="Times New Roman" w:hAnsi="Times New Roman" w:cs="Times New Roman"/>
          <w:sz w:val="24"/>
          <w:szCs w:val="20"/>
        </w:rPr>
        <w:t>cassette and place</w:t>
      </w:r>
      <w:r w:rsidR="00550E8E">
        <w:rPr>
          <w:rFonts w:ascii="Times New Roman" w:eastAsia="Times New Roman" w:hAnsi="Times New Roman" w:cs="Times New Roman"/>
          <w:sz w:val="24"/>
          <w:szCs w:val="20"/>
        </w:rPr>
        <w:t>s</w:t>
      </w:r>
      <w:r w:rsidR="000B5767" w:rsidRPr="003F4A86">
        <w:rPr>
          <w:rFonts w:ascii="Times New Roman" w:eastAsia="Times New Roman" w:hAnsi="Times New Roman" w:cs="Times New Roman"/>
          <w:sz w:val="24"/>
          <w:szCs w:val="20"/>
        </w:rPr>
        <w:t xml:space="preserve"> </w:t>
      </w:r>
      <w:r>
        <w:rPr>
          <w:rFonts w:ascii="Times New Roman" w:eastAsia="Times New Roman" w:hAnsi="Times New Roman" w:cs="Times New Roman"/>
          <w:sz w:val="24"/>
          <w:szCs w:val="20"/>
        </w:rPr>
        <w:t xml:space="preserve">the filter </w:t>
      </w:r>
      <w:r w:rsidR="000B5767" w:rsidRPr="003F4A86">
        <w:rPr>
          <w:rFonts w:ascii="Times New Roman" w:eastAsia="Times New Roman" w:hAnsi="Times New Roman" w:cs="Times New Roman"/>
          <w:sz w:val="24"/>
          <w:szCs w:val="20"/>
        </w:rPr>
        <w:t>in the filter holder card.</w:t>
      </w:r>
    </w:p>
    <w:p w14:paraId="63EF60CF" w14:textId="77777777" w:rsidR="00B00BA0" w:rsidRPr="00BD636F" w:rsidRDefault="00BD636F" w:rsidP="00C45F81">
      <w:pPr>
        <w:widowControl w:val="0"/>
        <w:tabs>
          <w:tab w:val="left" w:pos="540"/>
          <w:tab w:val="left" w:pos="720"/>
        </w:tabs>
        <w:spacing w:before="120" w:after="120" w:line="240" w:lineRule="auto"/>
        <w:rPr>
          <w:rFonts w:ascii="Times New Roman" w:eastAsia="Times New Roman" w:hAnsi="Times New Roman" w:cs="Times New Roman"/>
          <w:b/>
          <w:sz w:val="24"/>
          <w:szCs w:val="20"/>
          <w:u w:val="single"/>
        </w:rPr>
      </w:pPr>
      <w:r w:rsidRPr="00BD636F">
        <w:rPr>
          <w:rFonts w:ascii="Times New Roman" w:eastAsia="Times New Roman" w:hAnsi="Times New Roman" w:cs="Times New Roman"/>
          <w:b/>
          <w:sz w:val="24"/>
          <w:szCs w:val="20"/>
          <w:u w:val="single"/>
        </w:rPr>
        <w:t>Section 14:</w:t>
      </w:r>
      <w:r w:rsidR="00B00BA0" w:rsidRPr="00BD636F">
        <w:rPr>
          <w:rFonts w:ascii="Times New Roman" w:eastAsia="Times New Roman" w:hAnsi="Times New Roman" w:cs="Times New Roman"/>
          <w:b/>
          <w:sz w:val="24"/>
          <w:szCs w:val="20"/>
          <w:u w:val="single"/>
        </w:rPr>
        <w:tab/>
        <w:t>Quality Control</w:t>
      </w:r>
      <w:r w:rsidRPr="00BD636F">
        <w:rPr>
          <w:rFonts w:ascii="Times New Roman" w:eastAsia="Times New Roman" w:hAnsi="Times New Roman" w:cs="Times New Roman"/>
          <w:b/>
          <w:sz w:val="24"/>
          <w:szCs w:val="20"/>
          <w:u w:val="single"/>
        </w:rPr>
        <w:t xml:space="preserve"> Requirements</w:t>
      </w:r>
    </w:p>
    <w:p w14:paraId="6B9E79D0" w14:textId="37FFA924" w:rsidR="000C1DD0" w:rsidRDefault="00395470" w:rsidP="000C1DD0">
      <w:pPr>
        <w:widowControl w:val="0"/>
        <w:tabs>
          <w:tab w:val="left" w:pos="540"/>
          <w:tab w:val="left" w:pos="720"/>
        </w:tabs>
        <w:spacing w:before="120" w:after="120" w:line="240" w:lineRule="auto"/>
        <w:rPr>
          <w:rFonts w:ascii="Times New Roman" w:hAnsi="Times New Roman" w:cs="Times New Roman"/>
          <w:sz w:val="24"/>
        </w:rPr>
      </w:pPr>
      <w:r>
        <w:rPr>
          <w:rFonts w:ascii="Times New Roman" w:hAnsi="Times New Roman" w:cs="Times New Roman"/>
          <w:sz w:val="24"/>
        </w:rPr>
        <w:t>Quality control and acceptance criteria including time frames</w:t>
      </w:r>
      <w:r w:rsidR="00466300">
        <w:rPr>
          <w:rFonts w:ascii="Times New Roman" w:hAnsi="Times New Roman" w:cs="Times New Roman"/>
          <w:sz w:val="24"/>
        </w:rPr>
        <w:t>,</w:t>
      </w:r>
      <w:r>
        <w:rPr>
          <w:rFonts w:ascii="Times New Roman" w:hAnsi="Times New Roman" w:cs="Times New Roman"/>
          <w:sz w:val="24"/>
        </w:rPr>
        <w:t xml:space="preserve"> for f</w:t>
      </w:r>
      <w:r w:rsidR="00B00BA0">
        <w:rPr>
          <w:rFonts w:ascii="Times New Roman" w:hAnsi="Times New Roman" w:cs="Times New Roman"/>
          <w:sz w:val="24"/>
        </w:rPr>
        <w:t xml:space="preserve">ield sampling </w:t>
      </w:r>
      <w:r>
        <w:rPr>
          <w:rFonts w:ascii="Times New Roman" w:hAnsi="Times New Roman" w:cs="Times New Roman"/>
          <w:sz w:val="24"/>
        </w:rPr>
        <w:t>and laboratory</w:t>
      </w:r>
      <w:r w:rsidR="00466300">
        <w:rPr>
          <w:rFonts w:ascii="Times New Roman" w:hAnsi="Times New Roman" w:cs="Times New Roman"/>
          <w:sz w:val="24"/>
        </w:rPr>
        <w:t>,</w:t>
      </w:r>
      <w:r>
        <w:rPr>
          <w:rFonts w:ascii="Times New Roman" w:hAnsi="Times New Roman" w:cs="Times New Roman"/>
          <w:sz w:val="24"/>
        </w:rPr>
        <w:t xml:space="preserve"> </w:t>
      </w:r>
      <w:r w:rsidR="00466300">
        <w:rPr>
          <w:rFonts w:ascii="Times New Roman" w:hAnsi="Times New Roman" w:cs="Times New Roman"/>
          <w:sz w:val="24"/>
        </w:rPr>
        <w:t>are</w:t>
      </w:r>
      <w:r w:rsidRPr="00395470">
        <w:rPr>
          <w:rFonts w:ascii="Times New Roman" w:hAnsi="Times New Roman" w:cs="Times New Roman"/>
          <w:sz w:val="24"/>
        </w:rPr>
        <w:t xml:space="preserve"> detailed in </w:t>
      </w:r>
      <w:r w:rsidR="00466300">
        <w:rPr>
          <w:rFonts w:ascii="Times New Roman" w:hAnsi="Times New Roman" w:cs="Times New Roman"/>
          <w:sz w:val="24"/>
        </w:rPr>
        <w:t>S</w:t>
      </w:r>
      <w:r w:rsidRPr="00395470">
        <w:rPr>
          <w:rFonts w:ascii="Times New Roman" w:hAnsi="Times New Roman" w:cs="Times New Roman"/>
          <w:sz w:val="24"/>
        </w:rPr>
        <w:t>ection</w:t>
      </w:r>
      <w:r>
        <w:rPr>
          <w:rFonts w:ascii="Times New Roman" w:hAnsi="Times New Roman" w:cs="Times New Roman"/>
          <w:sz w:val="24"/>
        </w:rPr>
        <w:t>s</w:t>
      </w:r>
      <w:r w:rsidRPr="00395470">
        <w:rPr>
          <w:rFonts w:ascii="Times New Roman" w:hAnsi="Times New Roman" w:cs="Times New Roman"/>
          <w:sz w:val="24"/>
        </w:rPr>
        <w:t xml:space="preserve"> </w:t>
      </w:r>
      <w:r>
        <w:rPr>
          <w:rFonts w:ascii="Times New Roman" w:hAnsi="Times New Roman" w:cs="Times New Roman"/>
          <w:sz w:val="24"/>
        </w:rPr>
        <w:t xml:space="preserve">6, 7, and </w:t>
      </w:r>
      <w:r w:rsidRPr="00395470">
        <w:rPr>
          <w:rFonts w:ascii="Times New Roman" w:hAnsi="Times New Roman" w:cs="Times New Roman"/>
          <w:sz w:val="24"/>
        </w:rPr>
        <w:t>13 of this QAPP. Table 2</w:t>
      </w:r>
      <w:r w:rsidR="00F94CB6">
        <w:rPr>
          <w:rFonts w:ascii="Times New Roman" w:hAnsi="Times New Roman" w:cs="Times New Roman"/>
          <w:sz w:val="24"/>
        </w:rPr>
        <w:t>1</w:t>
      </w:r>
      <w:r w:rsidRPr="00395470">
        <w:rPr>
          <w:rFonts w:ascii="Times New Roman" w:hAnsi="Times New Roman" w:cs="Times New Roman"/>
          <w:sz w:val="24"/>
        </w:rPr>
        <w:t xml:space="preserve"> lists the action</w:t>
      </w:r>
      <w:r>
        <w:rPr>
          <w:rFonts w:ascii="Times New Roman" w:hAnsi="Times New Roman" w:cs="Times New Roman"/>
          <w:sz w:val="24"/>
        </w:rPr>
        <w:t xml:space="preserve"> taken for field items </w:t>
      </w:r>
      <w:r w:rsidRPr="00395470">
        <w:rPr>
          <w:rFonts w:ascii="Times New Roman" w:hAnsi="Times New Roman" w:cs="Times New Roman"/>
          <w:sz w:val="24"/>
        </w:rPr>
        <w:t>when results do not meet measured quality objectives.</w:t>
      </w:r>
      <w:r>
        <w:rPr>
          <w:rFonts w:ascii="Times New Roman" w:hAnsi="Times New Roman" w:cs="Times New Roman"/>
          <w:sz w:val="24"/>
        </w:rPr>
        <w:t xml:space="preserve"> Table 2</w:t>
      </w:r>
      <w:r w:rsidR="00F94CB6">
        <w:rPr>
          <w:rFonts w:ascii="Times New Roman" w:hAnsi="Times New Roman" w:cs="Times New Roman"/>
          <w:sz w:val="24"/>
        </w:rPr>
        <w:t>2</w:t>
      </w:r>
      <w:r>
        <w:rPr>
          <w:rFonts w:ascii="Times New Roman" w:hAnsi="Times New Roman" w:cs="Times New Roman"/>
          <w:sz w:val="24"/>
        </w:rPr>
        <w:t xml:space="preserve"> lists the action taken for laboratory items when results do not meet measured quality objectives. </w:t>
      </w:r>
      <w:r w:rsidR="004116C4">
        <w:rPr>
          <w:rFonts w:ascii="Times New Roman" w:hAnsi="Times New Roman" w:cs="Times New Roman"/>
          <w:sz w:val="24"/>
        </w:rPr>
        <w:t xml:space="preserve">SOPs </w:t>
      </w:r>
      <w:r w:rsidR="00A5492E">
        <w:rPr>
          <w:rFonts w:ascii="Times New Roman" w:hAnsi="Times New Roman" w:cs="Times New Roman"/>
          <w:sz w:val="24"/>
        </w:rPr>
        <w:t xml:space="preserve">mentioned throughout this QAPP </w:t>
      </w:r>
      <w:r w:rsidR="004116C4">
        <w:rPr>
          <w:rFonts w:ascii="Times New Roman" w:hAnsi="Times New Roman" w:cs="Times New Roman"/>
          <w:sz w:val="24"/>
        </w:rPr>
        <w:t>describe the procedures</w:t>
      </w:r>
      <w:r w:rsidR="00A5492E">
        <w:rPr>
          <w:rFonts w:ascii="Times New Roman" w:hAnsi="Times New Roman" w:cs="Times New Roman"/>
          <w:sz w:val="24"/>
        </w:rPr>
        <w:t xml:space="preserve">. The SOPs </w:t>
      </w:r>
      <w:r w:rsidR="004116C4">
        <w:rPr>
          <w:rFonts w:ascii="Times New Roman" w:hAnsi="Times New Roman" w:cs="Times New Roman"/>
          <w:sz w:val="24"/>
        </w:rPr>
        <w:t xml:space="preserve">are available on the AMB shared computer drive and </w:t>
      </w:r>
      <w:r w:rsidR="00466300">
        <w:rPr>
          <w:rFonts w:ascii="Times New Roman" w:hAnsi="Times New Roman" w:cs="Times New Roman"/>
          <w:sz w:val="24"/>
        </w:rPr>
        <w:t>in</w:t>
      </w:r>
      <w:r w:rsidR="004116C4">
        <w:rPr>
          <w:rFonts w:ascii="Times New Roman" w:hAnsi="Times New Roman" w:cs="Times New Roman"/>
          <w:sz w:val="24"/>
        </w:rPr>
        <w:t xml:space="preserve"> the </w:t>
      </w:r>
      <w:r w:rsidR="004617B1">
        <w:rPr>
          <w:rFonts w:ascii="Times New Roman" w:hAnsi="Times New Roman" w:cs="Times New Roman"/>
          <w:sz w:val="24"/>
        </w:rPr>
        <w:t xml:space="preserve">SharePoint </w:t>
      </w:r>
      <w:r w:rsidR="004116C4">
        <w:rPr>
          <w:rFonts w:ascii="Times New Roman" w:hAnsi="Times New Roman" w:cs="Times New Roman"/>
          <w:sz w:val="24"/>
        </w:rPr>
        <w:t xml:space="preserve">IDEM </w:t>
      </w:r>
      <w:r w:rsidR="004617B1">
        <w:rPr>
          <w:rFonts w:ascii="Times New Roman" w:hAnsi="Times New Roman" w:cs="Times New Roman"/>
          <w:sz w:val="24"/>
        </w:rPr>
        <w:t xml:space="preserve">QA Library </w:t>
      </w:r>
      <w:r w:rsidR="004116C4">
        <w:rPr>
          <w:rFonts w:ascii="Times New Roman" w:hAnsi="Times New Roman" w:cs="Times New Roman"/>
          <w:sz w:val="24"/>
        </w:rPr>
        <w:t>site</w:t>
      </w:r>
      <w:r w:rsidR="0033424C">
        <w:rPr>
          <w:rFonts w:ascii="Times New Roman" w:hAnsi="Times New Roman" w:cs="Times New Roman"/>
          <w:sz w:val="24"/>
        </w:rPr>
        <w:t>.</w:t>
      </w:r>
    </w:p>
    <w:p w14:paraId="7F7BF9E7" w14:textId="077F3D97" w:rsidR="000C1DD0" w:rsidRPr="000C1DD0" w:rsidRDefault="000C1DD0" w:rsidP="000C1DD0">
      <w:pPr>
        <w:pStyle w:val="NoSpacing"/>
        <w:rPr>
          <w:rFonts w:ascii="Times New Roman" w:hAnsi="Times New Roman" w:cs="Times New Roman"/>
          <w:b/>
          <w:bCs/>
          <w:sz w:val="24"/>
        </w:rPr>
      </w:pPr>
      <w:r w:rsidRPr="000C1DD0">
        <w:rPr>
          <w:rFonts w:ascii="Times New Roman" w:hAnsi="Times New Roman" w:cs="Times New Roman"/>
          <w:b/>
          <w:bCs/>
          <w:sz w:val="24"/>
        </w:rPr>
        <w:t>Table 21. Measured Quality Objective Checks and Outcomes</w:t>
      </w:r>
    </w:p>
    <w:tbl>
      <w:tblPr>
        <w:tblStyle w:val="TableGrid"/>
        <w:tblW w:w="0" w:type="auto"/>
        <w:tblLook w:val="04A0" w:firstRow="1" w:lastRow="0" w:firstColumn="1" w:lastColumn="0" w:noHBand="0" w:noVBand="1"/>
      </w:tblPr>
      <w:tblGrid>
        <w:gridCol w:w="4675"/>
        <w:gridCol w:w="4675"/>
      </w:tblGrid>
      <w:tr w:rsidR="000C1DD0" w14:paraId="44A961FE" w14:textId="77777777" w:rsidTr="000C1DD0">
        <w:tc>
          <w:tcPr>
            <w:tcW w:w="4675" w:type="dxa"/>
          </w:tcPr>
          <w:p w14:paraId="265555F2" w14:textId="60C61532" w:rsidR="000C1DD0" w:rsidRDefault="000C1DD0" w:rsidP="000C1DD0">
            <w:pPr>
              <w:pStyle w:val="NoSpacing"/>
              <w:rPr>
                <w:sz w:val="24"/>
              </w:rPr>
            </w:pPr>
            <w:bookmarkStart w:id="45" w:name="_Hlk100646005"/>
            <w:r w:rsidRPr="004C4CEC">
              <w:rPr>
                <w:b/>
                <w:sz w:val="24"/>
              </w:rPr>
              <w:t>Check</w:t>
            </w:r>
          </w:p>
        </w:tc>
        <w:tc>
          <w:tcPr>
            <w:tcW w:w="4675" w:type="dxa"/>
          </w:tcPr>
          <w:p w14:paraId="32CEDAB7" w14:textId="2A27F64F" w:rsidR="000C1DD0" w:rsidRDefault="000C1DD0" w:rsidP="000C1DD0">
            <w:pPr>
              <w:pStyle w:val="NoSpacing"/>
              <w:rPr>
                <w:sz w:val="24"/>
              </w:rPr>
            </w:pPr>
            <w:r w:rsidRPr="004C4CEC">
              <w:rPr>
                <w:b/>
                <w:sz w:val="24"/>
              </w:rPr>
              <w:t>Outcome</w:t>
            </w:r>
          </w:p>
        </w:tc>
      </w:tr>
      <w:tr w:rsidR="000C1DD0" w14:paraId="403D48C7" w14:textId="77777777" w:rsidTr="000C1DD0">
        <w:tc>
          <w:tcPr>
            <w:tcW w:w="4675" w:type="dxa"/>
          </w:tcPr>
          <w:p w14:paraId="31211A00" w14:textId="5A20F1B1" w:rsidR="000C1DD0" w:rsidRDefault="000C1DD0" w:rsidP="000C1DD0">
            <w:pPr>
              <w:pStyle w:val="NoSpacing"/>
              <w:rPr>
                <w:sz w:val="24"/>
              </w:rPr>
            </w:pPr>
            <w:r>
              <w:rPr>
                <w:sz w:val="24"/>
              </w:rPr>
              <w:t>AMS calibration frequency</w:t>
            </w:r>
          </w:p>
        </w:tc>
        <w:tc>
          <w:tcPr>
            <w:tcW w:w="4675" w:type="dxa"/>
          </w:tcPr>
          <w:p w14:paraId="5DEF4BD6" w14:textId="547EC22D" w:rsidR="000C1DD0" w:rsidRDefault="000C1DD0" w:rsidP="000C1DD0">
            <w:pPr>
              <w:pStyle w:val="NoSpacing"/>
              <w:rPr>
                <w:sz w:val="24"/>
              </w:rPr>
            </w:pPr>
            <w:r>
              <w:rPr>
                <w:sz w:val="24"/>
              </w:rPr>
              <w:t>If more than 13 months have passed (6 months for TSP)</w:t>
            </w:r>
            <w:r w:rsidR="00B36537">
              <w:rPr>
                <w:sz w:val="24"/>
              </w:rPr>
              <w:t xml:space="preserve"> since the last calibration date</w:t>
            </w:r>
            <w:r>
              <w:rPr>
                <w:sz w:val="24"/>
              </w:rPr>
              <w:t xml:space="preserve">, data will be assigned a QA qualifier “1” if verifications and other checks indicate accurate data. If additional checks are not available, data </w:t>
            </w:r>
            <w:r w:rsidR="00DC6CD0">
              <w:rPr>
                <w:sz w:val="24"/>
              </w:rPr>
              <w:t>are</w:t>
            </w:r>
            <w:r>
              <w:rPr>
                <w:sz w:val="24"/>
              </w:rPr>
              <w:t xml:space="preserve"> invalid from 13 months </w:t>
            </w:r>
            <w:r w:rsidR="00277B09">
              <w:rPr>
                <w:sz w:val="24"/>
              </w:rPr>
              <w:t xml:space="preserve">(6 months for TSP) </w:t>
            </w:r>
            <w:r>
              <w:rPr>
                <w:sz w:val="24"/>
              </w:rPr>
              <w:t xml:space="preserve">after the calibration until a new calibration is performed. Data </w:t>
            </w:r>
            <w:r w:rsidR="00DC6CD0">
              <w:rPr>
                <w:sz w:val="24"/>
              </w:rPr>
              <w:t>are</w:t>
            </w:r>
            <w:r>
              <w:rPr>
                <w:sz w:val="24"/>
              </w:rPr>
              <w:t xml:space="preserve"> replaced with an “EC” null data qualifier.</w:t>
            </w:r>
          </w:p>
        </w:tc>
      </w:tr>
      <w:bookmarkEnd w:id="45"/>
    </w:tbl>
    <w:p w14:paraId="58C6DBD8" w14:textId="77777777" w:rsidR="00F44DEB" w:rsidRDefault="00F44DEB">
      <w:r>
        <w:br w:type="page"/>
      </w:r>
    </w:p>
    <w:tbl>
      <w:tblPr>
        <w:tblStyle w:val="TableGrid"/>
        <w:tblW w:w="0" w:type="auto"/>
        <w:tblLook w:val="04A0" w:firstRow="1" w:lastRow="0" w:firstColumn="1" w:lastColumn="0" w:noHBand="0" w:noVBand="1"/>
      </w:tblPr>
      <w:tblGrid>
        <w:gridCol w:w="4675"/>
        <w:gridCol w:w="4675"/>
      </w:tblGrid>
      <w:tr w:rsidR="00F44DEB" w14:paraId="356966FC" w14:textId="77777777" w:rsidTr="00343BA6">
        <w:tc>
          <w:tcPr>
            <w:tcW w:w="4675" w:type="dxa"/>
          </w:tcPr>
          <w:p w14:paraId="3A0B94AA" w14:textId="49AD7D47" w:rsidR="00F44DEB" w:rsidRPr="00F44DEB" w:rsidRDefault="00F44DEB" w:rsidP="00343BA6">
            <w:pPr>
              <w:pStyle w:val="NoSpacing"/>
              <w:rPr>
                <w:b/>
                <w:bCs/>
                <w:sz w:val="24"/>
              </w:rPr>
            </w:pPr>
            <w:r w:rsidRPr="00F44DEB">
              <w:rPr>
                <w:b/>
                <w:bCs/>
                <w:sz w:val="24"/>
              </w:rPr>
              <w:lastRenderedPageBreak/>
              <w:t>Check</w:t>
            </w:r>
          </w:p>
        </w:tc>
        <w:tc>
          <w:tcPr>
            <w:tcW w:w="4675" w:type="dxa"/>
          </w:tcPr>
          <w:p w14:paraId="695322C2" w14:textId="3AE61308" w:rsidR="00F44DEB" w:rsidRPr="00F44DEB" w:rsidRDefault="00F44DEB" w:rsidP="00343BA6">
            <w:pPr>
              <w:pStyle w:val="NoSpacing"/>
              <w:rPr>
                <w:b/>
                <w:bCs/>
                <w:sz w:val="24"/>
              </w:rPr>
            </w:pPr>
            <w:r w:rsidRPr="00F44DEB">
              <w:rPr>
                <w:b/>
                <w:bCs/>
                <w:sz w:val="24"/>
              </w:rPr>
              <w:t>Outcome</w:t>
            </w:r>
          </w:p>
        </w:tc>
      </w:tr>
      <w:tr w:rsidR="006A148B" w14:paraId="42CB21C0" w14:textId="77777777" w:rsidTr="00343BA6">
        <w:tc>
          <w:tcPr>
            <w:tcW w:w="4675" w:type="dxa"/>
          </w:tcPr>
          <w:p w14:paraId="66FC3A88" w14:textId="41C5B53E" w:rsidR="006A148B" w:rsidRDefault="006A148B" w:rsidP="00343BA6">
            <w:pPr>
              <w:pStyle w:val="NoSpacing"/>
              <w:rPr>
                <w:sz w:val="24"/>
              </w:rPr>
            </w:pPr>
            <w:r>
              <w:rPr>
                <w:sz w:val="24"/>
              </w:rPr>
              <w:t>AMS verification frequency</w:t>
            </w:r>
          </w:p>
        </w:tc>
        <w:tc>
          <w:tcPr>
            <w:tcW w:w="4675" w:type="dxa"/>
          </w:tcPr>
          <w:p w14:paraId="755E6EBC" w14:textId="77777777" w:rsidR="006A148B" w:rsidRDefault="006A148B" w:rsidP="00343BA6">
            <w:pPr>
              <w:pStyle w:val="NoSpacing"/>
              <w:rPr>
                <w:sz w:val="24"/>
              </w:rPr>
            </w:pPr>
            <w:r>
              <w:rPr>
                <w:sz w:val="24"/>
              </w:rPr>
              <w:t>If a verification is missed, data may be assigned a QA qualifier “1” depending on further checks of the data, site inspections, QAS audits, etc. Any indication of an issue may invalidate data starting from the last passing verification up to a new passing verification.</w:t>
            </w:r>
          </w:p>
        </w:tc>
      </w:tr>
      <w:tr w:rsidR="006A148B" w14:paraId="13E42FF7" w14:textId="77777777" w:rsidTr="00343BA6">
        <w:tc>
          <w:tcPr>
            <w:tcW w:w="4675" w:type="dxa"/>
          </w:tcPr>
          <w:p w14:paraId="05DA9B8B" w14:textId="77777777" w:rsidR="006A148B" w:rsidRDefault="006A148B" w:rsidP="00343BA6">
            <w:pPr>
              <w:pStyle w:val="NoSpacing"/>
              <w:rPr>
                <w:sz w:val="24"/>
              </w:rPr>
            </w:pPr>
            <w:r>
              <w:rPr>
                <w:sz w:val="24"/>
              </w:rPr>
              <w:t>AMS PM</w:t>
            </w:r>
            <w:r w:rsidRPr="003570A4">
              <w:rPr>
                <w:sz w:val="24"/>
                <w:vertAlign w:val="subscript"/>
              </w:rPr>
              <w:t>1.0</w:t>
            </w:r>
            <w:r>
              <w:rPr>
                <w:sz w:val="24"/>
              </w:rPr>
              <w:t>, PM</w:t>
            </w:r>
            <w:r w:rsidRPr="000825A7">
              <w:rPr>
                <w:sz w:val="24"/>
                <w:vertAlign w:val="subscript"/>
              </w:rPr>
              <w:t>2.5</w:t>
            </w:r>
            <w:r>
              <w:rPr>
                <w:sz w:val="24"/>
              </w:rPr>
              <w:t>, PM</w:t>
            </w:r>
            <w:r w:rsidRPr="000825A7">
              <w:rPr>
                <w:sz w:val="24"/>
                <w:vertAlign w:val="subscript"/>
              </w:rPr>
              <w:t>10</w:t>
            </w:r>
            <w:r>
              <w:rPr>
                <w:sz w:val="24"/>
              </w:rPr>
              <w:t>, TSP, PM</w:t>
            </w:r>
            <w:r w:rsidRPr="000825A7">
              <w:rPr>
                <w:sz w:val="24"/>
                <w:vertAlign w:val="subscript"/>
              </w:rPr>
              <w:t>2.5</w:t>
            </w:r>
            <w:r>
              <w:rPr>
                <w:sz w:val="24"/>
                <w:vertAlign w:val="subscript"/>
              </w:rPr>
              <w:t xml:space="preserve"> </w:t>
            </w:r>
            <w:r>
              <w:rPr>
                <w:sz w:val="24"/>
              </w:rPr>
              <w:t>speciation flow verification</w:t>
            </w:r>
          </w:p>
        </w:tc>
        <w:tc>
          <w:tcPr>
            <w:tcW w:w="4675" w:type="dxa"/>
          </w:tcPr>
          <w:p w14:paraId="2E8DE057" w14:textId="192CE6EC" w:rsidR="006A148B" w:rsidRDefault="006A148B" w:rsidP="00343BA6">
            <w:pPr>
              <w:pStyle w:val="NoSpacing"/>
              <w:rPr>
                <w:sz w:val="24"/>
              </w:rPr>
            </w:pPr>
            <w:r w:rsidRPr="00C80A71">
              <w:rPr>
                <w:sz w:val="24"/>
              </w:rPr>
              <w:t xml:space="preserve">If a verification fails, data </w:t>
            </w:r>
            <w:r w:rsidR="00B36537">
              <w:rPr>
                <w:sz w:val="24"/>
              </w:rPr>
              <w:t xml:space="preserve">are </w:t>
            </w:r>
            <w:r w:rsidR="00F332A5">
              <w:rPr>
                <w:sz w:val="24"/>
              </w:rPr>
              <w:t>in</w:t>
            </w:r>
            <w:r>
              <w:rPr>
                <w:sz w:val="24"/>
              </w:rPr>
              <w:t>valid</w:t>
            </w:r>
            <w:r w:rsidR="00B36537">
              <w:rPr>
                <w:sz w:val="24"/>
              </w:rPr>
              <w:t>ated</w:t>
            </w:r>
            <w:r>
              <w:rPr>
                <w:sz w:val="24"/>
              </w:rPr>
              <w:t xml:space="preserve"> using</w:t>
            </w:r>
            <w:r w:rsidR="00DB26B9">
              <w:rPr>
                <w:sz w:val="24"/>
              </w:rPr>
              <w:t xml:space="preserve"> an</w:t>
            </w:r>
            <w:r>
              <w:rPr>
                <w:sz w:val="24"/>
              </w:rPr>
              <w:t xml:space="preserve"> appropriate null data qualifier back to </w:t>
            </w:r>
            <w:r w:rsidR="00DB26B9">
              <w:rPr>
                <w:sz w:val="24"/>
              </w:rPr>
              <w:t xml:space="preserve">the </w:t>
            </w:r>
            <w:r>
              <w:rPr>
                <w:sz w:val="24"/>
              </w:rPr>
              <w:t>last passing flow verification unless sufficient evidence exists to indicate otherwise.</w:t>
            </w:r>
          </w:p>
        </w:tc>
      </w:tr>
      <w:tr w:rsidR="006A148B" w14:paraId="50B780D4" w14:textId="77777777" w:rsidTr="00343BA6">
        <w:tc>
          <w:tcPr>
            <w:tcW w:w="4675" w:type="dxa"/>
          </w:tcPr>
          <w:p w14:paraId="3410DFB6" w14:textId="13A56CC5" w:rsidR="006A148B" w:rsidRDefault="006A148B" w:rsidP="00343BA6">
            <w:pPr>
              <w:pStyle w:val="NoSpacing"/>
              <w:rPr>
                <w:sz w:val="24"/>
              </w:rPr>
            </w:pPr>
            <w:r>
              <w:rPr>
                <w:sz w:val="24"/>
              </w:rPr>
              <w:t>AMS PM</w:t>
            </w:r>
            <w:r w:rsidRPr="000825A7">
              <w:rPr>
                <w:sz w:val="24"/>
                <w:vertAlign w:val="subscript"/>
              </w:rPr>
              <w:t>2.5</w:t>
            </w:r>
            <w:r>
              <w:rPr>
                <w:sz w:val="24"/>
              </w:rPr>
              <w:t>, PM</w:t>
            </w:r>
            <w:r w:rsidRPr="000825A7">
              <w:rPr>
                <w:sz w:val="24"/>
                <w:vertAlign w:val="subscript"/>
              </w:rPr>
              <w:t>10</w:t>
            </w:r>
            <w:r>
              <w:rPr>
                <w:sz w:val="24"/>
              </w:rPr>
              <w:t>, TSP, PM</w:t>
            </w:r>
            <w:r w:rsidRPr="000825A7">
              <w:rPr>
                <w:sz w:val="24"/>
                <w:vertAlign w:val="subscript"/>
              </w:rPr>
              <w:t>2.5</w:t>
            </w:r>
            <w:r>
              <w:rPr>
                <w:sz w:val="24"/>
                <w:vertAlign w:val="subscript"/>
              </w:rPr>
              <w:t xml:space="preserve"> </w:t>
            </w:r>
            <w:r>
              <w:rPr>
                <w:sz w:val="24"/>
              </w:rPr>
              <w:t>speciation AT verification</w:t>
            </w:r>
          </w:p>
        </w:tc>
        <w:tc>
          <w:tcPr>
            <w:tcW w:w="4675" w:type="dxa"/>
          </w:tcPr>
          <w:p w14:paraId="23C8281C" w14:textId="26E712B6" w:rsidR="006A148B" w:rsidRDefault="006A148B" w:rsidP="0007700F">
            <w:pPr>
              <w:widowControl w:val="0"/>
              <w:tabs>
                <w:tab w:val="left" w:pos="540"/>
                <w:tab w:val="left" w:pos="720"/>
              </w:tabs>
              <w:rPr>
                <w:sz w:val="24"/>
              </w:rPr>
            </w:pPr>
            <w:r>
              <w:rPr>
                <w:sz w:val="24"/>
              </w:rPr>
              <w:t>For PM</w:t>
            </w:r>
            <w:r w:rsidRPr="00AE203A">
              <w:rPr>
                <w:sz w:val="24"/>
                <w:vertAlign w:val="subscript"/>
              </w:rPr>
              <w:t>2.5</w:t>
            </w:r>
            <w:r>
              <w:rPr>
                <w:sz w:val="24"/>
              </w:rPr>
              <w:t>, PM</w:t>
            </w:r>
            <w:r w:rsidRPr="00AE203A">
              <w:rPr>
                <w:sz w:val="24"/>
                <w:vertAlign w:val="subscript"/>
              </w:rPr>
              <w:t>10</w:t>
            </w:r>
            <w:r>
              <w:rPr>
                <w:sz w:val="24"/>
              </w:rPr>
              <w:t>, and URG speciation</w:t>
            </w:r>
            <w:r w:rsidR="00500923">
              <w:rPr>
                <w:sz w:val="24"/>
              </w:rPr>
              <w:t xml:space="preserve">, </w:t>
            </w:r>
            <w:r>
              <w:rPr>
                <w:sz w:val="24"/>
              </w:rPr>
              <w:t>data</w:t>
            </w:r>
            <w:r w:rsidR="00F332A5">
              <w:rPr>
                <w:sz w:val="24"/>
              </w:rPr>
              <w:t xml:space="preserve"> are</w:t>
            </w:r>
            <w:r>
              <w:rPr>
                <w:sz w:val="24"/>
              </w:rPr>
              <w:t xml:space="preserve"> invalid back to </w:t>
            </w:r>
            <w:r w:rsidR="00500923">
              <w:rPr>
                <w:sz w:val="24"/>
              </w:rPr>
              <w:t xml:space="preserve">the </w:t>
            </w:r>
            <w:r>
              <w:rPr>
                <w:sz w:val="24"/>
              </w:rPr>
              <w:t>last passing AT verification using appropriate null data qualifier, unless sufficient evidence exists to indicate otherwise. For TSP, SASS, and Super SASS speciation, data suspect back to last passing AT verification. Further evidence may require a QA qualifier or a null data qualifier.</w:t>
            </w:r>
          </w:p>
        </w:tc>
      </w:tr>
      <w:tr w:rsidR="006A148B" w14:paraId="2B8E43C1" w14:textId="77777777" w:rsidTr="00343BA6">
        <w:tc>
          <w:tcPr>
            <w:tcW w:w="4675" w:type="dxa"/>
          </w:tcPr>
          <w:p w14:paraId="2AD629DF" w14:textId="77777777" w:rsidR="006A148B" w:rsidRDefault="006A148B" w:rsidP="00343BA6">
            <w:pPr>
              <w:pStyle w:val="NoSpacing"/>
              <w:rPr>
                <w:sz w:val="24"/>
              </w:rPr>
            </w:pPr>
            <w:r>
              <w:rPr>
                <w:sz w:val="24"/>
              </w:rPr>
              <w:t>AMS PM</w:t>
            </w:r>
            <w:r w:rsidRPr="000825A7">
              <w:rPr>
                <w:sz w:val="24"/>
                <w:vertAlign w:val="subscript"/>
              </w:rPr>
              <w:t>2.5</w:t>
            </w:r>
            <w:r>
              <w:rPr>
                <w:sz w:val="24"/>
              </w:rPr>
              <w:t>, PM</w:t>
            </w:r>
            <w:r w:rsidRPr="000825A7">
              <w:rPr>
                <w:sz w:val="24"/>
                <w:vertAlign w:val="subscript"/>
              </w:rPr>
              <w:t>10</w:t>
            </w:r>
            <w:r>
              <w:rPr>
                <w:sz w:val="24"/>
              </w:rPr>
              <w:t>, PM</w:t>
            </w:r>
            <w:r w:rsidRPr="000825A7">
              <w:rPr>
                <w:sz w:val="24"/>
                <w:vertAlign w:val="subscript"/>
              </w:rPr>
              <w:t>2.5</w:t>
            </w:r>
            <w:r>
              <w:rPr>
                <w:sz w:val="24"/>
                <w:vertAlign w:val="subscript"/>
              </w:rPr>
              <w:t xml:space="preserve"> </w:t>
            </w:r>
            <w:r>
              <w:rPr>
                <w:sz w:val="24"/>
              </w:rPr>
              <w:t>speciation FT verification</w:t>
            </w:r>
          </w:p>
        </w:tc>
        <w:tc>
          <w:tcPr>
            <w:tcW w:w="4675" w:type="dxa"/>
          </w:tcPr>
          <w:p w14:paraId="75111637" w14:textId="66C75D0D" w:rsidR="006A148B" w:rsidRDefault="006A148B" w:rsidP="00343BA6">
            <w:pPr>
              <w:pStyle w:val="NoSpacing"/>
              <w:rPr>
                <w:sz w:val="24"/>
              </w:rPr>
            </w:pPr>
            <w:r>
              <w:rPr>
                <w:sz w:val="24"/>
              </w:rPr>
              <w:t>For PM</w:t>
            </w:r>
            <w:r w:rsidRPr="00AE203A">
              <w:rPr>
                <w:sz w:val="24"/>
                <w:vertAlign w:val="subscript"/>
              </w:rPr>
              <w:t>2.5</w:t>
            </w:r>
            <w:r>
              <w:rPr>
                <w:sz w:val="24"/>
              </w:rPr>
              <w:t xml:space="preserve"> and PM</w:t>
            </w:r>
            <w:r w:rsidRPr="00AE203A">
              <w:rPr>
                <w:sz w:val="24"/>
                <w:vertAlign w:val="subscript"/>
              </w:rPr>
              <w:t>10</w:t>
            </w:r>
            <w:r>
              <w:rPr>
                <w:sz w:val="24"/>
              </w:rPr>
              <w:t xml:space="preserve">, data </w:t>
            </w:r>
            <w:r w:rsidR="00F332A5">
              <w:rPr>
                <w:sz w:val="24"/>
              </w:rPr>
              <w:t xml:space="preserve">are </w:t>
            </w:r>
            <w:r>
              <w:rPr>
                <w:sz w:val="24"/>
              </w:rPr>
              <w:t xml:space="preserve">suspect back to </w:t>
            </w:r>
            <w:r w:rsidR="00500923">
              <w:rPr>
                <w:sz w:val="24"/>
              </w:rPr>
              <w:t xml:space="preserve">the </w:t>
            </w:r>
            <w:r>
              <w:rPr>
                <w:sz w:val="24"/>
              </w:rPr>
              <w:t xml:space="preserve">last passing FT verification. Further evidence may require a QA qualifier or a null data qualifier. For SASS and Super SASS speciation, data invalid back to </w:t>
            </w:r>
            <w:r w:rsidR="00500923">
              <w:rPr>
                <w:sz w:val="24"/>
              </w:rPr>
              <w:t xml:space="preserve">the </w:t>
            </w:r>
            <w:r>
              <w:rPr>
                <w:sz w:val="24"/>
              </w:rPr>
              <w:t>last passing FT verification using appropriate null data qualifier, unless sufficient evidence exists to indicate otherwise.</w:t>
            </w:r>
          </w:p>
        </w:tc>
      </w:tr>
      <w:tr w:rsidR="006A148B" w:rsidRPr="00AD76D6" w14:paraId="6AD1C4FF" w14:textId="77777777" w:rsidTr="00343BA6">
        <w:tc>
          <w:tcPr>
            <w:tcW w:w="4675" w:type="dxa"/>
          </w:tcPr>
          <w:p w14:paraId="0BC9FBB0" w14:textId="77777777" w:rsidR="006A148B" w:rsidRPr="00AD76D6" w:rsidRDefault="006A148B" w:rsidP="00343BA6">
            <w:pPr>
              <w:pStyle w:val="NoSpacing"/>
              <w:rPr>
                <w:sz w:val="24"/>
                <w:szCs w:val="24"/>
              </w:rPr>
            </w:pPr>
            <w:r w:rsidRPr="00AD76D6">
              <w:rPr>
                <w:sz w:val="24"/>
                <w:szCs w:val="24"/>
              </w:rPr>
              <w:t>AMS PM</w:t>
            </w:r>
            <w:r w:rsidRPr="00500923">
              <w:rPr>
                <w:sz w:val="24"/>
                <w:szCs w:val="24"/>
                <w:vertAlign w:val="subscript"/>
              </w:rPr>
              <w:t>2.5</w:t>
            </w:r>
            <w:r w:rsidRPr="00AD76D6">
              <w:rPr>
                <w:sz w:val="24"/>
                <w:szCs w:val="24"/>
              </w:rPr>
              <w:t>, PM</w:t>
            </w:r>
            <w:r w:rsidRPr="00500923">
              <w:rPr>
                <w:sz w:val="24"/>
                <w:szCs w:val="24"/>
                <w:vertAlign w:val="subscript"/>
              </w:rPr>
              <w:t>10</w:t>
            </w:r>
            <w:r w:rsidRPr="00AD76D6">
              <w:rPr>
                <w:sz w:val="24"/>
                <w:szCs w:val="24"/>
              </w:rPr>
              <w:t>, TSP, PM</w:t>
            </w:r>
            <w:r w:rsidRPr="00500923">
              <w:rPr>
                <w:sz w:val="24"/>
                <w:szCs w:val="24"/>
                <w:vertAlign w:val="subscript"/>
              </w:rPr>
              <w:t xml:space="preserve">2.5 </w:t>
            </w:r>
            <w:r w:rsidRPr="00AD76D6">
              <w:rPr>
                <w:sz w:val="24"/>
                <w:szCs w:val="24"/>
              </w:rPr>
              <w:t>speciation BP verification</w:t>
            </w:r>
          </w:p>
        </w:tc>
        <w:tc>
          <w:tcPr>
            <w:tcW w:w="4675" w:type="dxa"/>
          </w:tcPr>
          <w:p w14:paraId="5EC947BB" w14:textId="0E080E8D" w:rsidR="006A148B" w:rsidRPr="00AD76D6" w:rsidRDefault="006A148B" w:rsidP="00343BA6">
            <w:pPr>
              <w:pStyle w:val="NoSpacing"/>
              <w:rPr>
                <w:sz w:val="24"/>
                <w:szCs w:val="24"/>
              </w:rPr>
            </w:pPr>
            <w:r w:rsidRPr="00AD76D6">
              <w:rPr>
                <w:sz w:val="24"/>
                <w:szCs w:val="24"/>
              </w:rPr>
              <w:t xml:space="preserve">Data </w:t>
            </w:r>
            <w:r w:rsidR="00F332A5">
              <w:rPr>
                <w:sz w:val="24"/>
                <w:szCs w:val="24"/>
              </w:rPr>
              <w:t xml:space="preserve">are </w:t>
            </w:r>
            <w:r w:rsidRPr="00AD76D6">
              <w:rPr>
                <w:sz w:val="24"/>
                <w:szCs w:val="24"/>
              </w:rPr>
              <w:t>suspect back to last passing BP verification. Further evidence may require a QA qualifier or a null data qualifier.</w:t>
            </w:r>
          </w:p>
        </w:tc>
      </w:tr>
      <w:tr w:rsidR="00500923" w:rsidRPr="00AD76D6" w14:paraId="648BE716" w14:textId="77777777" w:rsidTr="00343BA6">
        <w:tc>
          <w:tcPr>
            <w:tcW w:w="4675" w:type="dxa"/>
          </w:tcPr>
          <w:p w14:paraId="3C3149DC" w14:textId="58377442" w:rsidR="00500923" w:rsidRPr="00AD76D6" w:rsidRDefault="00500923" w:rsidP="00343BA6">
            <w:pPr>
              <w:pStyle w:val="NoSpacing"/>
              <w:rPr>
                <w:sz w:val="24"/>
                <w:szCs w:val="24"/>
              </w:rPr>
            </w:pPr>
            <w:r w:rsidRPr="00AD76D6">
              <w:rPr>
                <w:sz w:val="24"/>
                <w:szCs w:val="24"/>
              </w:rPr>
              <w:t>AMS PM</w:t>
            </w:r>
            <w:r w:rsidRPr="00500923">
              <w:rPr>
                <w:sz w:val="24"/>
                <w:szCs w:val="24"/>
                <w:vertAlign w:val="subscript"/>
              </w:rPr>
              <w:t>2.5</w:t>
            </w:r>
            <w:r w:rsidRPr="00AD76D6">
              <w:rPr>
                <w:sz w:val="24"/>
                <w:szCs w:val="24"/>
              </w:rPr>
              <w:t>, PM</w:t>
            </w:r>
            <w:r w:rsidRPr="00500923">
              <w:rPr>
                <w:sz w:val="24"/>
                <w:szCs w:val="24"/>
                <w:vertAlign w:val="subscript"/>
              </w:rPr>
              <w:t>10</w:t>
            </w:r>
            <w:r w:rsidRPr="00AD76D6">
              <w:rPr>
                <w:sz w:val="24"/>
                <w:szCs w:val="24"/>
              </w:rPr>
              <w:t xml:space="preserve"> </w:t>
            </w:r>
            <w:r>
              <w:rPr>
                <w:sz w:val="24"/>
                <w:szCs w:val="24"/>
              </w:rPr>
              <w:t>external</w:t>
            </w:r>
            <w:r w:rsidRPr="00AD76D6">
              <w:rPr>
                <w:sz w:val="24"/>
                <w:szCs w:val="24"/>
              </w:rPr>
              <w:t xml:space="preserve"> leak check</w:t>
            </w:r>
          </w:p>
        </w:tc>
        <w:tc>
          <w:tcPr>
            <w:tcW w:w="4675" w:type="dxa"/>
          </w:tcPr>
          <w:p w14:paraId="49EB5796" w14:textId="00A758F9" w:rsidR="00500923" w:rsidRPr="00AD76D6" w:rsidRDefault="00500923" w:rsidP="00343BA6">
            <w:pPr>
              <w:pStyle w:val="NoSpacing"/>
              <w:rPr>
                <w:sz w:val="24"/>
                <w:szCs w:val="24"/>
              </w:rPr>
            </w:pPr>
            <w:r>
              <w:rPr>
                <w:sz w:val="24"/>
                <w:szCs w:val="24"/>
              </w:rPr>
              <w:t xml:space="preserve">Data </w:t>
            </w:r>
            <w:r w:rsidR="00F332A5">
              <w:rPr>
                <w:sz w:val="24"/>
                <w:szCs w:val="24"/>
              </w:rPr>
              <w:t xml:space="preserve">are </w:t>
            </w:r>
            <w:r>
              <w:rPr>
                <w:sz w:val="24"/>
                <w:szCs w:val="24"/>
              </w:rPr>
              <w:t>suspect back to last passing external leak check. An internal leak check must be performed.</w:t>
            </w:r>
          </w:p>
        </w:tc>
      </w:tr>
      <w:tr w:rsidR="006A148B" w:rsidRPr="00AD76D6" w14:paraId="4537E870" w14:textId="77777777" w:rsidTr="00343BA6">
        <w:tc>
          <w:tcPr>
            <w:tcW w:w="4675" w:type="dxa"/>
          </w:tcPr>
          <w:p w14:paraId="0C7F5257" w14:textId="77777777" w:rsidR="006A148B" w:rsidRPr="00AD76D6" w:rsidRDefault="006A148B" w:rsidP="00343BA6">
            <w:pPr>
              <w:pStyle w:val="NoSpacing"/>
              <w:rPr>
                <w:sz w:val="24"/>
                <w:szCs w:val="24"/>
              </w:rPr>
            </w:pPr>
            <w:r w:rsidRPr="00AD76D6">
              <w:rPr>
                <w:sz w:val="24"/>
                <w:szCs w:val="24"/>
              </w:rPr>
              <w:t>AMS PM</w:t>
            </w:r>
            <w:r w:rsidRPr="00500923">
              <w:rPr>
                <w:sz w:val="24"/>
                <w:szCs w:val="24"/>
                <w:vertAlign w:val="subscript"/>
              </w:rPr>
              <w:t>2.5</w:t>
            </w:r>
            <w:r w:rsidRPr="00AD76D6">
              <w:rPr>
                <w:sz w:val="24"/>
                <w:szCs w:val="24"/>
              </w:rPr>
              <w:t>, PM</w:t>
            </w:r>
            <w:r w:rsidRPr="00500923">
              <w:rPr>
                <w:sz w:val="24"/>
                <w:szCs w:val="24"/>
                <w:vertAlign w:val="subscript"/>
              </w:rPr>
              <w:t>10</w:t>
            </w:r>
            <w:r w:rsidRPr="00AD76D6">
              <w:rPr>
                <w:sz w:val="24"/>
                <w:szCs w:val="24"/>
              </w:rPr>
              <w:t xml:space="preserve"> internal leak check</w:t>
            </w:r>
          </w:p>
        </w:tc>
        <w:tc>
          <w:tcPr>
            <w:tcW w:w="4675" w:type="dxa"/>
          </w:tcPr>
          <w:p w14:paraId="0B869612" w14:textId="63BDAE03" w:rsidR="006A148B" w:rsidRPr="00AD76D6" w:rsidRDefault="006A148B" w:rsidP="00343BA6">
            <w:pPr>
              <w:pStyle w:val="NoSpacing"/>
              <w:rPr>
                <w:sz w:val="24"/>
                <w:szCs w:val="24"/>
              </w:rPr>
            </w:pPr>
            <w:r w:rsidRPr="00AD76D6">
              <w:rPr>
                <w:sz w:val="24"/>
                <w:szCs w:val="24"/>
              </w:rPr>
              <w:t xml:space="preserve">Data </w:t>
            </w:r>
            <w:r w:rsidR="00F332A5">
              <w:rPr>
                <w:sz w:val="24"/>
                <w:szCs w:val="24"/>
              </w:rPr>
              <w:t xml:space="preserve">are </w:t>
            </w:r>
            <w:r w:rsidRPr="00AD76D6">
              <w:rPr>
                <w:sz w:val="24"/>
                <w:szCs w:val="24"/>
              </w:rPr>
              <w:t>invalid back to last passing internal or external leak check using appropriate null data qualifier.</w:t>
            </w:r>
          </w:p>
        </w:tc>
      </w:tr>
      <w:tr w:rsidR="006A148B" w:rsidRPr="00AD76D6" w14:paraId="3C4A4BA4" w14:textId="77777777" w:rsidTr="00343BA6">
        <w:tc>
          <w:tcPr>
            <w:tcW w:w="4675" w:type="dxa"/>
          </w:tcPr>
          <w:p w14:paraId="0CDCD780" w14:textId="77777777" w:rsidR="006A148B" w:rsidRPr="00AD76D6" w:rsidRDefault="006A148B" w:rsidP="00343BA6">
            <w:pPr>
              <w:pStyle w:val="NoSpacing"/>
              <w:rPr>
                <w:sz w:val="24"/>
                <w:szCs w:val="24"/>
              </w:rPr>
            </w:pPr>
            <w:r w:rsidRPr="00AD76D6">
              <w:rPr>
                <w:sz w:val="24"/>
                <w:szCs w:val="24"/>
              </w:rPr>
              <w:t>AMS PM</w:t>
            </w:r>
            <w:r w:rsidRPr="00500923">
              <w:rPr>
                <w:sz w:val="24"/>
                <w:szCs w:val="24"/>
                <w:vertAlign w:val="subscript"/>
              </w:rPr>
              <w:t xml:space="preserve">2.5 </w:t>
            </w:r>
            <w:r w:rsidRPr="00AD76D6">
              <w:rPr>
                <w:sz w:val="24"/>
                <w:szCs w:val="24"/>
              </w:rPr>
              <w:t>span dust check</w:t>
            </w:r>
          </w:p>
        </w:tc>
        <w:tc>
          <w:tcPr>
            <w:tcW w:w="4675" w:type="dxa"/>
          </w:tcPr>
          <w:p w14:paraId="0F43EF91" w14:textId="77777777" w:rsidR="006A148B" w:rsidRPr="00AD76D6" w:rsidRDefault="006A148B" w:rsidP="00343BA6">
            <w:pPr>
              <w:pStyle w:val="NoSpacing"/>
              <w:rPr>
                <w:sz w:val="24"/>
                <w:szCs w:val="24"/>
              </w:rPr>
            </w:pPr>
            <w:r w:rsidRPr="00AD76D6">
              <w:rPr>
                <w:sz w:val="24"/>
                <w:szCs w:val="24"/>
              </w:rPr>
              <w:t>AMS will adjust the peak channel number of the sampler.</w:t>
            </w:r>
          </w:p>
        </w:tc>
      </w:tr>
    </w:tbl>
    <w:p w14:paraId="53C3465C" w14:textId="77777777" w:rsidR="00F44DEB" w:rsidRDefault="00F44DEB">
      <w:r>
        <w:br w:type="page"/>
      </w:r>
    </w:p>
    <w:tbl>
      <w:tblPr>
        <w:tblStyle w:val="TableGrid"/>
        <w:tblW w:w="0" w:type="auto"/>
        <w:tblLook w:val="04A0" w:firstRow="1" w:lastRow="0" w:firstColumn="1" w:lastColumn="0" w:noHBand="0" w:noVBand="1"/>
      </w:tblPr>
      <w:tblGrid>
        <w:gridCol w:w="4675"/>
        <w:gridCol w:w="4675"/>
      </w:tblGrid>
      <w:tr w:rsidR="00F44DEB" w:rsidRPr="00AD76D6" w14:paraId="3DA3FEE9" w14:textId="77777777" w:rsidTr="00343BA6">
        <w:tc>
          <w:tcPr>
            <w:tcW w:w="4675" w:type="dxa"/>
          </w:tcPr>
          <w:p w14:paraId="1DFB265E" w14:textId="67695D92" w:rsidR="00F44DEB" w:rsidRPr="00F44DEB" w:rsidRDefault="00F44DEB" w:rsidP="00343BA6">
            <w:pPr>
              <w:pStyle w:val="NoSpacing"/>
              <w:rPr>
                <w:b/>
                <w:bCs/>
                <w:sz w:val="24"/>
                <w:szCs w:val="24"/>
              </w:rPr>
            </w:pPr>
            <w:r w:rsidRPr="00F44DEB">
              <w:rPr>
                <w:b/>
                <w:bCs/>
                <w:sz w:val="24"/>
                <w:szCs w:val="24"/>
              </w:rPr>
              <w:lastRenderedPageBreak/>
              <w:t>Check</w:t>
            </w:r>
          </w:p>
        </w:tc>
        <w:tc>
          <w:tcPr>
            <w:tcW w:w="4675" w:type="dxa"/>
          </w:tcPr>
          <w:p w14:paraId="46FB9C32" w14:textId="2F563AA0" w:rsidR="00F44DEB" w:rsidRPr="00F44DEB" w:rsidRDefault="00F44DEB" w:rsidP="00343BA6">
            <w:pPr>
              <w:pStyle w:val="NoSpacing"/>
              <w:rPr>
                <w:b/>
                <w:bCs/>
                <w:sz w:val="24"/>
                <w:szCs w:val="24"/>
              </w:rPr>
            </w:pPr>
            <w:r w:rsidRPr="00F44DEB">
              <w:rPr>
                <w:b/>
                <w:bCs/>
                <w:sz w:val="24"/>
                <w:szCs w:val="24"/>
              </w:rPr>
              <w:t>Outcome</w:t>
            </w:r>
          </w:p>
        </w:tc>
      </w:tr>
      <w:tr w:rsidR="006A148B" w:rsidRPr="00AD76D6" w14:paraId="5B67D5BF" w14:textId="77777777" w:rsidTr="00343BA6">
        <w:tc>
          <w:tcPr>
            <w:tcW w:w="4675" w:type="dxa"/>
          </w:tcPr>
          <w:p w14:paraId="0944B4BD" w14:textId="4BA6A98C" w:rsidR="006A148B" w:rsidRPr="00AD76D6" w:rsidRDefault="006A148B" w:rsidP="00343BA6">
            <w:pPr>
              <w:pStyle w:val="NoSpacing"/>
              <w:rPr>
                <w:sz w:val="24"/>
                <w:szCs w:val="24"/>
              </w:rPr>
            </w:pPr>
            <w:r w:rsidRPr="00AD76D6">
              <w:rPr>
                <w:sz w:val="24"/>
                <w:szCs w:val="24"/>
              </w:rPr>
              <w:t>AMS PM</w:t>
            </w:r>
            <w:r w:rsidRPr="00500923">
              <w:rPr>
                <w:sz w:val="24"/>
                <w:szCs w:val="24"/>
                <w:vertAlign w:val="subscript"/>
              </w:rPr>
              <w:t xml:space="preserve">2.5 </w:t>
            </w:r>
            <w:r w:rsidRPr="00AD76D6">
              <w:rPr>
                <w:sz w:val="24"/>
                <w:szCs w:val="24"/>
              </w:rPr>
              <w:t>speciation leakage test</w:t>
            </w:r>
          </w:p>
        </w:tc>
        <w:tc>
          <w:tcPr>
            <w:tcW w:w="4675" w:type="dxa"/>
          </w:tcPr>
          <w:p w14:paraId="2BD66830" w14:textId="77777777" w:rsidR="006A148B" w:rsidRPr="00AD76D6" w:rsidRDefault="006A148B" w:rsidP="00343BA6">
            <w:pPr>
              <w:pStyle w:val="NoSpacing"/>
              <w:rPr>
                <w:sz w:val="24"/>
                <w:szCs w:val="24"/>
              </w:rPr>
            </w:pPr>
            <w:r w:rsidRPr="00AD76D6">
              <w:rPr>
                <w:sz w:val="24"/>
                <w:szCs w:val="24"/>
              </w:rPr>
              <w:t>Data are screened back to last passing leakage test. Further evidence may require a QA qualifier or a null data qualifier.</w:t>
            </w:r>
          </w:p>
        </w:tc>
      </w:tr>
      <w:tr w:rsidR="00242F46" w:rsidRPr="00AD76D6" w14:paraId="4CC73BA5" w14:textId="77777777" w:rsidTr="00343BA6">
        <w:tc>
          <w:tcPr>
            <w:tcW w:w="4675" w:type="dxa"/>
          </w:tcPr>
          <w:p w14:paraId="317E6B2A" w14:textId="42DC4B59" w:rsidR="00242F46" w:rsidRPr="00242F46" w:rsidRDefault="00242F46" w:rsidP="00242F46">
            <w:pPr>
              <w:pStyle w:val="NoSpacing"/>
              <w:rPr>
                <w:sz w:val="24"/>
                <w:szCs w:val="24"/>
              </w:rPr>
            </w:pPr>
            <w:r w:rsidRPr="00242F46">
              <w:rPr>
                <w:sz w:val="24"/>
                <w:szCs w:val="24"/>
              </w:rPr>
              <w:t>QAS audit frequency</w:t>
            </w:r>
          </w:p>
        </w:tc>
        <w:tc>
          <w:tcPr>
            <w:tcW w:w="4675" w:type="dxa"/>
          </w:tcPr>
          <w:p w14:paraId="59E1F6D5" w14:textId="114D55E5" w:rsidR="00242F46" w:rsidRPr="00242F46" w:rsidRDefault="00242F46" w:rsidP="00242F46">
            <w:pPr>
              <w:pStyle w:val="NoSpacing"/>
              <w:rPr>
                <w:sz w:val="24"/>
                <w:szCs w:val="24"/>
              </w:rPr>
            </w:pPr>
            <w:r w:rsidRPr="00242F46">
              <w:rPr>
                <w:sz w:val="24"/>
                <w:szCs w:val="24"/>
              </w:rPr>
              <w:t>If an audit is missed in a quarter, then the next audit will occur as scheduled for the following quarter. Additional audits may be performed.</w:t>
            </w:r>
          </w:p>
        </w:tc>
      </w:tr>
      <w:tr w:rsidR="00242F46" w:rsidRPr="00AD76D6" w14:paraId="10D7E667" w14:textId="77777777" w:rsidTr="00343BA6">
        <w:tc>
          <w:tcPr>
            <w:tcW w:w="4675" w:type="dxa"/>
          </w:tcPr>
          <w:p w14:paraId="190DD6FD" w14:textId="36F1F696" w:rsidR="00242F46" w:rsidRPr="00242F46" w:rsidRDefault="00242F46" w:rsidP="00242F46">
            <w:pPr>
              <w:pStyle w:val="NoSpacing"/>
              <w:rPr>
                <w:sz w:val="24"/>
                <w:szCs w:val="24"/>
              </w:rPr>
            </w:pPr>
            <w:r>
              <w:rPr>
                <w:sz w:val="24"/>
              </w:rPr>
              <w:t>QAS PM</w:t>
            </w:r>
            <w:r w:rsidRPr="003570A4">
              <w:rPr>
                <w:sz w:val="24"/>
                <w:vertAlign w:val="subscript"/>
              </w:rPr>
              <w:t>1.0</w:t>
            </w:r>
            <w:r>
              <w:rPr>
                <w:sz w:val="24"/>
              </w:rPr>
              <w:t>, PM</w:t>
            </w:r>
            <w:r w:rsidRPr="000825A7">
              <w:rPr>
                <w:sz w:val="24"/>
                <w:vertAlign w:val="subscript"/>
              </w:rPr>
              <w:t>2.5</w:t>
            </w:r>
            <w:r>
              <w:rPr>
                <w:sz w:val="24"/>
              </w:rPr>
              <w:t>, PM</w:t>
            </w:r>
            <w:r w:rsidRPr="000825A7">
              <w:rPr>
                <w:sz w:val="24"/>
                <w:vertAlign w:val="subscript"/>
              </w:rPr>
              <w:t>10</w:t>
            </w:r>
            <w:r>
              <w:rPr>
                <w:sz w:val="24"/>
              </w:rPr>
              <w:t>, TSP, PM</w:t>
            </w:r>
            <w:r w:rsidRPr="000825A7">
              <w:rPr>
                <w:sz w:val="24"/>
                <w:vertAlign w:val="subscript"/>
              </w:rPr>
              <w:t>2.5</w:t>
            </w:r>
            <w:r>
              <w:rPr>
                <w:sz w:val="24"/>
                <w:vertAlign w:val="subscript"/>
              </w:rPr>
              <w:t xml:space="preserve"> </w:t>
            </w:r>
            <w:r>
              <w:rPr>
                <w:sz w:val="24"/>
              </w:rPr>
              <w:t>speciation flow audit</w:t>
            </w:r>
          </w:p>
        </w:tc>
        <w:tc>
          <w:tcPr>
            <w:tcW w:w="4675" w:type="dxa"/>
          </w:tcPr>
          <w:p w14:paraId="42FD7756" w14:textId="2DDC35FD" w:rsidR="00242F46" w:rsidRPr="00242F46" w:rsidRDefault="00242F46" w:rsidP="00242F46">
            <w:pPr>
              <w:pStyle w:val="NoSpacing"/>
              <w:rPr>
                <w:sz w:val="24"/>
                <w:szCs w:val="24"/>
              </w:rPr>
            </w:pPr>
            <w:r>
              <w:rPr>
                <w:sz w:val="24"/>
              </w:rPr>
              <w:t xml:space="preserve">Data </w:t>
            </w:r>
            <w:r w:rsidR="00F332A5">
              <w:rPr>
                <w:sz w:val="24"/>
              </w:rPr>
              <w:t xml:space="preserve">are </w:t>
            </w:r>
            <w:r>
              <w:rPr>
                <w:sz w:val="24"/>
              </w:rPr>
              <w:t>suspect back to last AMB staff check. AMS staff must follow up with a flow verification.</w:t>
            </w:r>
          </w:p>
        </w:tc>
      </w:tr>
      <w:tr w:rsidR="00F44DEB" w14:paraId="0DF8BFA3" w14:textId="77777777" w:rsidTr="00F44DEB">
        <w:tc>
          <w:tcPr>
            <w:tcW w:w="4675" w:type="dxa"/>
          </w:tcPr>
          <w:p w14:paraId="282600E5" w14:textId="77777777" w:rsidR="00F44DEB" w:rsidRDefault="00F44DEB" w:rsidP="00655413">
            <w:pPr>
              <w:keepNext/>
              <w:outlineLvl w:val="1"/>
              <w:rPr>
                <w:sz w:val="24"/>
              </w:rPr>
            </w:pPr>
            <w:r>
              <w:rPr>
                <w:sz w:val="24"/>
              </w:rPr>
              <w:t>QAS PM</w:t>
            </w:r>
            <w:r w:rsidRPr="000825A7">
              <w:rPr>
                <w:sz w:val="24"/>
                <w:vertAlign w:val="subscript"/>
              </w:rPr>
              <w:t>2.5</w:t>
            </w:r>
            <w:r>
              <w:rPr>
                <w:sz w:val="24"/>
              </w:rPr>
              <w:t>, PM</w:t>
            </w:r>
            <w:r w:rsidRPr="000825A7">
              <w:rPr>
                <w:sz w:val="24"/>
                <w:vertAlign w:val="subscript"/>
              </w:rPr>
              <w:t>10</w:t>
            </w:r>
            <w:r>
              <w:rPr>
                <w:sz w:val="24"/>
              </w:rPr>
              <w:t>, TSP, PM</w:t>
            </w:r>
            <w:r w:rsidRPr="000825A7">
              <w:rPr>
                <w:sz w:val="24"/>
                <w:vertAlign w:val="subscript"/>
              </w:rPr>
              <w:t>2.5</w:t>
            </w:r>
            <w:r>
              <w:rPr>
                <w:sz w:val="24"/>
                <w:vertAlign w:val="subscript"/>
              </w:rPr>
              <w:t xml:space="preserve"> </w:t>
            </w:r>
            <w:r>
              <w:rPr>
                <w:sz w:val="24"/>
              </w:rPr>
              <w:t>speciation AT audit</w:t>
            </w:r>
          </w:p>
        </w:tc>
        <w:tc>
          <w:tcPr>
            <w:tcW w:w="4675" w:type="dxa"/>
          </w:tcPr>
          <w:p w14:paraId="54FD2171" w14:textId="77777777" w:rsidR="00F44DEB" w:rsidRDefault="00F44DEB" w:rsidP="00655413">
            <w:pPr>
              <w:keepNext/>
              <w:outlineLvl w:val="1"/>
              <w:rPr>
                <w:sz w:val="24"/>
              </w:rPr>
            </w:pPr>
            <w:r>
              <w:rPr>
                <w:sz w:val="24"/>
              </w:rPr>
              <w:t>Data are suspect back to last AMB staff check. AMS staff must follow up with an AT verification.</w:t>
            </w:r>
          </w:p>
        </w:tc>
      </w:tr>
      <w:tr w:rsidR="00F44DEB" w14:paraId="3707DB2E" w14:textId="77777777" w:rsidTr="00F44DEB">
        <w:tc>
          <w:tcPr>
            <w:tcW w:w="4675" w:type="dxa"/>
          </w:tcPr>
          <w:p w14:paraId="1ADC8844" w14:textId="77777777" w:rsidR="00F44DEB" w:rsidRDefault="00F44DEB" w:rsidP="00655413">
            <w:pPr>
              <w:keepNext/>
              <w:outlineLvl w:val="1"/>
              <w:rPr>
                <w:sz w:val="24"/>
              </w:rPr>
            </w:pPr>
            <w:r>
              <w:rPr>
                <w:sz w:val="24"/>
              </w:rPr>
              <w:t>QAS PM</w:t>
            </w:r>
            <w:r w:rsidRPr="000825A7">
              <w:rPr>
                <w:sz w:val="24"/>
                <w:vertAlign w:val="subscript"/>
              </w:rPr>
              <w:t>2.5</w:t>
            </w:r>
            <w:r>
              <w:rPr>
                <w:sz w:val="24"/>
              </w:rPr>
              <w:t>, PM</w:t>
            </w:r>
            <w:r w:rsidRPr="000825A7">
              <w:rPr>
                <w:sz w:val="24"/>
                <w:vertAlign w:val="subscript"/>
              </w:rPr>
              <w:t>10</w:t>
            </w:r>
            <w:r>
              <w:rPr>
                <w:sz w:val="24"/>
              </w:rPr>
              <w:t>, PM</w:t>
            </w:r>
            <w:r w:rsidRPr="000825A7">
              <w:rPr>
                <w:sz w:val="24"/>
                <w:vertAlign w:val="subscript"/>
              </w:rPr>
              <w:t>2.5</w:t>
            </w:r>
            <w:r>
              <w:rPr>
                <w:sz w:val="24"/>
                <w:vertAlign w:val="subscript"/>
              </w:rPr>
              <w:t xml:space="preserve"> </w:t>
            </w:r>
            <w:r>
              <w:rPr>
                <w:sz w:val="24"/>
              </w:rPr>
              <w:t>speciation FT audit</w:t>
            </w:r>
          </w:p>
        </w:tc>
        <w:tc>
          <w:tcPr>
            <w:tcW w:w="4675" w:type="dxa"/>
          </w:tcPr>
          <w:p w14:paraId="19644716" w14:textId="77777777" w:rsidR="00F44DEB" w:rsidRDefault="00F44DEB" w:rsidP="00655413">
            <w:pPr>
              <w:keepNext/>
              <w:outlineLvl w:val="1"/>
              <w:rPr>
                <w:sz w:val="24"/>
              </w:rPr>
            </w:pPr>
            <w:r>
              <w:rPr>
                <w:sz w:val="24"/>
              </w:rPr>
              <w:t>Data are suspect back to last AMB staff check. AMS staff must follow up with an FT verification.</w:t>
            </w:r>
          </w:p>
        </w:tc>
      </w:tr>
      <w:tr w:rsidR="00F44DEB" w14:paraId="4F3E250D" w14:textId="77777777" w:rsidTr="00F44DEB">
        <w:tc>
          <w:tcPr>
            <w:tcW w:w="4675" w:type="dxa"/>
          </w:tcPr>
          <w:p w14:paraId="4BDFDE9B" w14:textId="77777777" w:rsidR="00F44DEB" w:rsidRDefault="00F44DEB" w:rsidP="00655413">
            <w:pPr>
              <w:keepNext/>
              <w:outlineLvl w:val="1"/>
              <w:rPr>
                <w:sz w:val="24"/>
              </w:rPr>
            </w:pPr>
            <w:r>
              <w:rPr>
                <w:sz w:val="24"/>
              </w:rPr>
              <w:t>QAS PM</w:t>
            </w:r>
            <w:r w:rsidRPr="000825A7">
              <w:rPr>
                <w:sz w:val="24"/>
                <w:vertAlign w:val="subscript"/>
              </w:rPr>
              <w:t>2.5</w:t>
            </w:r>
            <w:r>
              <w:rPr>
                <w:sz w:val="24"/>
              </w:rPr>
              <w:t>, PM</w:t>
            </w:r>
            <w:r w:rsidRPr="000825A7">
              <w:rPr>
                <w:sz w:val="24"/>
                <w:vertAlign w:val="subscript"/>
              </w:rPr>
              <w:t>10</w:t>
            </w:r>
            <w:r>
              <w:rPr>
                <w:sz w:val="24"/>
              </w:rPr>
              <w:t>, TSP, PM</w:t>
            </w:r>
            <w:r w:rsidRPr="000825A7">
              <w:rPr>
                <w:sz w:val="24"/>
                <w:vertAlign w:val="subscript"/>
              </w:rPr>
              <w:t>2.5</w:t>
            </w:r>
            <w:r>
              <w:rPr>
                <w:sz w:val="24"/>
                <w:vertAlign w:val="subscript"/>
              </w:rPr>
              <w:t xml:space="preserve"> </w:t>
            </w:r>
            <w:r>
              <w:rPr>
                <w:sz w:val="24"/>
              </w:rPr>
              <w:t>speciation BP audit</w:t>
            </w:r>
          </w:p>
        </w:tc>
        <w:tc>
          <w:tcPr>
            <w:tcW w:w="4675" w:type="dxa"/>
          </w:tcPr>
          <w:p w14:paraId="666BC3A9" w14:textId="77777777" w:rsidR="00F44DEB" w:rsidRDefault="00F44DEB" w:rsidP="00655413">
            <w:pPr>
              <w:keepNext/>
              <w:outlineLvl w:val="1"/>
              <w:rPr>
                <w:sz w:val="24"/>
              </w:rPr>
            </w:pPr>
            <w:r>
              <w:rPr>
                <w:sz w:val="24"/>
              </w:rPr>
              <w:t>Data are suspect back to last AMB staff check. AMS staff must follow up with a BP verification.</w:t>
            </w:r>
          </w:p>
        </w:tc>
      </w:tr>
      <w:tr w:rsidR="00F44DEB" w14:paraId="47B76995" w14:textId="77777777" w:rsidTr="00F44DEB">
        <w:tc>
          <w:tcPr>
            <w:tcW w:w="4675" w:type="dxa"/>
          </w:tcPr>
          <w:p w14:paraId="1E204AD4" w14:textId="77777777" w:rsidR="00F44DEB" w:rsidRDefault="00F44DEB" w:rsidP="00655413">
            <w:pPr>
              <w:keepNext/>
              <w:outlineLvl w:val="1"/>
              <w:rPr>
                <w:sz w:val="24"/>
              </w:rPr>
            </w:pPr>
            <w:r>
              <w:rPr>
                <w:sz w:val="24"/>
              </w:rPr>
              <w:t>QAS PM</w:t>
            </w:r>
            <w:r w:rsidRPr="000825A7">
              <w:rPr>
                <w:sz w:val="24"/>
                <w:vertAlign w:val="subscript"/>
              </w:rPr>
              <w:t>2.5</w:t>
            </w:r>
            <w:r>
              <w:rPr>
                <w:sz w:val="24"/>
              </w:rPr>
              <w:t>, PM</w:t>
            </w:r>
            <w:r w:rsidRPr="000825A7">
              <w:rPr>
                <w:sz w:val="24"/>
                <w:vertAlign w:val="subscript"/>
              </w:rPr>
              <w:t>10</w:t>
            </w:r>
            <w:r>
              <w:rPr>
                <w:sz w:val="24"/>
              </w:rPr>
              <w:t>, PM</w:t>
            </w:r>
            <w:r w:rsidRPr="000825A7">
              <w:rPr>
                <w:sz w:val="24"/>
                <w:vertAlign w:val="subscript"/>
              </w:rPr>
              <w:t>2.5</w:t>
            </w:r>
            <w:r>
              <w:rPr>
                <w:sz w:val="24"/>
                <w:vertAlign w:val="subscript"/>
              </w:rPr>
              <w:t xml:space="preserve"> </w:t>
            </w:r>
            <w:r>
              <w:rPr>
                <w:sz w:val="24"/>
              </w:rPr>
              <w:t>speciation external leak check</w:t>
            </w:r>
          </w:p>
        </w:tc>
        <w:tc>
          <w:tcPr>
            <w:tcW w:w="4675" w:type="dxa"/>
          </w:tcPr>
          <w:p w14:paraId="57E35818" w14:textId="77777777" w:rsidR="00F44DEB" w:rsidRDefault="00F44DEB" w:rsidP="00655413">
            <w:pPr>
              <w:keepNext/>
              <w:outlineLvl w:val="1"/>
              <w:rPr>
                <w:sz w:val="24"/>
              </w:rPr>
            </w:pPr>
            <w:r>
              <w:rPr>
                <w:sz w:val="24"/>
              </w:rPr>
              <w:t>Data are suspect back to last AMB staff check. PM</w:t>
            </w:r>
            <w:r w:rsidRPr="00AE203A">
              <w:rPr>
                <w:sz w:val="24"/>
                <w:vertAlign w:val="subscript"/>
              </w:rPr>
              <w:t xml:space="preserve">2.5 </w:t>
            </w:r>
            <w:r>
              <w:rPr>
                <w:sz w:val="24"/>
              </w:rPr>
              <w:t>and PM</w:t>
            </w:r>
            <w:r w:rsidRPr="00AE203A">
              <w:rPr>
                <w:sz w:val="24"/>
                <w:vertAlign w:val="subscript"/>
              </w:rPr>
              <w:t>10</w:t>
            </w:r>
            <w:r>
              <w:rPr>
                <w:sz w:val="24"/>
              </w:rPr>
              <w:t xml:space="preserve"> require an internal leak check. AMS staff must follow up with an external leak check.</w:t>
            </w:r>
          </w:p>
        </w:tc>
      </w:tr>
      <w:tr w:rsidR="00F44DEB" w14:paraId="77FA4646" w14:textId="77777777" w:rsidTr="00655413">
        <w:tc>
          <w:tcPr>
            <w:tcW w:w="4675" w:type="dxa"/>
          </w:tcPr>
          <w:p w14:paraId="0E4364E2" w14:textId="77777777" w:rsidR="00F44DEB" w:rsidRDefault="00F44DEB" w:rsidP="00655413">
            <w:pPr>
              <w:keepNext/>
              <w:outlineLvl w:val="1"/>
              <w:rPr>
                <w:sz w:val="24"/>
              </w:rPr>
            </w:pPr>
            <w:r>
              <w:rPr>
                <w:sz w:val="24"/>
              </w:rPr>
              <w:t>QAS PM</w:t>
            </w:r>
            <w:r w:rsidRPr="000825A7">
              <w:rPr>
                <w:sz w:val="24"/>
                <w:vertAlign w:val="subscript"/>
              </w:rPr>
              <w:t>2.5</w:t>
            </w:r>
            <w:r>
              <w:rPr>
                <w:sz w:val="24"/>
              </w:rPr>
              <w:t>, PM</w:t>
            </w:r>
            <w:r w:rsidRPr="000825A7">
              <w:rPr>
                <w:sz w:val="24"/>
                <w:vertAlign w:val="subscript"/>
              </w:rPr>
              <w:t>10</w:t>
            </w:r>
            <w:r>
              <w:rPr>
                <w:sz w:val="24"/>
              </w:rPr>
              <w:t xml:space="preserve"> internal leak check</w:t>
            </w:r>
          </w:p>
        </w:tc>
        <w:tc>
          <w:tcPr>
            <w:tcW w:w="4675" w:type="dxa"/>
          </w:tcPr>
          <w:p w14:paraId="4A81FE01" w14:textId="77777777" w:rsidR="00F44DEB" w:rsidRDefault="00F44DEB" w:rsidP="00655413">
            <w:pPr>
              <w:keepNext/>
              <w:outlineLvl w:val="1"/>
              <w:rPr>
                <w:sz w:val="24"/>
              </w:rPr>
            </w:pPr>
            <w:r>
              <w:rPr>
                <w:sz w:val="24"/>
              </w:rPr>
              <w:t>Data are suspect back to last AMB staff check. AMS staff must follow up with an internal leak check.</w:t>
            </w:r>
          </w:p>
        </w:tc>
      </w:tr>
      <w:tr w:rsidR="00F44DEB" w14:paraId="05146AB1" w14:textId="77777777" w:rsidTr="00655413">
        <w:tc>
          <w:tcPr>
            <w:tcW w:w="4675" w:type="dxa"/>
          </w:tcPr>
          <w:p w14:paraId="5766EA6F" w14:textId="77777777" w:rsidR="00F44DEB" w:rsidRDefault="00F44DEB" w:rsidP="00655413">
            <w:pPr>
              <w:keepNext/>
              <w:outlineLvl w:val="1"/>
              <w:rPr>
                <w:sz w:val="24"/>
              </w:rPr>
            </w:pPr>
            <w:r>
              <w:rPr>
                <w:sz w:val="24"/>
              </w:rPr>
              <w:t>QAS PM</w:t>
            </w:r>
            <w:r w:rsidRPr="001D2DB2">
              <w:rPr>
                <w:sz w:val="24"/>
                <w:vertAlign w:val="subscript"/>
              </w:rPr>
              <w:t xml:space="preserve">2.5 </w:t>
            </w:r>
            <w:r>
              <w:rPr>
                <w:sz w:val="24"/>
              </w:rPr>
              <w:t>speciation leakage test</w:t>
            </w:r>
          </w:p>
        </w:tc>
        <w:tc>
          <w:tcPr>
            <w:tcW w:w="4675" w:type="dxa"/>
          </w:tcPr>
          <w:p w14:paraId="223C79AB" w14:textId="77777777" w:rsidR="00F44DEB" w:rsidRDefault="00F44DEB" w:rsidP="00655413">
            <w:pPr>
              <w:keepNext/>
              <w:outlineLvl w:val="1"/>
              <w:rPr>
                <w:sz w:val="24"/>
              </w:rPr>
            </w:pPr>
            <w:r>
              <w:rPr>
                <w:sz w:val="24"/>
              </w:rPr>
              <w:t>Data are suspect back to last AMB staff check. AMS staff must follow up with a leakage test.</w:t>
            </w:r>
          </w:p>
        </w:tc>
      </w:tr>
      <w:tr w:rsidR="00F44DEB" w14:paraId="71A4E1BB" w14:textId="77777777" w:rsidTr="00655413">
        <w:tc>
          <w:tcPr>
            <w:tcW w:w="4675" w:type="dxa"/>
          </w:tcPr>
          <w:p w14:paraId="24C400F7" w14:textId="77777777" w:rsidR="00F44DEB" w:rsidRDefault="00F44DEB" w:rsidP="00655413">
            <w:pPr>
              <w:keepNext/>
              <w:outlineLvl w:val="1"/>
              <w:rPr>
                <w:sz w:val="24"/>
              </w:rPr>
            </w:pPr>
            <w:r w:rsidRPr="005F5794">
              <w:rPr>
                <w:sz w:val="24"/>
                <w:szCs w:val="24"/>
              </w:rPr>
              <w:t>Filter temperature ˃5 °C above ambient during sampling</w:t>
            </w:r>
          </w:p>
        </w:tc>
        <w:tc>
          <w:tcPr>
            <w:tcW w:w="4675" w:type="dxa"/>
          </w:tcPr>
          <w:p w14:paraId="0E65C78B" w14:textId="77777777" w:rsidR="00F44DEB" w:rsidRDefault="00F44DEB" w:rsidP="00655413">
            <w:pPr>
              <w:keepNext/>
              <w:outlineLvl w:val="1"/>
              <w:rPr>
                <w:sz w:val="24"/>
              </w:rPr>
            </w:pPr>
            <w:r w:rsidRPr="005F5794">
              <w:rPr>
                <w:sz w:val="24"/>
                <w:szCs w:val="24"/>
              </w:rPr>
              <w:t>A QA qualifier “1” is applied to the data. Additional review of data may require a null data qualifier.</w:t>
            </w:r>
          </w:p>
        </w:tc>
      </w:tr>
    </w:tbl>
    <w:p w14:paraId="09C7ECE0" w14:textId="77777777" w:rsidR="00F44DEB" w:rsidRDefault="00F44DEB">
      <w:r>
        <w:br w:type="page"/>
      </w:r>
    </w:p>
    <w:tbl>
      <w:tblPr>
        <w:tblStyle w:val="TableGrid"/>
        <w:tblW w:w="0" w:type="auto"/>
        <w:tblLook w:val="04A0" w:firstRow="1" w:lastRow="0" w:firstColumn="1" w:lastColumn="0" w:noHBand="0" w:noVBand="1"/>
      </w:tblPr>
      <w:tblGrid>
        <w:gridCol w:w="4675"/>
        <w:gridCol w:w="4675"/>
      </w:tblGrid>
      <w:tr w:rsidR="00F44DEB" w14:paraId="1E406D25" w14:textId="77777777" w:rsidTr="00655413">
        <w:tc>
          <w:tcPr>
            <w:tcW w:w="4675" w:type="dxa"/>
          </w:tcPr>
          <w:p w14:paraId="36B036DD" w14:textId="2492D293" w:rsidR="00F44DEB" w:rsidRPr="00F44DEB" w:rsidRDefault="00F44DEB" w:rsidP="00655413">
            <w:pPr>
              <w:keepNext/>
              <w:outlineLvl w:val="1"/>
              <w:rPr>
                <w:b/>
                <w:bCs/>
                <w:sz w:val="24"/>
                <w:szCs w:val="24"/>
              </w:rPr>
            </w:pPr>
            <w:r w:rsidRPr="00F44DEB">
              <w:rPr>
                <w:b/>
                <w:bCs/>
                <w:sz w:val="24"/>
                <w:szCs w:val="24"/>
              </w:rPr>
              <w:lastRenderedPageBreak/>
              <w:t>Check</w:t>
            </w:r>
          </w:p>
        </w:tc>
        <w:tc>
          <w:tcPr>
            <w:tcW w:w="4675" w:type="dxa"/>
          </w:tcPr>
          <w:p w14:paraId="21358BC9" w14:textId="22D4BDCA" w:rsidR="00F44DEB" w:rsidRPr="00F44DEB" w:rsidRDefault="00F44DEB" w:rsidP="00655413">
            <w:pPr>
              <w:keepNext/>
              <w:outlineLvl w:val="1"/>
              <w:rPr>
                <w:b/>
                <w:bCs/>
                <w:sz w:val="24"/>
                <w:szCs w:val="24"/>
              </w:rPr>
            </w:pPr>
            <w:r w:rsidRPr="00F44DEB">
              <w:rPr>
                <w:b/>
                <w:bCs/>
                <w:sz w:val="24"/>
                <w:szCs w:val="24"/>
              </w:rPr>
              <w:t>Outcome</w:t>
            </w:r>
          </w:p>
        </w:tc>
      </w:tr>
      <w:tr w:rsidR="000279E1" w14:paraId="30B9D443" w14:textId="77777777" w:rsidTr="00F44DEB">
        <w:tc>
          <w:tcPr>
            <w:tcW w:w="4675" w:type="dxa"/>
          </w:tcPr>
          <w:p w14:paraId="43E33CF6" w14:textId="77777777" w:rsidR="000279E1" w:rsidRDefault="000279E1" w:rsidP="000279E1">
            <w:pPr>
              <w:keepNext/>
              <w:outlineLvl w:val="1"/>
              <w:rPr>
                <w:sz w:val="24"/>
              </w:rPr>
            </w:pPr>
            <w:r>
              <w:rPr>
                <w:sz w:val="24"/>
              </w:rPr>
              <w:t>Sampler run time check</w:t>
            </w:r>
          </w:p>
        </w:tc>
        <w:tc>
          <w:tcPr>
            <w:tcW w:w="4675" w:type="dxa"/>
          </w:tcPr>
          <w:p w14:paraId="7FA67A96" w14:textId="19D86C29" w:rsidR="000279E1" w:rsidRDefault="000279E1" w:rsidP="000279E1">
            <w:pPr>
              <w:keepNext/>
              <w:outlineLvl w:val="1"/>
              <w:rPr>
                <w:sz w:val="24"/>
              </w:rPr>
            </w:pPr>
            <w:r>
              <w:rPr>
                <w:sz w:val="24"/>
              </w:rPr>
              <w:t xml:space="preserve">Data are invalid for any sample outside 1380 to 1500 minutes. </w:t>
            </w:r>
            <w:r w:rsidRPr="00FD6D2C">
              <w:rPr>
                <w:sz w:val="24"/>
              </w:rPr>
              <w:t>However, when a sample period is less than 1380 minutes, the measured concentration (as determined by the collected PM</w:t>
            </w:r>
            <w:r w:rsidRPr="00FD6D2C">
              <w:rPr>
                <w:sz w:val="24"/>
                <w:vertAlign w:val="subscript"/>
              </w:rPr>
              <w:t>2.5</w:t>
            </w:r>
            <w:r w:rsidRPr="00FD6D2C">
              <w:rPr>
                <w:sz w:val="24"/>
              </w:rPr>
              <w:t xml:space="preserve"> mass divided by the actual sampled air volume), multiplied by the actual number of minutes in the sample period and divided by 1440, may be used as if it were a valid concentration measurement for the specific purpose of determining a violation of the NAAQS.</w:t>
            </w:r>
            <w:r>
              <w:rPr>
                <w:sz w:val="24"/>
              </w:rPr>
              <w:t xml:space="preserve"> Data would then be valid but have a QA qualifier.</w:t>
            </w:r>
          </w:p>
        </w:tc>
      </w:tr>
      <w:tr w:rsidR="000279E1" w:rsidRPr="004C4CEC" w14:paraId="4D8AEF8E" w14:textId="77777777" w:rsidTr="00F44DEB">
        <w:tc>
          <w:tcPr>
            <w:tcW w:w="4675" w:type="dxa"/>
          </w:tcPr>
          <w:p w14:paraId="6410ED46" w14:textId="77777777" w:rsidR="000279E1" w:rsidRPr="004C4CEC" w:rsidRDefault="000279E1" w:rsidP="000279E1">
            <w:pPr>
              <w:keepNext/>
              <w:outlineLvl w:val="1"/>
              <w:rPr>
                <w:b/>
                <w:sz w:val="24"/>
              </w:rPr>
            </w:pPr>
            <w:r>
              <w:rPr>
                <w:sz w:val="24"/>
              </w:rPr>
              <w:t>Sampler time check</w:t>
            </w:r>
          </w:p>
        </w:tc>
        <w:tc>
          <w:tcPr>
            <w:tcW w:w="4675" w:type="dxa"/>
          </w:tcPr>
          <w:p w14:paraId="786B7596" w14:textId="77777777" w:rsidR="000279E1" w:rsidRPr="004C4CEC" w:rsidRDefault="000279E1" w:rsidP="000279E1">
            <w:pPr>
              <w:keepNext/>
              <w:outlineLvl w:val="1"/>
              <w:rPr>
                <w:b/>
                <w:sz w:val="24"/>
              </w:rPr>
            </w:pPr>
            <w:r>
              <w:rPr>
                <w:sz w:val="24"/>
              </w:rPr>
              <w:t>If the time is ˃5 minutes but within 60 minutes of the local standard time, a QA qualifier is applied to the data back to the last known accurate time check. If ˃60 minutes, then a null data qualifier is used back to the last known accurate time check.</w:t>
            </w:r>
          </w:p>
        </w:tc>
      </w:tr>
      <w:tr w:rsidR="000279E1" w:rsidRPr="004C4CEC" w14:paraId="1238DF1F" w14:textId="77777777" w:rsidTr="00F44DEB">
        <w:tc>
          <w:tcPr>
            <w:tcW w:w="4675" w:type="dxa"/>
          </w:tcPr>
          <w:p w14:paraId="6615025C" w14:textId="77777777" w:rsidR="000279E1" w:rsidRPr="004C4CEC" w:rsidRDefault="000279E1" w:rsidP="000279E1">
            <w:pPr>
              <w:keepNext/>
              <w:outlineLvl w:val="1"/>
              <w:rPr>
                <w:b/>
                <w:sz w:val="24"/>
              </w:rPr>
            </w:pPr>
            <w:r>
              <w:rPr>
                <w:sz w:val="24"/>
              </w:rPr>
              <w:t>Sampler date check</w:t>
            </w:r>
          </w:p>
        </w:tc>
        <w:tc>
          <w:tcPr>
            <w:tcW w:w="4675" w:type="dxa"/>
          </w:tcPr>
          <w:p w14:paraId="4F087337" w14:textId="77777777" w:rsidR="000279E1" w:rsidRPr="004C4CEC" w:rsidRDefault="000279E1" w:rsidP="000279E1">
            <w:pPr>
              <w:keepNext/>
              <w:outlineLvl w:val="1"/>
              <w:rPr>
                <w:b/>
                <w:sz w:val="24"/>
              </w:rPr>
            </w:pPr>
            <w:r>
              <w:rPr>
                <w:sz w:val="24"/>
              </w:rPr>
              <w:t>If the date is incorrect on the sampler, data are invalid back to the last known correct date.</w:t>
            </w:r>
          </w:p>
        </w:tc>
      </w:tr>
      <w:tr w:rsidR="000279E1" w:rsidRPr="004C4CEC" w14:paraId="2BA4E684" w14:textId="77777777" w:rsidTr="00F44DEB">
        <w:tc>
          <w:tcPr>
            <w:tcW w:w="4675" w:type="dxa"/>
          </w:tcPr>
          <w:p w14:paraId="2AD46F72" w14:textId="77777777" w:rsidR="000279E1" w:rsidRPr="004C4CEC" w:rsidRDefault="000279E1" w:rsidP="000279E1">
            <w:pPr>
              <w:keepNext/>
              <w:outlineLvl w:val="1"/>
              <w:rPr>
                <w:b/>
                <w:sz w:val="24"/>
              </w:rPr>
            </w:pPr>
            <w:r>
              <w:rPr>
                <w:sz w:val="24"/>
              </w:rPr>
              <w:t>PEP audit comparison results</w:t>
            </w:r>
          </w:p>
        </w:tc>
        <w:tc>
          <w:tcPr>
            <w:tcW w:w="4675" w:type="dxa"/>
          </w:tcPr>
          <w:p w14:paraId="32C43152" w14:textId="1BBE5A41" w:rsidR="000279E1" w:rsidRPr="004C4CEC" w:rsidRDefault="000279E1" w:rsidP="000279E1">
            <w:pPr>
              <w:keepNext/>
              <w:outlineLvl w:val="1"/>
              <w:rPr>
                <w:b/>
                <w:sz w:val="24"/>
              </w:rPr>
            </w:pPr>
            <w:r>
              <w:rPr>
                <w:sz w:val="24"/>
              </w:rPr>
              <w:t>Data are suspect back to last AMB staff check. AMS staff must follow up with a verification. QAS staff may assist.</w:t>
            </w:r>
          </w:p>
        </w:tc>
      </w:tr>
      <w:tr w:rsidR="000279E1" w:rsidRPr="004C4CEC" w14:paraId="2FD86B86" w14:textId="77777777" w:rsidTr="00F44DEB">
        <w:tc>
          <w:tcPr>
            <w:tcW w:w="4675" w:type="dxa"/>
          </w:tcPr>
          <w:p w14:paraId="702C139E" w14:textId="77777777" w:rsidR="000279E1" w:rsidRPr="004C4CEC" w:rsidRDefault="000279E1" w:rsidP="000279E1">
            <w:pPr>
              <w:keepNext/>
              <w:outlineLvl w:val="1"/>
              <w:rPr>
                <w:b/>
                <w:sz w:val="24"/>
              </w:rPr>
            </w:pPr>
            <w:r>
              <w:rPr>
                <w:sz w:val="24"/>
              </w:rPr>
              <w:t>Sampler collocation comparison results</w:t>
            </w:r>
          </w:p>
        </w:tc>
        <w:tc>
          <w:tcPr>
            <w:tcW w:w="4675" w:type="dxa"/>
          </w:tcPr>
          <w:p w14:paraId="65F9810B" w14:textId="5FE8FD8E" w:rsidR="000279E1" w:rsidRPr="004C4CEC" w:rsidRDefault="000279E1" w:rsidP="000279E1">
            <w:pPr>
              <w:keepNext/>
              <w:outlineLvl w:val="1"/>
              <w:rPr>
                <w:b/>
                <w:sz w:val="24"/>
              </w:rPr>
            </w:pPr>
            <w:r>
              <w:rPr>
                <w:sz w:val="24"/>
              </w:rPr>
              <w:t>Data are suspect back to last known accurate concentration. AMS staff and ATS staff must follow up with a thorough review of all processes. QAS staff may assist.</w:t>
            </w:r>
          </w:p>
        </w:tc>
      </w:tr>
    </w:tbl>
    <w:p w14:paraId="138826A0" w14:textId="16759ED9" w:rsidR="00EE3CE5" w:rsidRDefault="00EE3CE5" w:rsidP="00607630">
      <w:pPr>
        <w:pStyle w:val="NoSpacing"/>
        <w:rPr>
          <w:rFonts w:ascii="Times New Roman" w:hAnsi="Times New Roman" w:cs="Times New Roman"/>
          <w:b/>
          <w:sz w:val="24"/>
          <w:szCs w:val="24"/>
        </w:rPr>
      </w:pPr>
    </w:p>
    <w:p w14:paraId="2C7BE6F6" w14:textId="57681A01" w:rsidR="00607630" w:rsidRDefault="00607630" w:rsidP="00607630">
      <w:pPr>
        <w:pStyle w:val="NoSpacing"/>
        <w:rPr>
          <w:rFonts w:ascii="Times New Roman" w:hAnsi="Times New Roman" w:cs="Times New Roman"/>
          <w:b/>
          <w:sz w:val="24"/>
          <w:szCs w:val="24"/>
        </w:rPr>
      </w:pPr>
      <w:r w:rsidRPr="00607630">
        <w:rPr>
          <w:rFonts w:ascii="Times New Roman" w:hAnsi="Times New Roman" w:cs="Times New Roman"/>
          <w:b/>
          <w:sz w:val="24"/>
          <w:szCs w:val="24"/>
        </w:rPr>
        <w:t xml:space="preserve">Table </w:t>
      </w:r>
      <w:r w:rsidR="004D1986">
        <w:rPr>
          <w:rFonts w:ascii="Times New Roman" w:hAnsi="Times New Roman" w:cs="Times New Roman"/>
          <w:b/>
          <w:sz w:val="24"/>
          <w:szCs w:val="24"/>
        </w:rPr>
        <w:t>2</w:t>
      </w:r>
      <w:r w:rsidR="00F94CB6">
        <w:rPr>
          <w:rFonts w:ascii="Times New Roman" w:hAnsi="Times New Roman" w:cs="Times New Roman"/>
          <w:b/>
          <w:sz w:val="24"/>
          <w:szCs w:val="24"/>
        </w:rPr>
        <w:t>2</w:t>
      </w:r>
      <w:r w:rsidRPr="00607630">
        <w:rPr>
          <w:rFonts w:ascii="Times New Roman" w:hAnsi="Times New Roman" w:cs="Times New Roman"/>
          <w:b/>
          <w:sz w:val="24"/>
          <w:szCs w:val="24"/>
        </w:rPr>
        <w:t xml:space="preserve">. </w:t>
      </w:r>
      <w:r w:rsidR="001E22C8">
        <w:rPr>
          <w:rFonts w:ascii="Times New Roman" w:hAnsi="Times New Roman" w:cs="Times New Roman"/>
          <w:b/>
          <w:sz w:val="24"/>
          <w:szCs w:val="24"/>
        </w:rPr>
        <w:t xml:space="preserve">Laboratory </w:t>
      </w:r>
      <w:r w:rsidRPr="00607630">
        <w:rPr>
          <w:rFonts w:ascii="Times New Roman" w:hAnsi="Times New Roman" w:cs="Times New Roman"/>
          <w:b/>
          <w:sz w:val="24"/>
          <w:szCs w:val="24"/>
        </w:rPr>
        <w:t>Measured Quality Objectives and Outcomes</w:t>
      </w:r>
    </w:p>
    <w:tbl>
      <w:tblPr>
        <w:tblStyle w:val="TableGrid"/>
        <w:tblW w:w="0" w:type="auto"/>
        <w:tblLook w:val="04A0" w:firstRow="1" w:lastRow="0" w:firstColumn="1" w:lastColumn="0" w:noHBand="0" w:noVBand="1"/>
      </w:tblPr>
      <w:tblGrid>
        <w:gridCol w:w="3325"/>
        <w:gridCol w:w="6025"/>
      </w:tblGrid>
      <w:tr w:rsidR="0008079F" w:rsidRPr="005F5794" w14:paraId="2C049575" w14:textId="77777777" w:rsidTr="00343BA6">
        <w:tc>
          <w:tcPr>
            <w:tcW w:w="3325" w:type="dxa"/>
          </w:tcPr>
          <w:p w14:paraId="07228A66" w14:textId="77777777" w:rsidR="0008079F" w:rsidRPr="005F5794" w:rsidRDefault="0008079F" w:rsidP="00343BA6">
            <w:pPr>
              <w:pStyle w:val="NoSpacing"/>
              <w:rPr>
                <w:b/>
                <w:sz w:val="24"/>
                <w:szCs w:val="24"/>
              </w:rPr>
            </w:pPr>
            <w:r w:rsidRPr="005F5794">
              <w:rPr>
                <w:b/>
                <w:sz w:val="24"/>
                <w:szCs w:val="24"/>
              </w:rPr>
              <w:t>Check</w:t>
            </w:r>
          </w:p>
        </w:tc>
        <w:tc>
          <w:tcPr>
            <w:tcW w:w="6025" w:type="dxa"/>
          </w:tcPr>
          <w:p w14:paraId="532420A1" w14:textId="77777777" w:rsidR="0008079F" w:rsidRPr="005F5794" w:rsidRDefault="0008079F" w:rsidP="00343BA6">
            <w:pPr>
              <w:pStyle w:val="NoSpacing"/>
              <w:rPr>
                <w:b/>
                <w:sz w:val="24"/>
                <w:szCs w:val="24"/>
              </w:rPr>
            </w:pPr>
            <w:r w:rsidRPr="005F5794">
              <w:rPr>
                <w:b/>
                <w:sz w:val="24"/>
                <w:szCs w:val="24"/>
              </w:rPr>
              <w:t>Outcome</w:t>
            </w:r>
          </w:p>
        </w:tc>
      </w:tr>
      <w:tr w:rsidR="0008079F" w:rsidRPr="005F5794" w14:paraId="17B18210" w14:textId="77777777" w:rsidTr="00343BA6">
        <w:tc>
          <w:tcPr>
            <w:tcW w:w="3325" w:type="dxa"/>
          </w:tcPr>
          <w:p w14:paraId="46E68298" w14:textId="77777777" w:rsidR="0008079F" w:rsidRPr="005F5794" w:rsidRDefault="0008079F" w:rsidP="00343BA6">
            <w:pPr>
              <w:pStyle w:val="NoSpacing"/>
              <w:rPr>
                <w:b/>
                <w:sz w:val="24"/>
                <w:szCs w:val="24"/>
              </w:rPr>
            </w:pPr>
            <w:r w:rsidRPr="005F5794">
              <w:rPr>
                <w:sz w:val="24"/>
                <w:szCs w:val="24"/>
              </w:rPr>
              <w:t xml:space="preserve">Microbalance calibration </w:t>
            </w:r>
            <w:r>
              <w:rPr>
                <w:sz w:val="24"/>
                <w:szCs w:val="24"/>
              </w:rPr>
              <w:t>f</w:t>
            </w:r>
            <w:r w:rsidRPr="005F5794">
              <w:rPr>
                <w:sz w:val="24"/>
                <w:szCs w:val="24"/>
              </w:rPr>
              <w:t>requency</w:t>
            </w:r>
          </w:p>
        </w:tc>
        <w:tc>
          <w:tcPr>
            <w:tcW w:w="6025" w:type="dxa"/>
          </w:tcPr>
          <w:p w14:paraId="142CD9F0" w14:textId="77777777" w:rsidR="0008079F" w:rsidRPr="005F5794" w:rsidRDefault="0008079F" w:rsidP="00343BA6">
            <w:pPr>
              <w:pStyle w:val="NoSpacing"/>
              <w:rPr>
                <w:b/>
                <w:sz w:val="24"/>
                <w:szCs w:val="24"/>
              </w:rPr>
            </w:pPr>
            <w:r w:rsidRPr="005F5794">
              <w:rPr>
                <w:sz w:val="24"/>
                <w:szCs w:val="24"/>
              </w:rPr>
              <w:t>If more than 13 months have passed, data will be assigned a QA qualifier “1” if other checks indicate accurate data.</w:t>
            </w:r>
          </w:p>
        </w:tc>
      </w:tr>
      <w:tr w:rsidR="00242F46" w:rsidRPr="005F5794" w14:paraId="240D7488" w14:textId="77777777" w:rsidTr="00343BA6">
        <w:tc>
          <w:tcPr>
            <w:tcW w:w="3325" w:type="dxa"/>
          </w:tcPr>
          <w:p w14:paraId="6EE939DE" w14:textId="7A835057" w:rsidR="00242F46" w:rsidRPr="005F5794" w:rsidRDefault="00242F46" w:rsidP="00242F46">
            <w:pPr>
              <w:pStyle w:val="NoSpacing"/>
              <w:rPr>
                <w:sz w:val="24"/>
                <w:szCs w:val="24"/>
              </w:rPr>
            </w:pPr>
            <w:r w:rsidRPr="005F5794">
              <w:rPr>
                <w:sz w:val="24"/>
                <w:szCs w:val="24"/>
              </w:rPr>
              <w:t>Mass reference standards calibration frequency</w:t>
            </w:r>
          </w:p>
        </w:tc>
        <w:tc>
          <w:tcPr>
            <w:tcW w:w="6025" w:type="dxa"/>
          </w:tcPr>
          <w:p w14:paraId="045DF85B" w14:textId="1AAE0116" w:rsidR="00242F46" w:rsidRPr="005F5794" w:rsidRDefault="00242F46" w:rsidP="00242F46">
            <w:pPr>
              <w:pStyle w:val="NoSpacing"/>
              <w:rPr>
                <w:sz w:val="24"/>
                <w:szCs w:val="24"/>
              </w:rPr>
            </w:pPr>
            <w:r w:rsidRPr="005F5794">
              <w:rPr>
                <w:sz w:val="24"/>
                <w:szCs w:val="24"/>
              </w:rPr>
              <w:t>If more than 13 months have passed, data will be assigned a QA qualifier “1” if other checks indicate accurate data.</w:t>
            </w:r>
          </w:p>
        </w:tc>
      </w:tr>
      <w:tr w:rsidR="00F44DEB" w:rsidRPr="005F5794" w14:paraId="7A9895D7" w14:textId="77777777" w:rsidTr="00F44DEB">
        <w:tc>
          <w:tcPr>
            <w:tcW w:w="3325" w:type="dxa"/>
          </w:tcPr>
          <w:p w14:paraId="4FAB49D0" w14:textId="77777777" w:rsidR="00F44DEB" w:rsidRPr="005F5794" w:rsidRDefault="00F44DEB" w:rsidP="00655413">
            <w:pPr>
              <w:keepNext/>
              <w:outlineLvl w:val="1"/>
              <w:rPr>
                <w:sz w:val="24"/>
                <w:szCs w:val="24"/>
              </w:rPr>
            </w:pPr>
            <w:r w:rsidRPr="005F5794">
              <w:rPr>
                <w:sz w:val="24"/>
                <w:szCs w:val="24"/>
              </w:rPr>
              <w:t>Working vs. primary mass reference standards fail check by ATS staff and QAS staff</w:t>
            </w:r>
          </w:p>
        </w:tc>
        <w:tc>
          <w:tcPr>
            <w:tcW w:w="6025" w:type="dxa"/>
          </w:tcPr>
          <w:p w14:paraId="793B7F89" w14:textId="77777777" w:rsidR="00F44DEB" w:rsidRPr="005F5794" w:rsidRDefault="00F44DEB" w:rsidP="00655413">
            <w:pPr>
              <w:keepNext/>
              <w:outlineLvl w:val="1"/>
              <w:rPr>
                <w:sz w:val="24"/>
                <w:szCs w:val="24"/>
              </w:rPr>
            </w:pPr>
            <w:r w:rsidRPr="005F5794">
              <w:rPr>
                <w:sz w:val="24"/>
                <w:szCs w:val="24"/>
              </w:rPr>
              <w:t>Further evaluation will determine which weights are inaccurate. Those weights will be sent to the manufacturer for a calibration.</w:t>
            </w:r>
          </w:p>
        </w:tc>
      </w:tr>
      <w:tr w:rsidR="00F44DEB" w:rsidRPr="005F5794" w14:paraId="1E869D65" w14:textId="77777777" w:rsidTr="00F44DEB">
        <w:tc>
          <w:tcPr>
            <w:tcW w:w="3325" w:type="dxa"/>
          </w:tcPr>
          <w:p w14:paraId="76F55151" w14:textId="77777777" w:rsidR="00F44DEB" w:rsidRPr="005F5794" w:rsidRDefault="00F44DEB" w:rsidP="00655413">
            <w:pPr>
              <w:keepNext/>
              <w:outlineLvl w:val="1"/>
              <w:rPr>
                <w:sz w:val="24"/>
                <w:szCs w:val="24"/>
              </w:rPr>
            </w:pPr>
            <w:r w:rsidRPr="005F5794">
              <w:rPr>
                <w:sz w:val="24"/>
                <w:szCs w:val="24"/>
              </w:rPr>
              <w:t>Filters do not meet integrity check or are mishandled</w:t>
            </w:r>
          </w:p>
        </w:tc>
        <w:tc>
          <w:tcPr>
            <w:tcW w:w="6025" w:type="dxa"/>
          </w:tcPr>
          <w:p w14:paraId="3C3D80E5" w14:textId="77777777" w:rsidR="00F44DEB" w:rsidRPr="005F5794" w:rsidRDefault="00F44DEB" w:rsidP="00655413">
            <w:pPr>
              <w:keepNext/>
              <w:outlineLvl w:val="1"/>
              <w:rPr>
                <w:sz w:val="24"/>
                <w:szCs w:val="24"/>
              </w:rPr>
            </w:pPr>
            <w:r w:rsidRPr="005F5794">
              <w:rPr>
                <w:sz w:val="24"/>
                <w:szCs w:val="24"/>
              </w:rPr>
              <w:t>Filters are thrown out and not used.</w:t>
            </w:r>
          </w:p>
        </w:tc>
      </w:tr>
      <w:tr w:rsidR="00F44DEB" w:rsidRPr="005F5794" w14:paraId="12FD53D8" w14:textId="77777777" w:rsidTr="00F44DEB">
        <w:tc>
          <w:tcPr>
            <w:tcW w:w="3325" w:type="dxa"/>
          </w:tcPr>
          <w:p w14:paraId="7481390E" w14:textId="77777777" w:rsidR="00F44DEB" w:rsidRPr="005F5794" w:rsidRDefault="00F44DEB" w:rsidP="00655413">
            <w:pPr>
              <w:pStyle w:val="NoSpacing"/>
              <w:rPr>
                <w:sz w:val="24"/>
                <w:szCs w:val="24"/>
              </w:rPr>
            </w:pPr>
            <w:r w:rsidRPr="005F5794">
              <w:rPr>
                <w:sz w:val="24"/>
                <w:szCs w:val="24"/>
              </w:rPr>
              <w:t>Pre-weighed filters ˃30 days</w:t>
            </w:r>
          </w:p>
        </w:tc>
        <w:tc>
          <w:tcPr>
            <w:tcW w:w="6025" w:type="dxa"/>
          </w:tcPr>
          <w:p w14:paraId="1C76C201" w14:textId="77777777" w:rsidR="00F44DEB" w:rsidRPr="005F5794" w:rsidRDefault="00F44DEB" w:rsidP="00655413">
            <w:pPr>
              <w:pStyle w:val="NoSpacing"/>
              <w:rPr>
                <w:sz w:val="24"/>
                <w:szCs w:val="24"/>
              </w:rPr>
            </w:pPr>
            <w:r w:rsidRPr="005F5794">
              <w:rPr>
                <w:sz w:val="24"/>
                <w:szCs w:val="24"/>
              </w:rPr>
              <w:t>Filters are thrown out and not used.</w:t>
            </w:r>
          </w:p>
        </w:tc>
      </w:tr>
    </w:tbl>
    <w:p w14:paraId="3D0205D4" w14:textId="77777777" w:rsidR="00242F46" w:rsidRDefault="00242F46">
      <w:r>
        <w:br w:type="page"/>
      </w:r>
    </w:p>
    <w:tbl>
      <w:tblPr>
        <w:tblStyle w:val="TableGrid"/>
        <w:tblW w:w="0" w:type="auto"/>
        <w:tblLook w:val="04A0" w:firstRow="1" w:lastRow="0" w:firstColumn="1" w:lastColumn="0" w:noHBand="0" w:noVBand="1"/>
      </w:tblPr>
      <w:tblGrid>
        <w:gridCol w:w="3325"/>
        <w:gridCol w:w="6025"/>
      </w:tblGrid>
      <w:tr w:rsidR="0008079F" w:rsidRPr="005F5794" w14:paraId="13099069" w14:textId="77777777" w:rsidTr="00343BA6">
        <w:tc>
          <w:tcPr>
            <w:tcW w:w="3325" w:type="dxa"/>
          </w:tcPr>
          <w:p w14:paraId="0FD76A4B" w14:textId="380155C2" w:rsidR="0008079F" w:rsidRPr="005F5794" w:rsidRDefault="00242F46" w:rsidP="00343BA6">
            <w:pPr>
              <w:pStyle w:val="NoSpacing"/>
              <w:rPr>
                <w:b/>
                <w:sz w:val="24"/>
                <w:szCs w:val="24"/>
              </w:rPr>
            </w:pPr>
            <w:r>
              <w:rPr>
                <w:b/>
                <w:sz w:val="24"/>
                <w:szCs w:val="24"/>
              </w:rPr>
              <w:lastRenderedPageBreak/>
              <w:t>Check</w:t>
            </w:r>
          </w:p>
        </w:tc>
        <w:tc>
          <w:tcPr>
            <w:tcW w:w="6025" w:type="dxa"/>
          </w:tcPr>
          <w:p w14:paraId="561587DA" w14:textId="52ADB80E" w:rsidR="0008079F" w:rsidRPr="005F5794" w:rsidRDefault="00242F46" w:rsidP="00343BA6">
            <w:pPr>
              <w:pStyle w:val="NoSpacing"/>
              <w:rPr>
                <w:b/>
                <w:sz w:val="24"/>
                <w:szCs w:val="24"/>
              </w:rPr>
            </w:pPr>
            <w:r>
              <w:rPr>
                <w:b/>
                <w:sz w:val="24"/>
                <w:szCs w:val="24"/>
              </w:rPr>
              <w:t>Outcome</w:t>
            </w:r>
          </w:p>
        </w:tc>
      </w:tr>
      <w:tr w:rsidR="0008079F" w:rsidRPr="005F5794" w14:paraId="51AA8F6A" w14:textId="77777777" w:rsidTr="00343BA6">
        <w:tc>
          <w:tcPr>
            <w:tcW w:w="3325" w:type="dxa"/>
          </w:tcPr>
          <w:p w14:paraId="05907EDC" w14:textId="77777777" w:rsidR="0008079F" w:rsidRPr="005F5794" w:rsidRDefault="0008079F" w:rsidP="00343BA6">
            <w:pPr>
              <w:pStyle w:val="NoSpacing"/>
              <w:rPr>
                <w:sz w:val="24"/>
                <w:szCs w:val="24"/>
              </w:rPr>
            </w:pPr>
            <w:r w:rsidRPr="005F5794">
              <w:rPr>
                <w:sz w:val="24"/>
                <w:szCs w:val="24"/>
              </w:rPr>
              <w:t>Inaccurate or missing information on filter sheets</w:t>
            </w:r>
          </w:p>
        </w:tc>
        <w:tc>
          <w:tcPr>
            <w:tcW w:w="6025" w:type="dxa"/>
          </w:tcPr>
          <w:p w14:paraId="135F7F7D" w14:textId="77777777" w:rsidR="0008079F" w:rsidRPr="005F5794" w:rsidRDefault="0008079F" w:rsidP="00343BA6">
            <w:pPr>
              <w:pStyle w:val="NoSpacing"/>
              <w:rPr>
                <w:sz w:val="24"/>
                <w:szCs w:val="24"/>
              </w:rPr>
            </w:pPr>
            <w:r w:rsidRPr="005F5794">
              <w:rPr>
                <w:sz w:val="24"/>
                <w:szCs w:val="24"/>
              </w:rPr>
              <w:t>Further review will determine if a QA qualifier or a null data qualifier is needed.</w:t>
            </w:r>
          </w:p>
        </w:tc>
      </w:tr>
      <w:tr w:rsidR="0008079F" w:rsidRPr="005F5794" w14:paraId="25BE1658" w14:textId="77777777" w:rsidTr="00343BA6">
        <w:tc>
          <w:tcPr>
            <w:tcW w:w="3325" w:type="dxa"/>
          </w:tcPr>
          <w:p w14:paraId="174CA768" w14:textId="77777777" w:rsidR="0008079F" w:rsidRPr="005F5794" w:rsidRDefault="0008079F" w:rsidP="00343BA6">
            <w:pPr>
              <w:pStyle w:val="NoSpacing"/>
              <w:rPr>
                <w:sz w:val="24"/>
                <w:szCs w:val="24"/>
              </w:rPr>
            </w:pPr>
            <w:r w:rsidRPr="005F5794">
              <w:rPr>
                <w:sz w:val="24"/>
                <w:szCs w:val="24"/>
              </w:rPr>
              <w:t>PM</w:t>
            </w:r>
            <w:r w:rsidRPr="005F5794">
              <w:rPr>
                <w:sz w:val="24"/>
                <w:szCs w:val="24"/>
                <w:vertAlign w:val="subscript"/>
              </w:rPr>
              <w:t>2.5</w:t>
            </w:r>
            <w:r w:rsidRPr="005F5794">
              <w:rPr>
                <w:sz w:val="24"/>
                <w:szCs w:val="24"/>
              </w:rPr>
              <w:t xml:space="preserve"> and PM</w:t>
            </w:r>
            <w:r w:rsidRPr="005F5794">
              <w:rPr>
                <w:sz w:val="24"/>
                <w:szCs w:val="24"/>
                <w:vertAlign w:val="subscript"/>
              </w:rPr>
              <w:t>10</w:t>
            </w:r>
            <w:r w:rsidRPr="005F5794">
              <w:rPr>
                <w:sz w:val="24"/>
                <w:szCs w:val="24"/>
              </w:rPr>
              <w:t xml:space="preserve"> filter recovery delayed from sampler</w:t>
            </w:r>
          </w:p>
        </w:tc>
        <w:tc>
          <w:tcPr>
            <w:tcW w:w="6025" w:type="dxa"/>
          </w:tcPr>
          <w:p w14:paraId="72BF08B6" w14:textId="77777777" w:rsidR="0008079F" w:rsidRPr="005F5794" w:rsidRDefault="0008079F" w:rsidP="00343BA6">
            <w:pPr>
              <w:pStyle w:val="NoSpacing"/>
              <w:rPr>
                <w:sz w:val="24"/>
                <w:szCs w:val="24"/>
              </w:rPr>
            </w:pPr>
            <w:r w:rsidRPr="005F5794">
              <w:rPr>
                <w:sz w:val="24"/>
                <w:szCs w:val="24"/>
              </w:rPr>
              <w:t>A QA qualifier is applied to the data. Additional review of data may warrant a null data qualifier.</w:t>
            </w:r>
          </w:p>
        </w:tc>
      </w:tr>
      <w:tr w:rsidR="0008079F" w:rsidRPr="005F5794" w14:paraId="7B8C5C34" w14:textId="77777777" w:rsidTr="00343BA6">
        <w:tc>
          <w:tcPr>
            <w:tcW w:w="3325" w:type="dxa"/>
          </w:tcPr>
          <w:p w14:paraId="086BFAEC" w14:textId="77777777" w:rsidR="0008079F" w:rsidRPr="005F5794" w:rsidRDefault="0008079F" w:rsidP="00343BA6">
            <w:pPr>
              <w:pStyle w:val="NoSpacing"/>
              <w:rPr>
                <w:sz w:val="24"/>
                <w:szCs w:val="24"/>
              </w:rPr>
            </w:pPr>
            <w:r w:rsidRPr="005F5794">
              <w:rPr>
                <w:sz w:val="24"/>
                <w:szCs w:val="24"/>
              </w:rPr>
              <w:t>Clean room exceeds T limits</w:t>
            </w:r>
          </w:p>
        </w:tc>
        <w:tc>
          <w:tcPr>
            <w:tcW w:w="6025" w:type="dxa"/>
          </w:tcPr>
          <w:p w14:paraId="3185F81E" w14:textId="77777777" w:rsidR="0008079F" w:rsidRPr="005F5794" w:rsidRDefault="0008079F" w:rsidP="00343BA6">
            <w:pPr>
              <w:pStyle w:val="NoSpacing"/>
              <w:rPr>
                <w:sz w:val="24"/>
                <w:szCs w:val="24"/>
              </w:rPr>
            </w:pPr>
            <w:r w:rsidRPr="005F5794">
              <w:rPr>
                <w:sz w:val="24"/>
                <w:szCs w:val="24"/>
              </w:rPr>
              <w:t>Filters are invalid if weighed under these conditions and data are assigned appropriate null code qualifier.</w:t>
            </w:r>
          </w:p>
        </w:tc>
      </w:tr>
      <w:tr w:rsidR="0008079F" w:rsidRPr="005F5794" w14:paraId="38183FBC" w14:textId="77777777" w:rsidTr="00343BA6">
        <w:tc>
          <w:tcPr>
            <w:tcW w:w="3325" w:type="dxa"/>
          </w:tcPr>
          <w:p w14:paraId="52BA37C4" w14:textId="77777777" w:rsidR="0008079F" w:rsidRPr="005F5794" w:rsidRDefault="0008079F" w:rsidP="00343BA6">
            <w:pPr>
              <w:pStyle w:val="NoSpacing"/>
              <w:rPr>
                <w:sz w:val="24"/>
                <w:szCs w:val="24"/>
              </w:rPr>
            </w:pPr>
            <w:r w:rsidRPr="005F5794">
              <w:rPr>
                <w:sz w:val="24"/>
                <w:szCs w:val="24"/>
              </w:rPr>
              <w:t>Clean room exceeds RH limits</w:t>
            </w:r>
          </w:p>
        </w:tc>
        <w:tc>
          <w:tcPr>
            <w:tcW w:w="6025" w:type="dxa"/>
          </w:tcPr>
          <w:p w14:paraId="4CFA443A" w14:textId="77777777" w:rsidR="0008079F" w:rsidRPr="005F5794" w:rsidRDefault="0008079F" w:rsidP="00343BA6">
            <w:pPr>
              <w:pStyle w:val="NoSpacing"/>
              <w:rPr>
                <w:sz w:val="24"/>
                <w:szCs w:val="24"/>
              </w:rPr>
            </w:pPr>
            <w:r w:rsidRPr="005F5794">
              <w:rPr>
                <w:sz w:val="24"/>
                <w:szCs w:val="24"/>
              </w:rPr>
              <w:t>Filters are assigned a QA qualifier of “1” if the mean RH is ˃40.4% but ˂41.5% over last 24 hours, humidity control ±5.0% standard deviation over 24 hours, and pre- and post- weighing conditions within ±5% RH; if RH is ≥41.5% over last 24 hours filters are invalid if weighed under these conditions and data are assigned appropriate null code qualifier.</w:t>
            </w:r>
          </w:p>
        </w:tc>
      </w:tr>
      <w:tr w:rsidR="0008079F" w:rsidRPr="005F5794" w14:paraId="4A1EF062" w14:textId="77777777" w:rsidTr="00343BA6">
        <w:tc>
          <w:tcPr>
            <w:tcW w:w="3325" w:type="dxa"/>
          </w:tcPr>
          <w:p w14:paraId="1551E0E6" w14:textId="77777777" w:rsidR="0008079F" w:rsidRPr="005F5794" w:rsidRDefault="0008079F" w:rsidP="00343BA6">
            <w:pPr>
              <w:pStyle w:val="NoSpacing"/>
              <w:rPr>
                <w:sz w:val="24"/>
                <w:szCs w:val="24"/>
              </w:rPr>
            </w:pPr>
            <w:r w:rsidRPr="005F5794">
              <w:rPr>
                <w:sz w:val="24"/>
                <w:szCs w:val="24"/>
              </w:rPr>
              <w:t>Filters not received at clean room within 1 hour after being opened to be logged</w:t>
            </w:r>
          </w:p>
        </w:tc>
        <w:tc>
          <w:tcPr>
            <w:tcW w:w="6025" w:type="dxa"/>
          </w:tcPr>
          <w:p w14:paraId="012D839E" w14:textId="77777777" w:rsidR="0008079F" w:rsidRPr="005F5794" w:rsidRDefault="0008079F" w:rsidP="00343BA6">
            <w:pPr>
              <w:pStyle w:val="NoSpacing"/>
              <w:rPr>
                <w:sz w:val="24"/>
                <w:szCs w:val="24"/>
              </w:rPr>
            </w:pPr>
            <w:r w:rsidRPr="005F5794">
              <w:rPr>
                <w:sz w:val="24"/>
                <w:szCs w:val="24"/>
              </w:rPr>
              <w:t>A QA qualifier “2” may be applied to the data pending data analysis and review of situation.</w:t>
            </w:r>
          </w:p>
        </w:tc>
      </w:tr>
      <w:tr w:rsidR="0008079F" w:rsidRPr="005F5794" w14:paraId="7FF78AE8" w14:textId="77777777" w:rsidTr="00343BA6">
        <w:tc>
          <w:tcPr>
            <w:tcW w:w="3325" w:type="dxa"/>
          </w:tcPr>
          <w:p w14:paraId="1FF8AAFC" w14:textId="77777777" w:rsidR="0008079F" w:rsidRPr="005F5794" w:rsidRDefault="0008079F" w:rsidP="00343BA6">
            <w:pPr>
              <w:pStyle w:val="NoSpacing"/>
              <w:rPr>
                <w:sz w:val="24"/>
                <w:szCs w:val="24"/>
              </w:rPr>
            </w:pPr>
            <w:r w:rsidRPr="005F5794">
              <w:rPr>
                <w:sz w:val="24"/>
                <w:szCs w:val="24"/>
              </w:rPr>
              <w:t>Exposed filters weighed ˃10 days after sampling</w:t>
            </w:r>
          </w:p>
        </w:tc>
        <w:tc>
          <w:tcPr>
            <w:tcW w:w="6025" w:type="dxa"/>
          </w:tcPr>
          <w:p w14:paraId="21C43A26" w14:textId="77777777" w:rsidR="0008079F" w:rsidRPr="005F5794" w:rsidRDefault="0008079F" w:rsidP="00343BA6">
            <w:pPr>
              <w:pStyle w:val="NoSpacing"/>
              <w:rPr>
                <w:sz w:val="24"/>
                <w:szCs w:val="24"/>
              </w:rPr>
            </w:pPr>
            <w:r w:rsidRPr="005F5794">
              <w:rPr>
                <w:sz w:val="24"/>
                <w:szCs w:val="24"/>
              </w:rPr>
              <w:t>A QA qualifier “1” is applied to the data. Additional review of data may require a null data qualifier</w:t>
            </w:r>
          </w:p>
        </w:tc>
      </w:tr>
      <w:tr w:rsidR="0008079F" w:rsidRPr="005F5794" w14:paraId="3BA4E522" w14:textId="77777777" w:rsidTr="00343BA6">
        <w:tc>
          <w:tcPr>
            <w:tcW w:w="3325" w:type="dxa"/>
          </w:tcPr>
          <w:p w14:paraId="5698F4F2" w14:textId="77777777" w:rsidR="0008079F" w:rsidRPr="005F5794" w:rsidRDefault="0008079F" w:rsidP="00343BA6">
            <w:pPr>
              <w:pStyle w:val="NoSpacing"/>
              <w:rPr>
                <w:sz w:val="24"/>
                <w:szCs w:val="24"/>
              </w:rPr>
            </w:pPr>
            <w:r w:rsidRPr="005F5794">
              <w:rPr>
                <w:sz w:val="24"/>
                <w:szCs w:val="24"/>
              </w:rPr>
              <w:t>Internal QC not performed</w:t>
            </w:r>
          </w:p>
        </w:tc>
        <w:tc>
          <w:tcPr>
            <w:tcW w:w="6025" w:type="dxa"/>
          </w:tcPr>
          <w:p w14:paraId="44F9BBC2" w14:textId="77777777" w:rsidR="0008079F" w:rsidRPr="005F5794" w:rsidRDefault="0008079F" w:rsidP="00343BA6">
            <w:pPr>
              <w:pStyle w:val="NoSpacing"/>
              <w:rPr>
                <w:sz w:val="24"/>
                <w:szCs w:val="24"/>
              </w:rPr>
            </w:pPr>
            <w:r w:rsidRPr="005F5794">
              <w:rPr>
                <w:sz w:val="24"/>
                <w:szCs w:val="24"/>
              </w:rPr>
              <w:t>Further review will determine if a QA qualifier or a null data qualifier is needed.</w:t>
            </w:r>
          </w:p>
        </w:tc>
      </w:tr>
      <w:tr w:rsidR="0008079F" w:rsidRPr="005F5794" w14:paraId="69D19763" w14:textId="77777777" w:rsidTr="00343BA6">
        <w:tc>
          <w:tcPr>
            <w:tcW w:w="3325" w:type="dxa"/>
          </w:tcPr>
          <w:p w14:paraId="3517282B" w14:textId="77777777" w:rsidR="0008079F" w:rsidRPr="005F5794" w:rsidRDefault="0008079F" w:rsidP="00343BA6">
            <w:pPr>
              <w:pStyle w:val="NoSpacing"/>
              <w:rPr>
                <w:sz w:val="24"/>
                <w:szCs w:val="24"/>
              </w:rPr>
            </w:pPr>
            <w:r w:rsidRPr="005F5794">
              <w:rPr>
                <w:sz w:val="24"/>
                <w:szCs w:val="24"/>
              </w:rPr>
              <w:t>T above 25.0 °C on post sample transport for PM</w:t>
            </w:r>
            <w:r w:rsidRPr="008B55C7">
              <w:rPr>
                <w:sz w:val="24"/>
                <w:szCs w:val="24"/>
                <w:vertAlign w:val="subscript"/>
              </w:rPr>
              <w:t xml:space="preserve">2.5 </w:t>
            </w:r>
            <w:r w:rsidRPr="005F5794">
              <w:rPr>
                <w:sz w:val="24"/>
                <w:szCs w:val="24"/>
              </w:rPr>
              <w:t>and PM</w:t>
            </w:r>
            <w:r w:rsidRPr="008B55C7">
              <w:rPr>
                <w:sz w:val="24"/>
                <w:szCs w:val="24"/>
                <w:vertAlign w:val="subscript"/>
              </w:rPr>
              <w:t>10</w:t>
            </w:r>
          </w:p>
        </w:tc>
        <w:tc>
          <w:tcPr>
            <w:tcW w:w="6025" w:type="dxa"/>
          </w:tcPr>
          <w:p w14:paraId="546CB7BC" w14:textId="77777777" w:rsidR="0008079F" w:rsidRPr="005F5794" w:rsidRDefault="0008079F" w:rsidP="00343BA6">
            <w:pPr>
              <w:pStyle w:val="NoSpacing"/>
              <w:rPr>
                <w:sz w:val="24"/>
                <w:szCs w:val="24"/>
              </w:rPr>
            </w:pPr>
            <w:r w:rsidRPr="005F5794">
              <w:rPr>
                <w:sz w:val="24"/>
                <w:szCs w:val="24"/>
              </w:rPr>
              <w:t>Data are invalid and assigned null data qualifier EC.</w:t>
            </w:r>
          </w:p>
        </w:tc>
      </w:tr>
      <w:tr w:rsidR="0008079F" w:rsidRPr="005F5794" w14:paraId="7B8A2581" w14:textId="77777777" w:rsidTr="00343BA6">
        <w:tc>
          <w:tcPr>
            <w:tcW w:w="3325" w:type="dxa"/>
          </w:tcPr>
          <w:p w14:paraId="28A9A6FB" w14:textId="77777777" w:rsidR="0008079F" w:rsidRPr="005F5794" w:rsidRDefault="0008079F" w:rsidP="00343BA6">
            <w:pPr>
              <w:pStyle w:val="NoSpacing"/>
              <w:rPr>
                <w:sz w:val="24"/>
                <w:szCs w:val="24"/>
              </w:rPr>
            </w:pPr>
            <w:r w:rsidRPr="005F5794">
              <w:rPr>
                <w:sz w:val="24"/>
                <w:szCs w:val="24"/>
              </w:rPr>
              <w:t>Lab blank ˃ 15 μg</w:t>
            </w:r>
          </w:p>
        </w:tc>
        <w:tc>
          <w:tcPr>
            <w:tcW w:w="6025" w:type="dxa"/>
          </w:tcPr>
          <w:p w14:paraId="0F77A1E2" w14:textId="77777777" w:rsidR="0008079F" w:rsidRPr="005F5794" w:rsidRDefault="0008079F" w:rsidP="00343BA6">
            <w:pPr>
              <w:pStyle w:val="NoSpacing"/>
              <w:rPr>
                <w:sz w:val="24"/>
                <w:szCs w:val="24"/>
              </w:rPr>
            </w:pPr>
            <w:r w:rsidRPr="005F5794">
              <w:rPr>
                <w:sz w:val="24"/>
                <w:szCs w:val="24"/>
              </w:rPr>
              <w:t>The clean room will be inspected to determine if any contamination is occurring. Review of data will also occur to determine if any impact to samples.</w:t>
            </w:r>
          </w:p>
        </w:tc>
      </w:tr>
      <w:tr w:rsidR="00547CBB" w:rsidRPr="005F5794" w14:paraId="30183572" w14:textId="77777777" w:rsidTr="00343BA6">
        <w:tc>
          <w:tcPr>
            <w:tcW w:w="3325" w:type="dxa"/>
          </w:tcPr>
          <w:p w14:paraId="3EEE07DE" w14:textId="48F2688D" w:rsidR="00547CBB" w:rsidRPr="005F5794" w:rsidRDefault="00547CBB" w:rsidP="00242F46">
            <w:pPr>
              <w:pStyle w:val="NoSpacing"/>
              <w:rPr>
                <w:sz w:val="24"/>
                <w:szCs w:val="24"/>
              </w:rPr>
            </w:pPr>
            <w:bookmarkStart w:id="46" w:name="_Hlk129262745"/>
            <w:r w:rsidRPr="005F5794">
              <w:rPr>
                <w:sz w:val="24"/>
                <w:szCs w:val="24"/>
              </w:rPr>
              <w:t>PM</w:t>
            </w:r>
            <w:r w:rsidRPr="005F5794">
              <w:rPr>
                <w:sz w:val="24"/>
                <w:szCs w:val="24"/>
                <w:vertAlign w:val="subscript"/>
              </w:rPr>
              <w:t xml:space="preserve">2.5 </w:t>
            </w:r>
            <w:r w:rsidRPr="005F5794">
              <w:rPr>
                <w:sz w:val="24"/>
                <w:szCs w:val="24"/>
              </w:rPr>
              <w:t>and PM</w:t>
            </w:r>
            <w:r w:rsidRPr="005F5794">
              <w:rPr>
                <w:sz w:val="24"/>
                <w:szCs w:val="24"/>
                <w:vertAlign w:val="subscript"/>
              </w:rPr>
              <w:t>10</w:t>
            </w:r>
            <w:r w:rsidRPr="005F5794">
              <w:rPr>
                <w:sz w:val="24"/>
                <w:szCs w:val="24"/>
              </w:rPr>
              <w:t xml:space="preserve"> field blanks</w:t>
            </w:r>
            <w:r>
              <w:rPr>
                <w:sz w:val="24"/>
                <w:szCs w:val="24"/>
              </w:rPr>
              <w:t xml:space="preserve"> </w:t>
            </w:r>
            <w:r w:rsidR="00B91F3E">
              <w:rPr>
                <w:sz w:val="24"/>
                <w:szCs w:val="24"/>
              </w:rPr>
              <w:t xml:space="preserve">ran </w:t>
            </w:r>
            <w:r>
              <w:rPr>
                <w:sz w:val="24"/>
                <w:szCs w:val="24"/>
              </w:rPr>
              <w:t xml:space="preserve">as </w:t>
            </w:r>
            <w:r w:rsidR="00B91F3E">
              <w:rPr>
                <w:sz w:val="24"/>
                <w:szCs w:val="24"/>
              </w:rPr>
              <w:t xml:space="preserve">a </w:t>
            </w:r>
            <w:r>
              <w:rPr>
                <w:sz w:val="24"/>
                <w:szCs w:val="24"/>
              </w:rPr>
              <w:t>sample</w:t>
            </w:r>
          </w:p>
        </w:tc>
        <w:tc>
          <w:tcPr>
            <w:tcW w:w="6025" w:type="dxa"/>
          </w:tcPr>
          <w:p w14:paraId="4CB0A78A" w14:textId="1A7AC737" w:rsidR="00547CBB" w:rsidRPr="005F5794" w:rsidRDefault="00547CBB" w:rsidP="00242F46">
            <w:pPr>
              <w:pStyle w:val="NoSpacing"/>
              <w:rPr>
                <w:sz w:val="24"/>
                <w:szCs w:val="24"/>
              </w:rPr>
            </w:pPr>
            <w:r>
              <w:rPr>
                <w:sz w:val="24"/>
                <w:szCs w:val="24"/>
              </w:rPr>
              <w:t xml:space="preserve">If the field blank </w:t>
            </w:r>
            <w:r w:rsidR="00413334">
              <w:rPr>
                <w:sz w:val="24"/>
                <w:szCs w:val="24"/>
              </w:rPr>
              <w:t xml:space="preserve">is used for a sample makeup, then it will be designated as such. If the field blank </w:t>
            </w:r>
            <w:r>
              <w:rPr>
                <w:sz w:val="24"/>
                <w:szCs w:val="24"/>
              </w:rPr>
              <w:t xml:space="preserve">ran as a sample due to sampler or operator error, the field blank is invalid </w:t>
            </w:r>
            <w:r w:rsidR="00413334">
              <w:rPr>
                <w:sz w:val="24"/>
                <w:szCs w:val="24"/>
              </w:rPr>
              <w:t xml:space="preserve">and </w:t>
            </w:r>
            <w:r>
              <w:rPr>
                <w:sz w:val="24"/>
                <w:szCs w:val="24"/>
              </w:rPr>
              <w:t>assigned</w:t>
            </w:r>
            <w:r w:rsidR="00413334">
              <w:rPr>
                <w:sz w:val="24"/>
                <w:szCs w:val="24"/>
              </w:rPr>
              <w:t xml:space="preserve"> the appropriate </w:t>
            </w:r>
            <w:r>
              <w:rPr>
                <w:sz w:val="24"/>
                <w:szCs w:val="24"/>
              </w:rPr>
              <w:t>null data qualifier.</w:t>
            </w:r>
          </w:p>
        </w:tc>
      </w:tr>
      <w:bookmarkEnd w:id="46"/>
      <w:tr w:rsidR="00F44DEB" w:rsidRPr="005F5794" w14:paraId="3814ECBB" w14:textId="77777777" w:rsidTr="00F44DEB">
        <w:tc>
          <w:tcPr>
            <w:tcW w:w="3325" w:type="dxa"/>
          </w:tcPr>
          <w:p w14:paraId="7017670A" w14:textId="77777777" w:rsidR="00F44DEB" w:rsidRPr="005F5794" w:rsidRDefault="00F44DEB" w:rsidP="00655413">
            <w:pPr>
              <w:pStyle w:val="NoSpacing"/>
              <w:rPr>
                <w:sz w:val="24"/>
                <w:szCs w:val="24"/>
              </w:rPr>
            </w:pPr>
            <w:r w:rsidRPr="005F5794">
              <w:rPr>
                <w:sz w:val="24"/>
                <w:szCs w:val="24"/>
              </w:rPr>
              <w:t>PM</w:t>
            </w:r>
            <w:r w:rsidRPr="005F5794">
              <w:rPr>
                <w:sz w:val="24"/>
                <w:szCs w:val="24"/>
                <w:vertAlign w:val="subscript"/>
              </w:rPr>
              <w:t xml:space="preserve">2.5 </w:t>
            </w:r>
            <w:r w:rsidRPr="005F5794">
              <w:rPr>
                <w:sz w:val="24"/>
                <w:szCs w:val="24"/>
              </w:rPr>
              <w:t>and PM</w:t>
            </w:r>
            <w:r w:rsidRPr="005F5794">
              <w:rPr>
                <w:sz w:val="24"/>
                <w:szCs w:val="24"/>
                <w:vertAlign w:val="subscript"/>
              </w:rPr>
              <w:t>10</w:t>
            </w:r>
            <w:r w:rsidRPr="005F5794">
              <w:rPr>
                <w:sz w:val="24"/>
                <w:szCs w:val="24"/>
              </w:rPr>
              <w:t xml:space="preserve"> field blanks weight gain ˃ 30 μg</w:t>
            </w:r>
          </w:p>
        </w:tc>
        <w:tc>
          <w:tcPr>
            <w:tcW w:w="6025" w:type="dxa"/>
          </w:tcPr>
          <w:p w14:paraId="4CD8E6A4" w14:textId="77777777" w:rsidR="00F44DEB" w:rsidRPr="005F5794" w:rsidRDefault="00F44DEB" w:rsidP="00655413">
            <w:pPr>
              <w:pStyle w:val="NoSpacing"/>
              <w:rPr>
                <w:sz w:val="24"/>
                <w:szCs w:val="24"/>
              </w:rPr>
            </w:pPr>
            <w:r w:rsidRPr="005F5794">
              <w:rPr>
                <w:sz w:val="24"/>
                <w:szCs w:val="24"/>
              </w:rPr>
              <w:t xml:space="preserve">Results reported to AMS and QAS. </w:t>
            </w:r>
            <w:r>
              <w:rPr>
                <w:sz w:val="24"/>
                <w:szCs w:val="24"/>
              </w:rPr>
              <w:t xml:space="preserve">A QA qualifier “1” is applied to the field blank. </w:t>
            </w:r>
            <w:r w:rsidRPr="005F5794">
              <w:rPr>
                <w:sz w:val="24"/>
                <w:szCs w:val="24"/>
              </w:rPr>
              <w:t>AMS will investigate sampler cleanliness and additional field blanks may be performed until weight gain is within limits.</w:t>
            </w:r>
          </w:p>
        </w:tc>
      </w:tr>
      <w:tr w:rsidR="00F44DEB" w:rsidRPr="005F5794" w14:paraId="48CDB326" w14:textId="77777777" w:rsidTr="00F44DEB">
        <w:tc>
          <w:tcPr>
            <w:tcW w:w="3325" w:type="dxa"/>
          </w:tcPr>
          <w:p w14:paraId="4DC42CFF" w14:textId="77777777" w:rsidR="00F44DEB" w:rsidRPr="005F5794" w:rsidRDefault="00F44DEB" w:rsidP="00655413">
            <w:pPr>
              <w:keepNext/>
              <w:outlineLvl w:val="1"/>
              <w:rPr>
                <w:sz w:val="24"/>
                <w:szCs w:val="24"/>
              </w:rPr>
            </w:pPr>
            <w:r w:rsidRPr="005F5794">
              <w:rPr>
                <w:sz w:val="24"/>
                <w:szCs w:val="24"/>
              </w:rPr>
              <w:t>Reweigh of filters ˃ 15 μg</w:t>
            </w:r>
          </w:p>
        </w:tc>
        <w:tc>
          <w:tcPr>
            <w:tcW w:w="6025" w:type="dxa"/>
          </w:tcPr>
          <w:p w14:paraId="79FF0E1F" w14:textId="77777777" w:rsidR="00F44DEB" w:rsidRPr="005F5794" w:rsidRDefault="00F44DEB" w:rsidP="00655413">
            <w:pPr>
              <w:keepNext/>
              <w:outlineLvl w:val="1"/>
              <w:rPr>
                <w:sz w:val="24"/>
                <w:szCs w:val="24"/>
              </w:rPr>
            </w:pPr>
            <w:r w:rsidRPr="005F5794">
              <w:rPr>
                <w:sz w:val="24"/>
                <w:szCs w:val="24"/>
              </w:rPr>
              <w:t>Additional reweighs will occur. Further investigation may require the full batch of filter</w:t>
            </w:r>
            <w:r>
              <w:rPr>
                <w:sz w:val="24"/>
                <w:szCs w:val="24"/>
              </w:rPr>
              <w:t>s</w:t>
            </w:r>
            <w:r w:rsidRPr="005F5794">
              <w:rPr>
                <w:sz w:val="24"/>
                <w:szCs w:val="24"/>
              </w:rPr>
              <w:t xml:space="preserve"> for the day be reweighed.</w:t>
            </w:r>
          </w:p>
        </w:tc>
      </w:tr>
      <w:tr w:rsidR="00F44DEB" w:rsidRPr="005F5794" w14:paraId="7BF0DD02" w14:textId="77777777" w:rsidTr="00F44DEB">
        <w:tc>
          <w:tcPr>
            <w:tcW w:w="3325" w:type="dxa"/>
          </w:tcPr>
          <w:p w14:paraId="0E5E4CB5" w14:textId="77777777" w:rsidR="00F44DEB" w:rsidRPr="005F5794" w:rsidRDefault="00F44DEB" w:rsidP="00655413">
            <w:pPr>
              <w:keepNext/>
              <w:outlineLvl w:val="1"/>
              <w:rPr>
                <w:sz w:val="24"/>
                <w:szCs w:val="24"/>
              </w:rPr>
            </w:pPr>
            <w:r w:rsidRPr="005F5794">
              <w:rPr>
                <w:sz w:val="24"/>
                <w:szCs w:val="24"/>
              </w:rPr>
              <w:t>Reporting and collocated samples ˃10.0% (PM</w:t>
            </w:r>
            <w:r w:rsidRPr="005F5794">
              <w:rPr>
                <w:sz w:val="24"/>
                <w:szCs w:val="24"/>
                <w:vertAlign w:val="subscript"/>
              </w:rPr>
              <w:t xml:space="preserve">2.5 </w:t>
            </w:r>
            <w:r w:rsidRPr="005F5794">
              <w:rPr>
                <w:sz w:val="24"/>
                <w:szCs w:val="24"/>
              </w:rPr>
              <w:t>and PM</w:t>
            </w:r>
            <w:r w:rsidRPr="005F5794">
              <w:rPr>
                <w:sz w:val="24"/>
                <w:szCs w:val="24"/>
                <w:vertAlign w:val="subscript"/>
              </w:rPr>
              <w:t>10</w:t>
            </w:r>
            <w:r w:rsidRPr="005F5794">
              <w:rPr>
                <w:sz w:val="24"/>
                <w:szCs w:val="24"/>
              </w:rPr>
              <w:t xml:space="preserve"> concentrations ˃ 3 μg/m</w:t>
            </w:r>
            <w:r w:rsidRPr="005F5794">
              <w:rPr>
                <w:sz w:val="24"/>
                <w:szCs w:val="24"/>
                <w:vertAlign w:val="superscript"/>
              </w:rPr>
              <w:t>3</w:t>
            </w:r>
            <w:r w:rsidRPr="005F5794">
              <w:rPr>
                <w:sz w:val="24"/>
                <w:szCs w:val="24"/>
              </w:rPr>
              <w:t xml:space="preserve"> and Pb ˃ .02 μg/m</w:t>
            </w:r>
            <w:r w:rsidRPr="005F5794">
              <w:rPr>
                <w:sz w:val="24"/>
                <w:szCs w:val="24"/>
                <w:vertAlign w:val="superscript"/>
              </w:rPr>
              <w:t>3</w:t>
            </w:r>
            <w:r w:rsidRPr="005F5794">
              <w:rPr>
                <w:sz w:val="24"/>
                <w:szCs w:val="24"/>
              </w:rPr>
              <w:t>)</w:t>
            </w:r>
          </w:p>
        </w:tc>
        <w:tc>
          <w:tcPr>
            <w:tcW w:w="6025" w:type="dxa"/>
          </w:tcPr>
          <w:p w14:paraId="52B16EB4" w14:textId="77777777" w:rsidR="00F44DEB" w:rsidRPr="005F5794" w:rsidRDefault="00F44DEB" w:rsidP="00655413">
            <w:pPr>
              <w:keepNext/>
              <w:outlineLvl w:val="1"/>
              <w:rPr>
                <w:sz w:val="24"/>
                <w:szCs w:val="24"/>
              </w:rPr>
            </w:pPr>
            <w:r w:rsidRPr="005F5794">
              <w:rPr>
                <w:sz w:val="24"/>
                <w:szCs w:val="24"/>
              </w:rPr>
              <w:t>ATS will do a reweigh of the PM</w:t>
            </w:r>
            <w:r w:rsidRPr="005F5794">
              <w:rPr>
                <w:sz w:val="24"/>
                <w:szCs w:val="24"/>
                <w:vertAlign w:val="subscript"/>
              </w:rPr>
              <w:t xml:space="preserve">2.5 </w:t>
            </w:r>
            <w:r w:rsidRPr="005F5794">
              <w:rPr>
                <w:sz w:val="24"/>
                <w:szCs w:val="24"/>
              </w:rPr>
              <w:t>and PM</w:t>
            </w:r>
            <w:r w:rsidRPr="005F5794">
              <w:rPr>
                <w:sz w:val="24"/>
                <w:szCs w:val="24"/>
                <w:vertAlign w:val="subscript"/>
              </w:rPr>
              <w:t>10</w:t>
            </w:r>
            <w:r w:rsidRPr="005F5794">
              <w:rPr>
                <w:sz w:val="24"/>
                <w:szCs w:val="24"/>
              </w:rPr>
              <w:t xml:space="preserve"> filters and reanalyze the Pb strips. Further investigation may be needed on field activities to determine any potential issues.</w:t>
            </w:r>
          </w:p>
        </w:tc>
      </w:tr>
    </w:tbl>
    <w:p w14:paraId="16BE760F" w14:textId="77777777" w:rsidR="00F44DEB" w:rsidRDefault="00F44DEB">
      <w:r>
        <w:br w:type="page"/>
      </w:r>
    </w:p>
    <w:tbl>
      <w:tblPr>
        <w:tblStyle w:val="TableGrid"/>
        <w:tblW w:w="0" w:type="auto"/>
        <w:tblLook w:val="04A0" w:firstRow="1" w:lastRow="0" w:firstColumn="1" w:lastColumn="0" w:noHBand="0" w:noVBand="1"/>
      </w:tblPr>
      <w:tblGrid>
        <w:gridCol w:w="3325"/>
        <w:gridCol w:w="6025"/>
      </w:tblGrid>
      <w:tr w:rsidR="0008079F" w:rsidRPr="005F5794" w14:paraId="0077029E" w14:textId="77777777" w:rsidTr="00343BA6">
        <w:tc>
          <w:tcPr>
            <w:tcW w:w="3325" w:type="dxa"/>
          </w:tcPr>
          <w:p w14:paraId="7DCDADDC" w14:textId="77777777" w:rsidR="0008079F" w:rsidRPr="005F5794" w:rsidRDefault="0008079F" w:rsidP="00343BA6">
            <w:pPr>
              <w:keepNext/>
              <w:outlineLvl w:val="1"/>
              <w:rPr>
                <w:sz w:val="24"/>
                <w:szCs w:val="24"/>
              </w:rPr>
            </w:pPr>
            <w:r w:rsidRPr="005F5794">
              <w:rPr>
                <w:b/>
                <w:sz w:val="24"/>
                <w:szCs w:val="24"/>
              </w:rPr>
              <w:lastRenderedPageBreak/>
              <w:t>Check</w:t>
            </w:r>
          </w:p>
        </w:tc>
        <w:tc>
          <w:tcPr>
            <w:tcW w:w="6025" w:type="dxa"/>
          </w:tcPr>
          <w:p w14:paraId="5693D59E" w14:textId="77777777" w:rsidR="0008079F" w:rsidRPr="005F5794" w:rsidRDefault="0008079F" w:rsidP="00343BA6">
            <w:pPr>
              <w:keepNext/>
              <w:outlineLvl w:val="1"/>
              <w:rPr>
                <w:sz w:val="24"/>
                <w:szCs w:val="24"/>
              </w:rPr>
            </w:pPr>
            <w:r w:rsidRPr="005F5794">
              <w:rPr>
                <w:b/>
                <w:sz w:val="24"/>
                <w:szCs w:val="24"/>
              </w:rPr>
              <w:t>Outcome</w:t>
            </w:r>
          </w:p>
        </w:tc>
      </w:tr>
      <w:tr w:rsidR="0008079F" w:rsidRPr="005F5794" w14:paraId="4FE991FA" w14:textId="77777777" w:rsidTr="00343BA6">
        <w:tc>
          <w:tcPr>
            <w:tcW w:w="3325" w:type="dxa"/>
          </w:tcPr>
          <w:p w14:paraId="442A881A" w14:textId="77777777" w:rsidR="0008079F" w:rsidRPr="005F5794" w:rsidRDefault="0008079F" w:rsidP="00343BA6">
            <w:pPr>
              <w:keepNext/>
              <w:outlineLvl w:val="1"/>
              <w:rPr>
                <w:sz w:val="24"/>
                <w:szCs w:val="24"/>
              </w:rPr>
            </w:pPr>
            <w:r w:rsidRPr="005F5794">
              <w:rPr>
                <w:sz w:val="24"/>
                <w:szCs w:val="24"/>
              </w:rPr>
              <w:t>Metals solution used for ATS analysis expired</w:t>
            </w:r>
          </w:p>
        </w:tc>
        <w:tc>
          <w:tcPr>
            <w:tcW w:w="6025" w:type="dxa"/>
          </w:tcPr>
          <w:p w14:paraId="2EB42483" w14:textId="77777777" w:rsidR="0008079F" w:rsidRPr="005F5794" w:rsidRDefault="0008079F" w:rsidP="00343BA6">
            <w:pPr>
              <w:keepNext/>
              <w:outlineLvl w:val="1"/>
              <w:rPr>
                <w:sz w:val="24"/>
                <w:szCs w:val="24"/>
              </w:rPr>
            </w:pPr>
            <w:r w:rsidRPr="005F5794">
              <w:rPr>
                <w:sz w:val="24"/>
                <w:szCs w:val="24"/>
              </w:rPr>
              <w:t>Data will have a QA qualifier back to last use of valid solution. Further review of data may require a null data qualifier.</w:t>
            </w:r>
          </w:p>
        </w:tc>
      </w:tr>
      <w:tr w:rsidR="0008079F" w:rsidRPr="005F5794" w14:paraId="2D979FA5" w14:textId="77777777" w:rsidTr="00343BA6">
        <w:tc>
          <w:tcPr>
            <w:tcW w:w="3325" w:type="dxa"/>
          </w:tcPr>
          <w:p w14:paraId="4E91FC3C" w14:textId="77777777" w:rsidR="0008079F" w:rsidRPr="005F5794" w:rsidRDefault="0008079F" w:rsidP="00343BA6">
            <w:pPr>
              <w:keepNext/>
              <w:outlineLvl w:val="1"/>
              <w:rPr>
                <w:sz w:val="24"/>
                <w:szCs w:val="24"/>
              </w:rPr>
            </w:pPr>
            <w:r w:rsidRPr="005F5794">
              <w:rPr>
                <w:sz w:val="24"/>
                <w:szCs w:val="24"/>
              </w:rPr>
              <w:t>Speciation filters not conditioned to 4.0 °C or colder after received from sampler and stored at lab</w:t>
            </w:r>
          </w:p>
        </w:tc>
        <w:tc>
          <w:tcPr>
            <w:tcW w:w="6025" w:type="dxa"/>
          </w:tcPr>
          <w:p w14:paraId="51867086" w14:textId="77777777" w:rsidR="0008079F" w:rsidRPr="005F5794" w:rsidRDefault="0008079F" w:rsidP="00343BA6">
            <w:pPr>
              <w:keepNext/>
              <w:outlineLvl w:val="1"/>
              <w:rPr>
                <w:sz w:val="24"/>
                <w:szCs w:val="24"/>
              </w:rPr>
            </w:pPr>
            <w:r w:rsidRPr="005F5794">
              <w:rPr>
                <w:sz w:val="24"/>
                <w:szCs w:val="24"/>
              </w:rPr>
              <w:t>A QA qualifier is applied to the data. Additional review of data may require a null data qualifier.</w:t>
            </w:r>
          </w:p>
        </w:tc>
      </w:tr>
      <w:tr w:rsidR="0008079F" w:rsidRPr="005F5794" w14:paraId="4312EF3D" w14:textId="77777777" w:rsidTr="00343BA6">
        <w:tc>
          <w:tcPr>
            <w:tcW w:w="3325" w:type="dxa"/>
          </w:tcPr>
          <w:p w14:paraId="2CD4440D" w14:textId="77777777" w:rsidR="0008079F" w:rsidRPr="005F5794" w:rsidRDefault="0008079F" w:rsidP="00343BA6">
            <w:pPr>
              <w:keepNext/>
              <w:outlineLvl w:val="1"/>
              <w:rPr>
                <w:sz w:val="24"/>
                <w:szCs w:val="24"/>
              </w:rPr>
            </w:pPr>
            <w:r w:rsidRPr="005F5794">
              <w:rPr>
                <w:sz w:val="24"/>
                <w:szCs w:val="24"/>
              </w:rPr>
              <w:t>Speciation filters above 4.0 °C when received at contract laboratory</w:t>
            </w:r>
          </w:p>
        </w:tc>
        <w:tc>
          <w:tcPr>
            <w:tcW w:w="6025" w:type="dxa"/>
          </w:tcPr>
          <w:p w14:paraId="664368A8" w14:textId="77777777" w:rsidR="0008079F" w:rsidRPr="005F5794" w:rsidRDefault="0008079F" w:rsidP="00343BA6">
            <w:pPr>
              <w:keepNext/>
              <w:outlineLvl w:val="1"/>
              <w:rPr>
                <w:sz w:val="24"/>
                <w:szCs w:val="24"/>
              </w:rPr>
            </w:pPr>
            <w:r w:rsidRPr="005F5794">
              <w:rPr>
                <w:sz w:val="24"/>
                <w:szCs w:val="24"/>
              </w:rPr>
              <w:t>A QA qualifier is applied to the data. Additional review of data may require a null data qualifier.</w:t>
            </w:r>
          </w:p>
        </w:tc>
      </w:tr>
      <w:tr w:rsidR="0008079F" w:rsidRPr="005F5794" w14:paraId="5DBDD58D" w14:textId="77777777" w:rsidTr="00343BA6">
        <w:tc>
          <w:tcPr>
            <w:tcW w:w="3325" w:type="dxa"/>
          </w:tcPr>
          <w:p w14:paraId="4870DAD1" w14:textId="77777777" w:rsidR="0008079F" w:rsidRPr="005F5794" w:rsidRDefault="0008079F" w:rsidP="00343BA6">
            <w:pPr>
              <w:keepNext/>
              <w:outlineLvl w:val="1"/>
              <w:rPr>
                <w:b/>
                <w:sz w:val="24"/>
                <w:szCs w:val="24"/>
              </w:rPr>
            </w:pPr>
            <w:r w:rsidRPr="005F5794">
              <w:rPr>
                <w:sz w:val="24"/>
                <w:szCs w:val="24"/>
              </w:rPr>
              <w:t>QAS reweighs not matching ATS chemist values</w:t>
            </w:r>
          </w:p>
        </w:tc>
        <w:tc>
          <w:tcPr>
            <w:tcW w:w="6025" w:type="dxa"/>
          </w:tcPr>
          <w:p w14:paraId="2C874DBB" w14:textId="77777777" w:rsidR="0008079F" w:rsidRPr="005F5794" w:rsidRDefault="0008079F" w:rsidP="00343BA6">
            <w:pPr>
              <w:keepNext/>
              <w:outlineLvl w:val="1"/>
              <w:rPr>
                <w:b/>
                <w:sz w:val="24"/>
                <w:szCs w:val="24"/>
              </w:rPr>
            </w:pPr>
            <w:r w:rsidRPr="005F5794">
              <w:rPr>
                <w:sz w:val="24"/>
                <w:szCs w:val="24"/>
              </w:rPr>
              <w:t>Additional reweighs are performed until situation is resolved.</w:t>
            </w:r>
          </w:p>
        </w:tc>
      </w:tr>
      <w:tr w:rsidR="0008079F" w:rsidRPr="005F5794" w14:paraId="619DAEBF" w14:textId="77777777" w:rsidTr="00343BA6">
        <w:tc>
          <w:tcPr>
            <w:tcW w:w="3325" w:type="dxa"/>
          </w:tcPr>
          <w:p w14:paraId="56B65B29" w14:textId="77777777" w:rsidR="0008079F" w:rsidRPr="005F5794" w:rsidRDefault="0008079F" w:rsidP="00343BA6">
            <w:pPr>
              <w:keepNext/>
              <w:outlineLvl w:val="1"/>
              <w:rPr>
                <w:b/>
                <w:sz w:val="24"/>
                <w:szCs w:val="24"/>
              </w:rPr>
            </w:pPr>
            <w:r w:rsidRPr="005F5794">
              <w:rPr>
                <w:sz w:val="24"/>
                <w:szCs w:val="24"/>
              </w:rPr>
              <w:t>Analysis of QA metals strips by ATS staff is ˃10.0%</w:t>
            </w:r>
          </w:p>
        </w:tc>
        <w:tc>
          <w:tcPr>
            <w:tcW w:w="6025" w:type="dxa"/>
          </w:tcPr>
          <w:p w14:paraId="2CD4250A" w14:textId="77777777" w:rsidR="0008079F" w:rsidRPr="005F5794" w:rsidRDefault="0008079F" w:rsidP="00343BA6">
            <w:pPr>
              <w:keepNext/>
              <w:outlineLvl w:val="1"/>
              <w:rPr>
                <w:b/>
                <w:sz w:val="24"/>
                <w:szCs w:val="24"/>
              </w:rPr>
            </w:pPr>
            <w:r w:rsidRPr="005F5794">
              <w:rPr>
                <w:sz w:val="24"/>
                <w:szCs w:val="24"/>
              </w:rPr>
              <w:t>ATS staff investigates to determine the cause of the difference. Additional strips may be provided to help resolve the situation and as a post check. Field samples back to the last passing QA metals strip analysis</w:t>
            </w:r>
            <w:r w:rsidRPr="005F5794">
              <w:rPr>
                <w:color w:val="000000"/>
                <w:sz w:val="24"/>
                <w:szCs w:val="24"/>
              </w:rPr>
              <w:t> may be re-analyzed, have a QA qualifier, or have a null data qualifier.</w:t>
            </w:r>
          </w:p>
        </w:tc>
      </w:tr>
      <w:tr w:rsidR="0008079F" w:rsidRPr="005F5794" w14:paraId="4DDFCD04" w14:textId="77777777" w:rsidTr="00343BA6">
        <w:tc>
          <w:tcPr>
            <w:tcW w:w="3325" w:type="dxa"/>
          </w:tcPr>
          <w:p w14:paraId="7945C57A" w14:textId="77777777" w:rsidR="0008079F" w:rsidRPr="005F5794" w:rsidRDefault="0008079F" w:rsidP="00343BA6">
            <w:pPr>
              <w:keepNext/>
              <w:outlineLvl w:val="1"/>
              <w:rPr>
                <w:b/>
                <w:sz w:val="24"/>
                <w:szCs w:val="24"/>
              </w:rPr>
            </w:pPr>
            <w:r w:rsidRPr="005F5794">
              <w:rPr>
                <w:sz w:val="24"/>
                <w:szCs w:val="24"/>
              </w:rPr>
              <w:t>QAS clean room audit issues</w:t>
            </w:r>
          </w:p>
        </w:tc>
        <w:tc>
          <w:tcPr>
            <w:tcW w:w="6025" w:type="dxa"/>
          </w:tcPr>
          <w:p w14:paraId="04B5CF56" w14:textId="77777777" w:rsidR="0008079F" w:rsidRPr="005F5794" w:rsidRDefault="0008079F" w:rsidP="00343BA6">
            <w:pPr>
              <w:keepNext/>
              <w:outlineLvl w:val="1"/>
              <w:rPr>
                <w:b/>
                <w:sz w:val="24"/>
                <w:szCs w:val="24"/>
              </w:rPr>
            </w:pPr>
            <w:r w:rsidRPr="005F5794">
              <w:rPr>
                <w:sz w:val="24"/>
                <w:szCs w:val="24"/>
              </w:rPr>
              <w:t>ATS staff will resolve issues and if needed work with the AMS staff to resolve these.</w:t>
            </w:r>
          </w:p>
        </w:tc>
      </w:tr>
      <w:tr w:rsidR="0008079F" w:rsidRPr="005F5794" w14:paraId="24E9B51E" w14:textId="77777777" w:rsidTr="00343BA6">
        <w:tc>
          <w:tcPr>
            <w:tcW w:w="3325" w:type="dxa"/>
          </w:tcPr>
          <w:p w14:paraId="1DC8E3D4" w14:textId="1B1C5AA0" w:rsidR="0008079F" w:rsidRPr="005F5794" w:rsidRDefault="00B36537" w:rsidP="00343BA6">
            <w:pPr>
              <w:keepNext/>
              <w:outlineLvl w:val="1"/>
              <w:rPr>
                <w:b/>
                <w:sz w:val="24"/>
                <w:szCs w:val="24"/>
              </w:rPr>
            </w:pPr>
            <w:r>
              <w:rPr>
                <w:sz w:val="24"/>
                <w:szCs w:val="24"/>
              </w:rPr>
              <w:t>T</w:t>
            </w:r>
            <w:r w:rsidR="0008079F" w:rsidRPr="005F5794">
              <w:rPr>
                <w:sz w:val="24"/>
                <w:szCs w:val="24"/>
              </w:rPr>
              <w:t xml:space="preserve"> and RH sensors in clean room fail QAS staff check</w:t>
            </w:r>
          </w:p>
        </w:tc>
        <w:tc>
          <w:tcPr>
            <w:tcW w:w="6025" w:type="dxa"/>
          </w:tcPr>
          <w:p w14:paraId="3ED8F988" w14:textId="77777777" w:rsidR="0008079F" w:rsidRPr="005F5794" w:rsidRDefault="0008079F" w:rsidP="00343BA6">
            <w:pPr>
              <w:keepNext/>
              <w:outlineLvl w:val="1"/>
              <w:rPr>
                <w:b/>
                <w:sz w:val="24"/>
                <w:szCs w:val="24"/>
              </w:rPr>
            </w:pPr>
            <w:r w:rsidRPr="005F5794">
              <w:rPr>
                <w:sz w:val="24"/>
                <w:szCs w:val="24"/>
              </w:rPr>
              <w:t>Data will be reviewed back to last passing QAS staff check to determine if a QA qualifier or a null data qualifier is needed.</w:t>
            </w:r>
          </w:p>
        </w:tc>
      </w:tr>
      <w:tr w:rsidR="0008079F" w:rsidRPr="005F5794" w14:paraId="2EBC4203" w14:textId="77777777" w:rsidTr="00343BA6">
        <w:tc>
          <w:tcPr>
            <w:tcW w:w="3325" w:type="dxa"/>
          </w:tcPr>
          <w:p w14:paraId="34D60A27" w14:textId="77777777" w:rsidR="0008079F" w:rsidRPr="005F5794" w:rsidRDefault="0008079F" w:rsidP="00343BA6">
            <w:pPr>
              <w:keepNext/>
              <w:outlineLvl w:val="1"/>
              <w:rPr>
                <w:b/>
                <w:sz w:val="24"/>
                <w:szCs w:val="24"/>
              </w:rPr>
            </w:pPr>
            <w:r w:rsidRPr="005F5794">
              <w:rPr>
                <w:sz w:val="24"/>
                <w:szCs w:val="24"/>
              </w:rPr>
              <w:t>PM filter cassette fails QAS staff leak check</w:t>
            </w:r>
          </w:p>
        </w:tc>
        <w:tc>
          <w:tcPr>
            <w:tcW w:w="6025" w:type="dxa"/>
          </w:tcPr>
          <w:p w14:paraId="1250543C" w14:textId="77777777" w:rsidR="0008079F" w:rsidRPr="005F5794" w:rsidRDefault="0008079F" w:rsidP="00343BA6">
            <w:pPr>
              <w:keepNext/>
              <w:outlineLvl w:val="1"/>
              <w:rPr>
                <w:b/>
                <w:sz w:val="24"/>
                <w:szCs w:val="24"/>
              </w:rPr>
            </w:pPr>
            <w:r w:rsidRPr="005F5794">
              <w:rPr>
                <w:sz w:val="24"/>
                <w:szCs w:val="24"/>
              </w:rPr>
              <w:t>QAS staff will have ATS staff analyze cassette for issues. ATS staff will provide QAS staff with a cassette until the leak check passes.</w:t>
            </w:r>
          </w:p>
        </w:tc>
      </w:tr>
      <w:tr w:rsidR="0008079F" w:rsidRPr="005F5794" w14:paraId="2AD83870" w14:textId="77777777" w:rsidTr="00343BA6">
        <w:tc>
          <w:tcPr>
            <w:tcW w:w="3325" w:type="dxa"/>
          </w:tcPr>
          <w:p w14:paraId="073D3A1F" w14:textId="77777777" w:rsidR="0008079F" w:rsidRPr="005F5794" w:rsidRDefault="0008079F" w:rsidP="00343BA6">
            <w:pPr>
              <w:keepNext/>
              <w:outlineLvl w:val="1"/>
              <w:rPr>
                <w:sz w:val="24"/>
                <w:szCs w:val="24"/>
              </w:rPr>
            </w:pPr>
            <w:r w:rsidRPr="005F5794">
              <w:rPr>
                <w:sz w:val="24"/>
                <w:szCs w:val="24"/>
              </w:rPr>
              <w:t>Min/Max thermometers for transport/storage of cooler fail QAS staff check</w:t>
            </w:r>
          </w:p>
        </w:tc>
        <w:tc>
          <w:tcPr>
            <w:tcW w:w="6025" w:type="dxa"/>
          </w:tcPr>
          <w:p w14:paraId="52EB603F" w14:textId="77777777" w:rsidR="0008079F" w:rsidRPr="005F5794" w:rsidRDefault="0008079F" w:rsidP="00343BA6">
            <w:pPr>
              <w:keepNext/>
              <w:outlineLvl w:val="1"/>
              <w:rPr>
                <w:sz w:val="24"/>
                <w:szCs w:val="24"/>
              </w:rPr>
            </w:pPr>
            <w:r w:rsidRPr="005F5794">
              <w:rPr>
                <w:sz w:val="24"/>
                <w:szCs w:val="24"/>
              </w:rPr>
              <w:t>The min/max thermometer is not used.</w:t>
            </w:r>
          </w:p>
        </w:tc>
      </w:tr>
    </w:tbl>
    <w:p w14:paraId="61E4D667" w14:textId="61061CED" w:rsidR="003309E4" w:rsidRPr="00BD636F" w:rsidRDefault="00372DBB" w:rsidP="004C4CEC">
      <w:pPr>
        <w:keepNext/>
        <w:spacing w:before="120" w:after="120"/>
        <w:outlineLvl w:val="1"/>
        <w:rPr>
          <w:rFonts w:ascii="Times New Roman" w:hAnsi="Times New Roman" w:cs="Times New Roman"/>
          <w:b/>
          <w:sz w:val="24"/>
          <w:u w:val="single"/>
        </w:rPr>
      </w:pPr>
      <w:r>
        <w:rPr>
          <w:rFonts w:ascii="Times New Roman" w:hAnsi="Times New Roman" w:cs="Times New Roman"/>
          <w:b/>
          <w:sz w:val="24"/>
          <w:u w:val="single"/>
        </w:rPr>
        <w:t>S</w:t>
      </w:r>
      <w:r w:rsidR="00BD636F" w:rsidRPr="00BD636F">
        <w:rPr>
          <w:rFonts w:ascii="Times New Roman" w:hAnsi="Times New Roman" w:cs="Times New Roman"/>
          <w:b/>
          <w:sz w:val="24"/>
          <w:u w:val="single"/>
        </w:rPr>
        <w:t>ection 15:</w:t>
      </w:r>
      <w:r w:rsidR="00405B9F" w:rsidRPr="00BD636F">
        <w:rPr>
          <w:rFonts w:ascii="Times New Roman" w:hAnsi="Times New Roman" w:cs="Times New Roman"/>
          <w:b/>
          <w:sz w:val="24"/>
          <w:u w:val="single"/>
        </w:rPr>
        <w:tab/>
      </w:r>
      <w:r w:rsidR="003309E4" w:rsidRPr="00BD636F">
        <w:rPr>
          <w:rFonts w:ascii="Times New Roman" w:hAnsi="Times New Roman" w:cs="Times New Roman"/>
          <w:b/>
          <w:sz w:val="24"/>
          <w:u w:val="single"/>
        </w:rPr>
        <w:t>Instrument</w:t>
      </w:r>
      <w:r w:rsidR="00A95F03">
        <w:rPr>
          <w:rFonts w:ascii="Times New Roman" w:hAnsi="Times New Roman" w:cs="Times New Roman"/>
          <w:b/>
          <w:sz w:val="24"/>
          <w:u w:val="single"/>
        </w:rPr>
        <w:t xml:space="preserve"> and </w:t>
      </w:r>
      <w:r w:rsidR="003309E4" w:rsidRPr="00BD636F">
        <w:rPr>
          <w:rFonts w:ascii="Times New Roman" w:hAnsi="Times New Roman" w:cs="Times New Roman"/>
          <w:b/>
          <w:sz w:val="24"/>
          <w:u w:val="single"/>
        </w:rPr>
        <w:t xml:space="preserve">Equipment Testing, </w:t>
      </w:r>
      <w:r w:rsidR="00405B9F" w:rsidRPr="00BD636F">
        <w:rPr>
          <w:rFonts w:ascii="Times New Roman" w:hAnsi="Times New Roman" w:cs="Times New Roman"/>
          <w:b/>
          <w:sz w:val="24"/>
          <w:u w:val="single"/>
        </w:rPr>
        <w:t>Inspection, and Maintenance</w:t>
      </w:r>
      <w:r w:rsidR="00BD636F" w:rsidRPr="00BD636F">
        <w:rPr>
          <w:rFonts w:ascii="Times New Roman" w:hAnsi="Times New Roman" w:cs="Times New Roman"/>
          <w:b/>
          <w:sz w:val="24"/>
          <w:u w:val="single"/>
        </w:rPr>
        <w:t xml:space="preserve"> Requirements</w:t>
      </w:r>
    </w:p>
    <w:p w14:paraId="536F78C1" w14:textId="4F08EDEA" w:rsidR="004D2701" w:rsidRDefault="004D2701" w:rsidP="004D2701">
      <w:pPr>
        <w:widowControl w:val="0"/>
        <w:spacing w:after="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Samplers and any other items </w:t>
      </w:r>
      <w:r w:rsidR="001020F6">
        <w:rPr>
          <w:rFonts w:ascii="Times New Roman" w:eastAsia="Times New Roman" w:hAnsi="Times New Roman" w:cs="Times New Roman"/>
          <w:sz w:val="24"/>
          <w:szCs w:val="20"/>
        </w:rPr>
        <w:t>which</w:t>
      </w:r>
      <w:r>
        <w:rPr>
          <w:rFonts w:ascii="Times New Roman" w:eastAsia="Times New Roman" w:hAnsi="Times New Roman" w:cs="Times New Roman"/>
          <w:sz w:val="24"/>
          <w:szCs w:val="20"/>
        </w:rPr>
        <w:t xml:space="preserve"> are part of the data collection process must </w:t>
      </w:r>
      <w:r w:rsidRPr="00B44CEB">
        <w:rPr>
          <w:rFonts w:ascii="Times New Roman" w:eastAsia="Times New Roman" w:hAnsi="Times New Roman" w:cs="Times New Roman"/>
          <w:sz w:val="24"/>
          <w:szCs w:val="20"/>
        </w:rPr>
        <w:t xml:space="preserve">have </w:t>
      </w:r>
      <w:r>
        <w:rPr>
          <w:rFonts w:ascii="Times New Roman" w:eastAsia="Times New Roman" w:hAnsi="Times New Roman" w:cs="Times New Roman"/>
          <w:sz w:val="24"/>
          <w:szCs w:val="20"/>
        </w:rPr>
        <w:t xml:space="preserve">checks and </w:t>
      </w:r>
      <w:r w:rsidRPr="00B44CEB">
        <w:rPr>
          <w:rFonts w:ascii="Times New Roman" w:eastAsia="Times New Roman" w:hAnsi="Times New Roman" w:cs="Times New Roman"/>
          <w:sz w:val="24"/>
          <w:szCs w:val="20"/>
        </w:rPr>
        <w:t xml:space="preserve">routine preventive maintenance performed to ensure proper operation. Most manufacturers supply a preventive maintenance checklist with the instruction manual. </w:t>
      </w:r>
      <w:r>
        <w:rPr>
          <w:rFonts w:ascii="Times New Roman" w:eastAsia="Times New Roman" w:hAnsi="Times New Roman" w:cs="Times New Roman"/>
          <w:sz w:val="24"/>
          <w:szCs w:val="20"/>
        </w:rPr>
        <w:t xml:space="preserve">When new samplers arrive, </w:t>
      </w:r>
      <w:r w:rsidR="00AF1405">
        <w:rPr>
          <w:rFonts w:ascii="Times New Roman" w:eastAsia="Times New Roman" w:hAnsi="Times New Roman" w:cs="Times New Roman"/>
          <w:sz w:val="24"/>
          <w:szCs w:val="20"/>
        </w:rPr>
        <w:t xml:space="preserve">a </w:t>
      </w:r>
      <w:r>
        <w:rPr>
          <w:rFonts w:ascii="Times New Roman" w:eastAsia="Times New Roman" w:hAnsi="Times New Roman" w:cs="Times New Roman"/>
          <w:sz w:val="24"/>
          <w:szCs w:val="20"/>
        </w:rPr>
        <w:t xml:space="preserve">check prior to field use </w:t>
      </w:r>
      <w:r w:rsidR="00AF1405">
        <w:rPr>
          <w:rFonts w:ascii="Times New Roman" w:eastAsia="Times New Roman" w:hAnsi="Times New Roman" w:cs="Times New Roman"/>
          <w:sz w:val="24"/>
          <w:szCs w:val="20"/>
        </w:rPr>
        <w:t xml:space="preserve">ensures </w:t>
      </w:r>
      <w:r>
        <w:rPr>
          <w:rFonts w:ascii="Times New Roman" w:eastAsia="Times New Roman" w:hAnsi="Times New Roman" w:cs="Times New Roman"/>
          <w:sz w:val="24"/>
          <w:szCs w:val="20"/>
        </w:rPr>
        <w:t xml:space="preserve">all diagnostics meet manufacturer specifications. The manufacturer normally provides </w:t>
      </w:r>
      <w:r w:rsidR="001020F6">
        <w:rPr>
          <w:rFonts w:ascii="Times New Roman" w:eastAsia="Times New Roman" w:hAnsi="Times New Roman" w:cs="Times New Roman"/>
          <w:sz w:val="24"/>
          <w:szCs w:val="20"/>
        </w:rPr>
        <w:t xml:space="preserve">a </w:t>
      </w:r>
      <w:r>
        <w:rPr>
          <w:rFonts w:ascii="Times New Roman" w:eastAsia="Times New Roman" w:hAnsi="Times New Roman" w:cs="Times New Roman"/>
          <w:sz w:val="24"/>
          <w:szCs w:val="20"/>
        </w:rPr>
        <w:t xml:space="preserve">form showing the QC checks </w:t>
      </w:r>
      <w:r w:rsidR="001020F6">
        <w:rPr>
          <w:rFonts w:ascii="Times New Roman" w:eastAsia="Times New Roman" w:hAnsi="Times New Roman" w:cs="Times New Roman"/>
          <w:sz w:val="24"/>
          <w:szCs w:val="20"/>
        </w:rPr>
        <w:t>were</w:t>
      </w:r>
      <w:r>
        <w:rPr>
          <w:rFonts w:ascii="Times New Roman" w:eastAsia="Times New Roman" w:hAnsi="Times New Roman" w:cs="Times New Roman"/>
          <w:sz w:val="24"/>
          <w:szCs w:val="20"/>
        </w:rPr>
        <w:t xml:space="preserve"> performed prior to </w:t>
      </w:r>
      <w:r w:rsidR="00A923AE">
        <w:rPr>
          <w:rFonts w:ascii="Times New Roman" w:eastAsia="Times New Roman" w:hAnsi="Times New Roman" w:cs="Times New Roman"/>
          <w:sz w:val="24"/>
          <w:szCs w:val="20"/>
        </w:rPr>
        <w:t>shipping</w:t>
      </w:r>
      <w:r>
        <w:rPr>
          <w:rFonts w:ascii="Times New Roman" w:eastAsia="Times New Roman" w:hAnsi="Times New Roman" w:cs="Times New Roman"/>
          <w:sz w:val="24"/>
          <w:szCs w:val="20"/>
        </w:rPr>
        <w:t xml:space="preserve"> the equipment. </w:t>
      </w:r>
      <w:r w:rsidRPr="00B44CEB">
        <w:rPr>
          <w:rFonts w:ascii="Times New Roman" w:eastAsia="Times New Roman" w:hAnsi="Times New Roman" w:cs="Times New Roman"/>
          <w:sz w:val="24"/>
          <w:szCs w:val="20"/>
        </w:rPr>
        <w:t>All</w:t>
      </w:r>
      <w:r>
        <w:rPr>
          <w:rFonts w:ascii="Times New Roman" w:eastAsia="Times New Roman" w:hAnsi="Times New Roman" w:cs="Times New Roman"/>
          <w:sz w:val="24"/>
          <w:szCs w:val="20"/>
        </w:rPr>
        <w:t xml:space="preserve"> checks and </w:t>
      </w:r>
      <w:r w:rsidRPr="00B44CEB">
        <w:rPr>
          <w:rFonts w:ascii="Times New Roman" w:eastAsia="Times New Roman" w:hAnsi="Times New Roman" w:cs="Times New Roman"/>
          <w:sz w:val="24"/>
          <w:szCs w:val="20"/>
        </w:rPr>
        <w:t xml:space="preserve">maintenance </w:t>
      </w:r>
      <w:r>
        <w:rPr>
          <w:rFonts w:ascii="Times New Roman" w:eastAsia="Times New Roman" w:hAnsi="Times New Roman" w:cs="Times New Roman"/>
          <w:sz w:val="24"/>
          <w:szCs w:val="20"/>
        </w:rPr>
        <w:t>must</w:t>
      </w:r>
      <w:r w:rsidRPr="00B44CEB">
        <w:rPr>
          <w:rFonts w:ascii="Times New Roman" w:eastAsia="Times New Roman" w:hAnsi="Times New Roman" w:cs="Times New Roman"/>
          <w:sz w:val="24"/>
          <w:szCs w:val="20"/>
        </w:rPr>
        <w:t xml:space="preserve"> be </w:t>
      </w:r>
      <w:r>
        <w:rPr>
          <w:rFonts w:ascii="Times New Roman" w:eastAsia="Times New Roman" w:hAnsi="Times New Roman" w:cs="Times New Roman"/>
          <w:sz w:val="24"/>
          <w:szCs w:val="20"/>
        </w:rPr>
        <w:t>documented</w:t>
      </w:r>
      <w:r w:rsidRPr="00B44CEB">
        <w:rPr>
          <w:rFonts w:ascii="Times New Roman" w:eastAsia="Times New Roman" w:hAnsi="Times New Roman" w:cs="Times New Roman"/>
          <w:sz w:val="24"/>
          <w:szCs w:val="20"/>
        </w:rPr>
        <w:t xml:space="preserve"> in the s</w:t>
      </w:r>
      <w:r>
        <w:rPr>
          <w:rFonts w:ascii="Times New Roman" w:eastAsia="Times New Roman" w:hAnsi="Times New Roman" w:cs="Times New Roman"/>
          <w:sz w:val="24"/>
          <w:szCs w:val="20"/>
        </w:rPr>
        <w:t>ite</w:t>
      </w:r>
      <w:r w:rsidRPr="00B44CEB">
        <w:rPr>
          <w:rFonts w:ascii="Times New Roman" w:eastAsia="Times New Roman" w:hAnsi="Times New Roman" w:cs="Times New Roman"/>
          <w:sz w:val="24"/>
          <w:szCs w:val="20"/>
        </w:rPr>
        <w:t xml:space="preserve"> logbook</w:t>
      </w:r>
      <w:r>
        <w:rPr>
          <w:rFonts w:ascii="Times New Roman" w:eastAsia="Times New Roman" w:hAnsi="Times New Roman" w:cs="Times New Roman"/>
          <w:sz w:val="24"/>
          <w:szCs w:val="20"/>
        </w:rPr>
        <w:t xml:space="preserve">, </w:t>
      </w:r>
      <w:r w:rsidR="004D4F8E">
        <w:rPr>
          <w:rFonts w:ascii="Times New Roman" w:eastAsia="Times New Roman" w:hAnsi="Times New Roman" w:cs="Times New Roman"/>
          <w:sz w:val="24"/>
          <w:szCs w:val="20"/>
        </w:rPr>
        <w:t>DM</w:t>
      </w:r>
      <w:r>
        <w:rPr>
          <w:rFonts w:ascii="Times New Roman" w:eastAsia="Times New Roman" w:hAnsi="Times New Roman" w:cs="Times New Roman"/>
          <w:sz w:val="24"/>
          <w:szCs w:val="20"/>
        </w:rPr>
        <w:t xml:space="preserve">DS, or any forms used as part of the check. The AMS parameter specialist is informed of any issues. Any impact to data will be determined on a </w:t>
      </w:r>
      <w:r w:rsidR="00880B3D">
        <w:rPr>
          <w:rFonts w:ascii="Times New Roman" w:eastAsia="Times New Roman" w:hAnsi="Times New Roman" w:cs="Times New Roman"/>
          <w:sz w:val="24"/>
          <w:szCs w:val="20"/>
        </w:rPr>
        <w:t>case-by-case</w:t>
      </w:r>
      <w:r>
        <w:rPr>
          <w:rFonts w:ascii="Times New Roman" w:eastAsia="Times New Roman" w:hAnsi="Times New Roman" w:cs="Times New Roman"/>
          <w:sz w:val="24"/>
          <w:szCs w:val="20"/>
        </w:rPr>
        <w:t xml:space="preserve"> basis unless outlined in this QAPP or in the </w:t>
      </w:r>
      <w:r w:rsidR="00493DC2">
        <w:rPr>
          <w:rFonts w:ascii="Times New Roman" w:eastAsia="Times New Roman" w:hAnsi="Times New Roman" w:cs="Times New Roman"/>
          <w:sz w:val="24"/>
          <w:szCs w:val="20"/>
        </w:rPr>
        <w:t xml:space="preserve">appropriate AMB </w:t>
      </w:r>
      <w:r>
        <w:rPr>
          <w:rFonts w:ascii="Times New Roman" w:eastAsia="Times New Roman" w:hAnsi="Times New Roman" w:cs="Times New Roman"/>
          <w:sz w:val="24"/>
          <w:szCs w:val="20"/>
        </w:rPr>
        <w:t>SOP. All procedures</w:t>
      </w:r>
      <w:r w:rsidR="001020F6">
        <w:rPr>
          <w:rFonts w:ascii="Times New Roman" w:eastAsia="Times New Roman" w:hAnsi="Times New Roman" w:cs="Times New Roman"/>
          <w:sz w:val="24"/>
          <w:szCs w:val="20"/>
        </w:rPr>
        <w:t xml:space="preserve"> for performing </w:t>
      </w:r>
      <w:r>
        <w:rPr>
          <w:rFonts w:ascii="Times New Roman" w:eastAsia="Times New Roman" w:hAnsi="Times New Roman" w:cs="Times New Roman"/>
          <w:sz w:val="24"/>
          <w:szCs w:val="20"/>
        </w:rPr>
        <w:t>the diagnostic checks as well as identify</w:t>
      </w:r>
      <w:r w:rsidR="00AF1405">
        <w:rPr>
          <w:rFonts w:ascii="Times New Roman" w:eastAsia="Times New Roman" w:hAnsi="Times New Roman" w:cs="Times New Roman"/>
          <w:sz w:val="24"/>
          <w:szCs w:val="20"/>
        </w:rPr>
        <w:t>ing</w:t>
      </w:r>
      <w:r>
        <w:rPr>
          <w:rFonts w:ascii="Times New Roman" w:eastAsia="Times New Roman" w:hAnsi="Times New Roman" w:cs="Times New Roman"/>
          <w:sz w:val="24"/>
          <w:szCs w:val="20"/>
        </w:rPr>
        <w:t xml:space="preserve"> any equipment deficiencies</w:t>
      </w:r>
      <w:r w:rsidR="001020F6">
        <w:rPr>
          <w:rFonts w:ascii="Times New Roman" w:eastAsia="Times New Roman" w:hAnsi="Times New Roman" w:cs="Times New Roman"/>
          <w:sz w:val="24"/>
          <w:szCs w:val="20"/>
        </w:rPr>
        <w:t>,</w:t>
      </w:r>
      <w:r>
        <w:rPr>
          <w:rFonts w:ascii="Times New Roman" w:eastAsia="Times New Roman" w:hAnsi="Times New Roman" w:cs="Times New Roman"/>
          <w:sz w:val="24"/>
          <w:szCs w:val="20"/>
        </w:rPr>
        <w:t xml:space="preserve"> are outlined in the instruments</w:t>
      </w:r>
      <w:r w:rsidR="001020F6">
        <w:rPr>
          <w:rFonts w:ascii="Times New Roman" w:eastAsia="Times New Roman" w:hAnsi="Times New Roman" w:cs="Times New Roman"/>
          <w:sz w:val="24"/>
          <w:szCs w:val="20"/>
        </w:rPr>
        <w:t>’</w:t>
      </w:r>
      <w:r>
        <w:rPr>
          <w:rFonts w:ascii="Times New Roman" w:eastAsia="Times New Roman" w:hAnsi="Times New Roman" w:cs="Times New Roman"/>
          <w:sz w:val="24"/>
          <w:szCs w:val="20"/>
        </w:rPr>
        <w:t xml:space="preserve"> manuals. In cases where equipment does not meet specifications, the AMB </w:t>
      </w:r>
      <w:r w:rsidR="001020F6">
        <w:rPr>
          <w:rFonts w:ascii="Times New Roman" w:eastAsia="Times New Roman" w:hAnsi="Times New Roman" w:cs="Times New Roman"/>
          <w:sz w:val="24"/>
          <w:szCs w:val="20"/>
        </w:rPr>
        <w:t xml:space="preserve">staff </w:t>
      </w:r>
      <w:r>
        <w:rPr>
          <w:rFonts w:ascii="Times New Roman" w:eastAsia="Times New Roman" w:hAnsi="Times New Roman" w:cs="Times New Roman"/>
          <w:sz w:val="24"/>
          <w:szCs w:val="20"/>
        </w:rPr>
        <w:t xml:space="preserve">maintains </w:t>
      </w:r>
      <w:r w:rsidR="001020F6">
        <w:rPr>
          <w:rFonts w:ascii="Times New Roman" w:eastAsia="Times New Roman" w:hAnsi="Times New Roman" w:cs="Times New Roman"/>
          <w:sz w:val="24"/>
          <w:szCs w:val="20"/>
        </w:rPr>
        <w:t xml:space="preserve">ready to use </w:t>
      </w:r>
      <w:r>
        <w:rPr>
          <w:rFonts w:ascii="Times New Roman" w:eastAsia="Times New Roman" w:hAnsi="Times New Roman" w:cs="Times New Roman"/>
          <w:sz w:val="24"/>
          <w:szCs w:val="20"/>
        </w:rPr>
        <w:t>spare units</w:t>
      </w:r>
      <w:r w:rsidR="00A923AE">
        <w:rPr>
          <w:rFonts w:ascii="Times New Roman" w:eastAsia="Times New Roman" w:hAnsi="Times New Roman" w:cs="Times New Roman"/>
          <w:sz w:val="24"/>
          <w:szCs w:val="20"/>
        </w:rPr>
        <w:t xml:space="preserve"> to either repair or replace the non-performing equipment</w:t>
      </w:r>
      <w:r>
        <w:rPr>
          <w:rFonts w:ascii="Times New Roman" w:eastAsia="Times New Roman" w:hAnsi="Times New Roman" w:cs="Times New Roman"/>
          <w:sz w:val="24"/>
          <w:szCs w:val="20"/>
        </w:rPr>
        <w:t xml:space="preserve">. Critical spare parts are also maintained </w:t>
      </w:r>
      <w:r>
        <w:rPr>
          <w:rFonts w:ascii="Times New Roman" w:eastAsia="Times New Roman" w:hAnsi="Times New Roman" w:cs="Times New Roman"/>
          <w:sz w:val="24"/>
          <w:szCs w:val="20"/>
        </w:rPr>
        <w:lastRenderedPageBreak/>
        <w:t>ensur</w:t>
      </w:r>
      <w:r w:rsidR="001020F6">
        <w:rPr>
          <w:rFonts w:ascii="Times New Roman" w:eastAsia="Times New Roman" w:hAnsi="Times New Roman" w:cs="Times New Roman"/>
          <w:sz w:val="24"/>
          <w:szCs w:val="20"/>
        </w:rPr>
        <w:t>ing</w:t>
      </w:r>
      <w:r>
        <w:rPr>
          <w:rFonts w:ascii="Times New Roman" w:eastAsia="Times New Roman" w:hAnsi="Times New Roman" w:cs="Times New Roman"/>
          <w:sz w:val="24"/>
          <w:szCs w:val="20"/>
        </w:rPr>
        <w:t xml:space="preserve"> data collection </w:t>
      </w:r>
      <w:r w:rsidR="001020F6">
        <w:rPr>
          <w:rFonts w:ascii="Times New Roman" w:eastAsia="Times New Roman" w:hAnsi="Times New Roman" w:cs="Times New Roman"/>
          <w:sz w:val="24"/>
          <w:szCs w:val="20"/>
        </w:rPr>
        <w:t xml:space="preserve">can </w:t>
      </w:r>
      <w:r>
        <w:rPr>
          <w:rFonts w:ascii="Times New Roman" w:eastAsia="Times New Roman" w:hAnsi="Times New Roman" w:cs="Times New Roman"/>
          <w:sz w:val="24"/>
          <w:szCs w:val="20"/>
        </w:rPr>
        <w:t xml:space="preserve">continue. Critical spare parts may include items such as spare </w:t>
      </w:r>
      <w:r w:rsidR="001020F6">
        <w:rPr>
          <w:rFonts w:ascii="Times New Roman" w:eastAsia="Times New Roman" w:hAnsi="Times New Roman" w:cs="Times New Roman"/>
          <w:sz w:val="24"/>
          <w:szCs w:val="20"/>
        </w:rPr>
        <w:t>V</w:t>
      </w:r>
      <w:r>
        <w:rPr>
          <w:rFonts w:ascii="Times New Roman" w:eastAsia="Times New Roman" w:hAnsi="Times New Roman" w:cs="Times New Roman"/>
          <w:sz w:val="24"/>
          <w:szCs w:val="20"/>
        </w:rPr>
        <w:t>-seals.</w:t>
      </w:r>
      <w:r w:rsidR="00097442">
        <w:rPr>
          <w:rFonts w:ascii="Times New Roman" w:eastAsia="Times New Roman" w:hAnsi="Times New Roman" w:cs="Times New Roman"/>
          <w:sz w:val="24"/>
          <w:szCs w:val="20"/>
        </w:rPr>
        <w:t xml:space="preserve"> </w:t>
      </w:r>
      <w:bookmarkStart w:id="47" w:name="_Hlk64980521"/>
      <w:r w:rsidR="00097442">
        <w:rPr>
          <w:rFonts w:ascii="Times New Roman" w:eastAsia="Times New Roman" w:hAnsi="Times New Roman" w:cs="Times New Roman"/>
          <w:sz w:val="24"/>
          <w:szCs w:val="20"/>
        </w:rPr>
        <w:t xml:space="preserve">The ATS </w:t>
      </w:r>
      <w:r w:rsidR="002D23DB">
        <w:rPr>
          <w:rFonts w:ascii="Times New Roman" w:eastAsia="Times New Roman" w:hAnsi="Times New Roman" w:cs="Times New Roman"/>
          <w:sz w:val="24"/>
          <w:szCs w:val="20"/>
        </w:rPr>
        <w:t xml:space="preserve">staff </w:t>
      </w:r>
      <w:r w:rsidR="00097442">
        <w:rPr>
          <w:rFonts w:ascii="Times New Roman" w:eastAsia="Times New Roman" w:hAnsi="Times New Roman" w:cs="Times New Roman"/>
          <w:sz w:val="24"/>
          <w:szCs w:val="20"/>
        </w:rPr>
        <w:t xml:space="preserve">will maintain the clean rooms such that no dust, dirt, trash, etc. </w:t>
      </w:r>
      <w:r w:rsidR="002D23DB">
        <w:rPr>
          <w:rFonts w:ascii="Times New Roman" w:eastAsia="Times New Roman" w:hAnsi="Times New Roman" w:cs="Times New Roman"/>
          <w:sz w:val="24"/>
          <w:szCs w:val="20"/>
        </w:rPr>
        <w:t>could pose a threat for contamination</w:t>
      </w:r>
      <w:r w:rsidR="00097442">
        <w:rPr>
          <w:rFonts w:ascii="Times New Roman" w:eastAsia="Times New Roman" w:hAnsi="Times New Roman" w:cs="Times New Roman"/>
          <w:sz w:val="24"/>
          <w:szCs w:val="20"/>
        </w:rPr>
        <w:t>.</w:t>
      </w:r>
      <w:r w:rsidR="002D23DB">
        <w:rPr>
          <w:rFonts w:ascii="Times New Roman" w:eastAsia="Times New Roman" w:hAnsi="Times New Roman" w:cs="Times New Roman"/>
          <w:sz w:val="24"/>
          <w:szCs w:val="20"/>
        </w:rPr>
        <w:t xml:space="preserve"> </w:t>
      </w:r>
      <w:r w:rsidR="004F515F">
        <w:rPr>
          <w:rFonts w:ascii="Times New Roman" w:eastAsia="Times New Roman" w:hAnsi="Times New Roman" w:cs="Times New Roman"/>
          <w:sz w:val="24"/>
          <w:szCs w:val="20"/>
        </w:rPr>
        <w:t>The ATS staff k</w:t>
      </w:r>
      <w:r w:rsidR="004F515F" w:rsidRPr="004F515F">
        <w:rPr>
          <w:rFonts w:ascii="Times New Roman" w:eastAsia="Times New Roman" w:hAnsi="Times New Roman" w:cs="Times New Roman"/>
          <w:sz w:val="24"/>
          <w:szCs w:val="20"/>
        </w:rPr>
        <w:t xml:space="preserve">eep </w:t>
      </w:r>
      <w:r w:rsidR="004F515F">
        <w:rPr>
          <w:rFonts w:ascii="Times New Roman" w:eastAsia="Times New Roman" w:hAnsi="Times New Roman" w:cs="Times New Roman"/>
          <w:sz w:val="24"/>
          <w:szCs w:val="20"/>
        </w:rPr>
        <w:t>the c</w:t>
      </w:r>
      <w:r w:rsidR="004F515F" w:rsidRPr="004F515F">
        <w:rPr>
          <w:rFonts w:ascii="Times New Roman" w:eastAsia="Times New Roman" w:hAnsi="Times New Roman" w:cs="Times New Roman"/>
          <w:sz w:val="24"/>
          <w:szCs w:val="20"/>
        </w:rPr>
        <w:t xml:space="preserve">lean </w:t>
      </w:r>
      <w:r w:rsidR="004F515F">
        <w:rPr>
          <w:rFonts w:ascii="Times New Roman" w:eastAsia="Times New Roman" w:hAnsi="Times New Roman" w:cs="Times New Roman"/>
          <w:sz w:val="24"/>
          <w:szCs w:val="20"/>
        </w:rPr>
        <w:t>r</w:t>
      </w:r>
      <w:r w:rsidR="004F515F" w:rsidRPr="004F515F">
        <w:rPr>
          <w:rFonts w:ascii="Times New Roman" w:eastAsia="Times New Roman" w:hAnsi="Times New Roman" w:cs="Times New Roman"/>
          <w:sz w:val="24"/>
          <w:szCs w:val="20"/>
        </w:rPr>
        <w:t>oom</w:t>
      </w:r>
      <w:r w:rsidR="004F515F">
        <w:rPr>
          <w:rFonts w:ascii="Times New Roman" w:eastAsia="Times New Roman" w:hAnsi="Times New Roman" w:cs="Times New Roman"/>
          <w:sz w:val="24"/>
          <w:szCs w:val="20"/>
        </w:rPr>
        <w:t>s</w:t>
      </w:r>
      <w:r w:rsidR="004F515F" w:rsidRPr="004F515F">
        <w:rPr>
          <w:rFonts w:ascii="Times New Roman" w:eastAsia="Times New Roman" w:hAnsi="Times New Roman" w:cs="Times New Roman"/>
          <w:sz w:val="24"/>
          <w:szCs w:val="20"/>
        </w:rPr>
        <w:t xml:space="preserve"> free of dust by sweeping and wiping counters off as needed</w:t>
      </w:r>
      <w:r w:rsidR="00A923AE">
        <w:rPr>
          <w:rFonts w:ascii="Times New Roman" w:eastAsia="Times New Roman" w:hAnsi="Times New Roman" w:cs="Times New Roman"/>
          <w:sz w:val="24"/>
          <w:szCs w:val="20"/>
        </w:rPr>
        <w:t xml:space="preserve">. ATS staff will also </w:t>
      </w:r>
      <w:r w:rsidR="004F515F" w:rsidRPr="004F515F">
        <w:rPr>
          <w:rFonts w:ascii="Times New Roman" w:eastAsia="Times New Roman" w:hAnsi="Times New Roman" w:cs="Times New Roman"/>
          <w:sz w:val="24"/>
          <w:szCs w:val="20"/>
        </w:rPr>
        <w:t xml:space="preserve">perform </w:t>
      </w:r>
      <w:r w:rsidR="00A923AE">
        <w:rPr>
          <w:rFonts w:ascii="Times New Roman" w:eastAsia="Times New Roman" w:hAnsi="Times New Roman" w:cs="Times New Roman"/>
          <w:sz w:val="24"/>
          <w:szCs w:val="20"/>
        </w:rPr>
        <w:t>a “</w:t>
      </w:r>
      <w:r w:rsidR="004F515F" w:rsidRPr="004F515F">
        <w:rPr>
          <w:rFonts w:ascii="Times New Roman" w:eastAsia="Times New Roman" w:hAnsi="Times New Roman" w:cs="Times New Roman"/>
          <w:sz w:val="24"/>
          <w:szCs w:val="20"/>
        </w:rPr>
        <w:t>top</w:t>
      </w:r>
      <w:r w:rsidR="00A923AE">
        <w:rPr>
          <w:rFonts w:ascii="Times New Roman" w:eastAsia="Times New Roman" w:hAnsi="Times New Roman" w:cs="Times New Roman"/>
          <w:sz w:val="24"/>
          <w:szCs w:val="20"/>
        </w:rPr>
        <w:t>-</w:t>
      </w:r>
      <w:r w:rsidR="004F515F" w:rsidRPr="004F515F">
        <w:rPr>
          <w:rFonts w:ascii="Times New Roman" w:eastAsia="Times New Roman" w:hAnsi="Times New Roman" w:cs="Times New Roman"/>
          <w:sz w:val="24"/>
          <w:szCs w:val="20"/>
        </w:rPr>
        <w:t>to</w:t>
      </w:r>
      <w:r w:rsidR="00A923AE">
        <w:rPr>
          <w:rFonts w:ascii="Times New Roman" w:eastAsia="Times New Roman" w:hAnsi="Times New Roman" w:cs="Times New Roman"/>
          <w:sz w:val="24"/>
          <w:szCs w:val="20"/>
        </w:rPr>
        <w:t>-</w:t>
      </w:r>
      <w:r w:rsidR="004F515F" w:rsidRPr="004F515F">
        <w:rPr>
          <w:rFonts w:ascii="Times New Roman" w:eastAsia="Times New Roman" w:hAnsi="Times New Roman" w:cs="Times New Roman"/>
          <w:sz w:val="24"/>
          <w:szCs w:val="20"/>
        </w:rPr>
        <w:t>bottom</w:t>
      </w:r>
      <w:r w:rsidR="00A923AE">
        <w:rPr>
          <w:rFonts w:ascii="Times New Roman" w:eastAsia="Times New Roman" w:hAnsi="Times New Roman" w:cs="Times New Roman"/>
          <w:sz w:val="24"/>
          <w:szCs w:val="20"/>
        </w:rPr>
        <w:t>”</w:t>
      </w:r>
      <w:r w:rsidR="004F515F" w:rsidRPr="004F515F">
        <w:rPr>
          <w:rFonts w:ascii="Times New Roman" w:eastAsia="Times New Roman" w:hAnsi="Times New Roman" w:cs="Times New Roman"/>
          <w:sz w:val="24"/>
          <w:szCs w:val="20"/>
        </w:rPr>
        <w:t xml:space="preserve"> cleaning in March and September.</w:t>
      </w:r>
    </w:p>
    <w:bookmarkEnd w:id="47"/>
    <w:p w14:paraId="23020E87" w14:textId="6E3F28D4" w:rsidR="00F67AF4" w:rsidRDefault="00BD636F" w:rsidP="00242F46">
      <w:pPr>
        <w:widowControl w:val="0"/>
        <w:spacing w:before="120" w:after="120" w:line="240" w:lineRule="auto"/>
        <w:rPr>
          <w:rFonts w:ascii="Times New Roman" w:eastAsia="Times New Roman" w:hAnsi="Times New Roman" w:cs="Times New Roman"/>
          <w:b/>
          <w:sz w:val="24"/>
          <w:szCs w:val="20"/>
        </w:rPr>
      </w:pPr>
      <w:r>
        <w:rPr>
          <w:rFonts w:ascii="Times New Roman" w:eastAsia="Times New Roman" w:hAnsi="Times New Roman" w:cs="Times New Roman"/>
          <w:b/>
          <w:sz w:val="24"/>
          <w:szCs w:val="20"/>
        </w:rPr>
        <w:t>15</w:t>
      </w:r>
      <w:r w:rsidR="00405B9F">
        <w:rPr>
          <w:rFonts w:ascii="Times New Roman" w:eastAsia="Times New Roman" w:hAnsi="Times New Roman" w:cs="Times New Roman"/>
          <w:b/>
          <w:sz w:val="24"/>
          <w:szCs w:val="20"/>
        </w:rPr>
        <w:t>.1</w:t>
      </w:r>
      <w:r w:rsidR="00405B9F">
        <w:rPr>
          <w:rFonts w:ascii="Times New Roman" w:eastAsia="Times New Roman" w:hAnsi="Times New Roman" w:cs="Times New Roman"/>
          <w:b/>
          <w:sz w:val="24"/>
          <w:szCs w:val="20"/>
        </w:rPr>
        <w:tab/>
      </w:r>
      <w:r w:rsidR="00B52687">
        <w:rPr>
          <w:rFonts w:ascii="Times New Roman" w:eastAsia="Times New Roman" w:hAnsi="Times New Roman" w:cs="Times New Roman"/>
          <w:b/>
          <w:sz w:val="24"/>
          <w:szCs w:val="20"/>
        </w:rPr>
        <w:t>PM</w:t>
      </w:r>
      <w:r w:rsidR="00B52687" w:rsidRPr="00B52687">
        <w:rPr>
          <w:rFonts w:ascii="Times New Roman" w:eastAsia="Times New Roman" w:hAnsi="Times New Roman" w:cs="Times New Roman"/>
          <w:b/>
          <w:sz w:val="24"/>
          <w:szCs w:val="20"/>
          <w:vertAlign w:val="subscript"/>
        </w:rPr>
        <w:t>1.0</w:t>
      </w:r>
      <w:r w:rsidR="001020F6">
        <w:rPr>
          <w:rFonts w:ascii="Times New Roman" w:eastAsia="Times New Roman" w:hAnsi="Times New Roman" w:cs="Times New Roman"/>
          <w:b/>
          <w:sz w:val="24"/>
          <w:szCs w:val="20"/>
        </w:rPr>
        <w:t xml:space="preserve">, </w:t>
      </w:r>
      <w:r w:rsidR="00F67AF4" w:rsidRPr="00F67AF4">
        <w:rPr>
          <w:rFonts w:ascii="Times New Roman" w:eastAsia="Times New Roman" w:hAnsi="Times New Roman" w:cs="Times New Roman"/>
          <w:b/>
          <w:sz w:val="24"/>
          <w:szCs w:val="20"/>
        </w:rPr>
        <w:t>PM</w:t>
      </w:r>
      <w:r w:rsidR="00F67AF4" w:rsidRPr="00F67AF4">
        <w:rPr>
          <w:rFonts w:ascii="Times New Roman" w:eastAsia="Times New Roman" w:hAnsi="Times New Roman" w:cs="Times New Roman"/>
          <w:b/>
          <w:sz w:val="24"/>
          <w:szCs w:val="20"/>
          <w:vertAlign w:val="subscript"/>
        </w:rPr>
        <w:t>2.5</w:t>
      </w:r>
      <w:r w:rsidR="001020F6">
        <w:rPr>
          <w:rFonts w:ascii="Times New Roman" w:eastAsia="Times New Roman" w:hAnsi="Times New Roman" w:cs="Times New Roman"/>
          <w:b/>
          <w:sz w:val="24"/>
          <w:szCs w:val="20"/>
        </w:rPr>
        <w:t xml:space="preserve">, </w:t>
      </w:r>
      <w:r w:rsidR="00F67AF4" w:rsidRPr="00F67AF4">
        <w:rPr>
          <w:rFonts w:ascii="Times New Roman" w:eastAsia="Times New Roman" w:hAnsi="Times New Roman" w:cs="Times New Roman"/>
          <w:b/>
          <w:sz w:val="24"/>
          <w:szCs w:val="20"/>
        </w:rPr>
        <w:t>PM</w:t>
      </w:r>
      <w:r w:rsidR="00F67AF4" w:rsidRPr="00F67AF4">
        <w:rPr>
          <w:rFonts w:ascii="Times New Roman" w:eastAsia="Times New Roman" w:hAnsi="Times New Roman" w:cs="Times New Roman"/>
          <w:b/>
          <w:sz w:val="24"/>
          <w:szCs w:val="20"/>
          <w:vertAlign w:val="subscript"/>
        </w:rPr>
        <w:t>10</w:t>
      </w:r>
      <w:r w:rsidR="00226AB3">
        <w:rPr>
          <w:rFonts w:ascii="Times New Roman" w:eastAsia="Times New Roman" w:hAnsi="Times New Roman" w:cs="Times New Roman"/>
          <w:b/>
          <w:sz w:val="24"/>
          <w:szCs w:val="20"/>
        </w:rPr>
        <w:t xml:space="preserve"> Intermittent and Continuous</w:t>
      </w:r>
    </w:p>
    <w:p w14:paraId="3E3E1B53" w14:textId="293FA29A" w:rsidR="00AF1405" w:rsidRPr="00AF1405" w:rsidRDefault="00AF1405" w:rsidP="00F67AF4">
      <w:pPr>
        <w:widowControl w:val="0"/>
        <w:spacing w:after="0" w:line="240" w:lineRule="auto"/>
        <w:rPr>
          <w:rFonts w:ascii="Times New Roman" w:eastAsia="Times New Roman" w:hAnsi="Times New Roman" w:cs="Times New Roman"/>
          <w:bCs/>
          <w:sz w:val="24"/>
          <w:szCs w:val="20"/>
        </w:rPr>
      </w:pPr>
      <w:r w:rsidRPr="00AF1405">
        <w:rPr>
          <w:rFonts w:ascii="Times New Roman" w:eastAsia="Times New Roman" w:hAnsi="Times New Roman" w:cs="Times New Roman"/>
          <w:bCs/>
          <w:sz w:val="24"/>
          <w:szCs w:val="20"/>
        </w:rPr>
        <w:t>Routine preventive maintenance performed by the AMS staff helps prevent failures of the monitoring processes. The overall objective is to increase measurement reliability and prevent data loss. This is accomplished by following</w:t>
      </w:r>
      <w:r>
        <w:rPr>
          <w:rFonts w:ascii="Times New Roman" w:eastAsia="Times New Roman" w:hAnsi="Times New Roman" w:cs="Times New Roman"/>
          <w:bCs/>
          <w:sz w:val="24"/>
          <w:szCs w:val="20"/>
        </w:rPr>
        <w:t xml:space="preserve"> and understanding</w:t>
      </w:r>
      <w:r w:rsidRPr="00AF1405">
        <w:rPr>
          <w:rFonts w:ascii="Times New Roman" w:eastAsia="Times New Roman" w:hAnsi="Times New Roman" w:cs="Times New Roman"/>
          <w:bCs/>
          <w:sz w:val="24"/>
          <w:szCs w:val="20"/>
        </w:rPr>
        <w:t xml:space="preserve"> the manufacturer’s recommended guidelines for routine maintenance procedures.</w:t>
      </w:r>
    </w:p>
    <w:p w14:paraId="20F4141B" w14:textId="66CFC71C" w:rsidR="00F67AF4" w:rsidRDefault="00F67AF4" w:rsidP="00A41EC3">
      <w:pPr>
        <w:pStyle w:val="ListParagraph"/>
        <w:numPr>
          <w:ilvl w:val="0"/>
          <w:numId w:val="1"/>
        </w:numPr>
        <w:tabs>
          <w:tab w:val="left" w:pos="-990"/>
          <w:tab w:val="left" w:pos="-720"/>
        </w:tabs>
        <w:spacing w:before="120" w:after="120"/>
        <w:ind w:left="720" w:hanging="720"/>
        <w:contextualSpacing w:val="0"/>
        <w:rPr>
          <w:sz w:val="24"/>
        </w:rPr>
      </w:pPr>
      <w:r w:rsidRPr="00405B9F">
        <w:rPr>
          <w:sz w:val="24"/>
        </w:rPr>
        <w:t xml:space="preserve">Filter cassettes </w:t>
      </w:r>
      <w:r w:rsidR="00DB26CC">
        <w:rPr>
          <w:sz w:val="24"/>
        </w:rPr>
        <w:t>–</w:t>
      </w:r>
      <w:r w:rsidRPr="00405B9F">
        <w:rPr>
          <w:sz w:val="24"/>
        </w:rPr>
        <w:t xml:space="preserve"> </w:t>
      </w:r>
      <w:r w:rsidR="001020F6">
        <w:rPr>
          <w:sz w:val="24"/>
        </w:rPr>
        <w:t xml:space="preserve">An </w:t>
      </w:r>
      <w:r w:rsidR="00DB26CC">
        <w:rPr>
          <w:sz w:val="24"/>
        </w:rPr>
        <w:t xml:space="preserve">ATS </w:t>
      </w:r>
      <w:r w:rsidR="001020F6">
        <w:rPr>
          <w:sz w:val="24"/>
        </w:rPr>
        <w:t xml:space="preserve">staff </w:t>
      </w:r>
      <w:r w:rsidR="00DD6457">
        <w:rPr>
          <w:sz w:val="24"/>
        </w:rPr>
        <w:t xml:space="preserve">member </w:t>
      </w:r>
      <w:r w:rsidR="00DB26CC">
        <w:rPr>
          <w:sz w:val="24"/>
        </w:rPr>
        <w:t>i</w:t>
      </w:r>
      <w:r w:rsidRPr="00405B9F">
        <w:rPr>
          <w:sz w:val="24"/>
        </w:rPr>
        <w:t>nspect</w:t>
      </w:r>
      <w:r w:rsidR="00DB26CC">
        <w:rPr>
          <w:sz w:val="24"/>
        </w:rPr>
        <w:t>s</w:t>
      </w:r>
      <w:r w:rsidRPr="00405B9F">
        <w:rPr>
          <w:sz w:val="24"/>
        </w:rPr>
        <w:t xml:space="preserve"> filter cassettes for contamination after every use. </w:t>
      </w:r>
      <w:r w:rsidR="005F3631">
        <w:rPr>
          <w:sz w:val="24"/>
        </w:rPr>
        <w:t xml:space="preserve">The ATS </w:t>
      </w:r>
      <w:r w:rsidR="001020F6">
        <w:rPr>
          <w:sz w:val="24"/>
        </w:rPr>
        <w:t xml:space="preserve">staff </w:t>
      </w:r>
      <w:r w:rsidR="005F3631">
        <w:rPr>
          <w:sz w:val="24"/>
        </w:rPr>
        <w:t>w</w:t>
      </w:r>
      <w:r w:rsidRPr="00405B9F">
        <w:rPr>
          <w:sz w:val="24"/>
        </w:rPr>
        <w:t>ash</w:t>
      </w:r>
      <w:r w:rsidR="005F3631">
        <w:rPr>
          <w:sz w:val="24"/>
        </w:rPr>
        <w:t>es</w:t>
      </w:r>
      <w:r w:rsidRPr="00405B9F">
        <w:rPr>
          <w:sz w:val="24"/>
        </w:rPr>
        <w:t xml:space="preserve"> </w:t>
      </w:r>
      <w:r w:rsidR="005F3631">
        <w:rPr>
          <w:sz w:val="24"/>
        </w:rPr>
        <w:t>the cassettes</w:t>
      </w:r>
      <w:r w:rsidR="001020F6">
        <w:rPr>
          <w:sz w:val="24"/>
        </w:rPr>
        <w:t>, and</w:t>
      </w:r>
      <w:r w:rsidRPr="00405B9F">
        <w:rPr>
          <w:sz w:val="24"/>
        </w:rPr>
        <w:t xml:space="preserve"> </w:t>
      </w:r>
      <w:r w:rsidR="00D646C9">
        <w:rPr>
          <w:sz w:val="24"/>
        </w:rPr>
        <w:t>then allows air dry</w:t>
      </w:r>
      <w:r w:rsidR="001020F6">
        <w:rPr>
          <w:sz w:val="24"/>
        </w:rPr>
        <w:t>ing</w:t>
      </w:r>
      <w:r w:rsidR="00D646C9">
        <w:rPr>
          <w:sz w:val="24"/>
        </w:rPr>
        <w:t xml:space="preserve"> before placing</w:t>
      </w:r>
      <w:r w:rsidR="00DD6457">
        <w:rPr>
          <w:sz w:val="24"/>
        </w:rPr>
        <w:t xml:space="preserve"> them</w:t>
      </w:r>
      <w:r w:rsidR="00D646C9">
        <w:rPr>
          <w:sz w:val="24"/>
        </w:rPr>
        <w:t xml:space="preserve"> into plastic bags</w:t>
      </w:r>
      <w:r w:rsidRPr="00405B9F">
        <w:rPr>
          <w:sz w:val="24"/>
        </w:rPr>
        <w:t>.</w:t>
      </w:r>
      <w:r w:rsidR="008E0D5D">
        <w:rPr>
          <w:sz w:val="24"/>
        </w:rPr>
        <w:t xml:space="preserve"> QA</w:t>
      </w:r>
      <w:r w:rsidR="00D576A6">
        <w:rPr>
          <w:sz w:val="24"/>
        </w:rPr>
        <w:t>S</w:t>
      </w:r>
      <w:r w:rsidR="008E0D5D">
        <w:rPr>
          <w:sz w:val="24"/>
        </w:rPr>
        <w:t xml:space="preserve"> </w:t>
      </w:r>
      <w:r w:rsidR="001020F6">
        <w:rPr>
          <w:sz w:val="24"/>
        </w:rPr>
        <w:t>staff performs</w:t>
      </w:r>
      <w:r w:rsidR="008E0D5D">
        <w:rPr>
          <w:sz w:val="24"/>
        </w:rPr>
        <w:t xml:space="preserve"> a monthly leak check on filter cassettes in the QA </w:t>
      </w:r>
      <w:r w:rsidR="00C93F14">
        <w:rPr>
          <w:sz w:val="24"/>
        </w:rPr>
        <w:t>l</w:t>
      </w:r>
      <w:r w:rsidR="008E0D5D">
        <w:rPr>
          <w:sz w:val="24"/>
        </w:rPr>
        <w:t xml:space="preserve">aboratory. </w:t>
      </w:r>
      <w:r w:rsidR="00D576A6">
        <w:rPr>
          <w:sz w:val="24"/>
        </w:rPr>
        <w:t>ATS</w:t>
      </w:r>
      <w:r w:rsidR="008E0D5D">
        <w:rPr>
          <w:sz w:val="24"/>
        </w:rPr>
        <w:t xml:space="preserve"> </w:t>
      </w:r>
      <w:r w:rsidR="001020F6">
        <w:rPr>
          <w:sz w:val="24"/>
        </w:rPr>
        <w:t xml:space="preserve">staff </w:t>
      </w:r>
      <w:r w:rsidR="008E0D5D">
        <w:rPr>
          <w:sz w:val="24"/>
        </w:rPr>
        <w:t xml:space="preserve">provides one filter cassette to </w:t>
      </w:r>
      <w:r w:rsidR="001020F6">
        <w:rPr>
          <w:sz w:val="24"/>
        </w:rPr>
        <w:t xml:space="preserve">the </w:t>
      </w:r>
      <w:r w:rsidR="008E0D5D">
        <w:rPr>
          <w:sz w:val="24"/>
        </w:rPr>
        <w:t>QA</w:t>
      </w:r>
      <w:r w:rsidR="00D576A6">
        <w:rPr>
          <w:sz w:val="24"/>
        </w:rPr>
        <w:t>S</w:t>
      </w:r>
      <w:r w:rsidR="001020F6">
        <w:rPr>
          <w:sz w:val="24"/>
        </w:rPr>
        <w:t xml:space="preserve"> staff</w:t>
      </w:r>
      <w:r w:rsidR="008E0D5D">
        <w:rPr>
          <w:sz w:val="24"/>
        </w:rPr>
        <w:t>,</w:t>
      </w:r>
      <w:r w:rsidR="001020F6">
        <w:rPr>
          <w:sz w:val="24"/>
        </w:rPr>
        <w:t xml:space="preserve"> </w:t>
      </w:r>
      <w:r w:rsidR="00DD6457">
        <w:rPr>
          <w:sz w:val="24"/>
        </w:rPr>
        <w:t xml:space="preserve">who then </w:t>
      </w:r>
      <w:r w:rsidR="001020F6">
        <w:rPr>
          <w:sz w:val="24"/>
        </w:rPr>
        <w:t xml:space="preserve">performs </w:t>
      </w:r>
      <w:r w:rsidR="008E0D5D">
        <w:rPr>
          <w:sz w:val="24"/>
        </w:rPr>
        <w:t>a leak check comparison against a designated QA</w:t>
      </w:r>
      <w:r w:rsidR="00BA179A">
        <w:rPr>
          <w:sz w:val="24"/>
        </w:rPr>
        <w:t>S</w:t>
      </w:r>
      <w:r w:rsidR="008E0D5D">
        <w:rPr>
          <w:sz w:val="24"/>
        </w:rPr>
        <w:t xml:space="preserve"> filter cassette. Results help eliminate damaged </w:t>
      </w:r>
      <w:r w:rsidR="001020F6">
        <w:rPr>
          <w:sz w:val="24"/>
        </w:rPr>
        <w:t xml:space="preserve">cassette </w:t>
      </w:r>
      <w:r w:rsidR="008E0D5D">
        <w:rPr>
          <w:sz w:val="24"/>
        </w:rPr>
        <w:t xml:space="preserve">parts and ensure </w:t>
      </w:r>
      <w:r w:rsidR="00DB26CC">
        <w:rPr>
          <w:sz w:val="24"/>
        </w:rPr>
        <w:t>the ATS</w:t>
      </w:r>
      <w:r w:rsidR="008E0D5D">
        <w:rPr>
          <w:sz w:val="24"/>
        </w:rPr>
        <w:t xml:space="preserve"> </w:t>
      </w:r>
      <w:r w:rsidR="001020F6">
        <w:rPr>
          <w:sz w:val="24"/>
        </w:rPr>
        <w:t xml:space="preserve">staff </w:t>
      </w:r>
      <w:r w:rsidR="008E0D5D">
        <w:rPr>
          <w:sz w:val="24"/>
        </w:rPr>
        <w:t>prepare</w:t>
      </w:r>
      <w:r w:rsidR="00DB26CC">
        <w:rPr>
          <w:sz w:val="24"/>
        </w:rPr>
        <w:t>s</w:t>
      </w:r>
      <w:r w:rsidR="008E0D5D">
        <w:rPr>
          <w:sz w:val="24"/>
        </w:rPr>
        <w:t xml:space="preserve"> the filter cassettes </w:t>
      </w:r>
      <w:r w:rsidR="00DD6457">
        <w:rPr>
          <w:sz w:val="24"/>
        </w:rPr>
        <w:t>correctly</w:t>
      </w:r>
      <w:r w:rsidR="008E0D5D">
        <w:rPr>
          <w:sz w:val="24"/>
        </w:rPr>
        <w:t xml:space="preserve">, </w:t>
      </w:r>
      <w:r w:rsidR="001020F6">
        <w:rPr>
          <w:sz w:val="24"/>
        </w:rPr>
        <w:t xml:space="preserve">which </w:t>
      </w:r>
      <w:r w:rsidR="008E0D5D">
        <w:rPr>
          <w:sz w:val="24"/>
        </w:rPr>
        <w:t>result</w:t>
      </w:r>
      <w:r w:rsidR="001020F6">
        <w:rPr>
          <w:sz w:val="24"/>
        </w:rPr>
        <w:t>s</w:t>
      </w:r>
      <w:r w:rsidR="008E0D5D">
        <w:rPr>
          <w:sz w:val="24"/>
        </w:rPr>
        <w:t xml:space="preserve"> in no leaks.</w:t>
      </w:r>
    </w:p>
    <w:p w14:paraId="4EB41917" w14:textId="03B4DA3C" w:rsidR="00DB26CC" w:rsidRDefault="00F67AF4" w:rsidP="00A41EC3">
      <w:pPr>
        <w:pStyle w:val="ListParagraph"/>
        <w:numPr>
          <w:ilvl w:val="0"/>
          <w:numId w:val="1"/>
        </w:numPr>
        <w:tabs>
          <w:tab w:val="left" w:pos="-990"/>
          <w:tab w:val="left" w:pos="-720"/>
        </w:tabs>
        <w:spacing w:before="120" w:after="120"/>
        <w:ind w:left="720" w:hanging="720"/>
        <w:contextualSpacing w:val="0"/>
        <w:jc w:val="both"/>
        <w:rPr>
          <w:sz w:val="24"/>
        </w:rPr>
      </w:pPr>
      <w:r w:rsidRPr="001A7595">
        <w:rPr>
          <w:spacing w:val="-6"/>
          <w:sz w:val="24"/>
        </w:rPr>
        <w:t>VSCC</w:t>
      </w:r>
      <w:r w:rsidR="001020F6">
        <w:rPr>
          <w:spacing w:val="-6"/>
          <w:sz w:val="24"/>
        </w:rPr>
        <w:t xml:space="preserve"> </w:t>
      </w:r>
      <w:r w:rsidR="00DB26CC">
        <w:rPr>
          <w:spacing w:val="-6"/>
          <w:sz w:val="24"/>
        </w:rPr>
        <w:t>–</w:t>
      </w:r>
      <w:r w:rsidRPr="001A7595">
        <w:rPr>
          <w:spacing w:val="-6"/>
          <w:sz w:val="24"/>
        </w:rPr>
        <w:t xml:space="preserve"> </w:t>
      </w:r>
      <w:r w:rsidR="001020F6">
        <w:rPr>
          <w:spacing w:val="-6"/>
          <w:sz w:val="24"/>
        </w:rPr>
        <w:t>An</w:t>
      </w:r>
      <w:r w:rsidR="00DB26CC">
        <w:rPr>
          <w:spacing w:val="-6"/>
          <w:sz w:val="24"/>
        </w:rPr>
        <w:t xml:space="preserve"> AMS </w:t>
      </w:r>
      <w:r w:rsidR="001020F6">
        <w:rPr>
          <w:spacing w:val="-6"/>
          <w:sz w:val="24"/>
        </w:rPr>
        <w:t xml:space="preserve">staff </w:t>
      </w:r>
      <w:r w:rsidR="00DD6457">
        <w:rPr>
          <w:spacing w:val="-6"/>
          <w:sz w:val="24"/>
        </w:rPr>
        <w:t xml:space="preserve">member </w:t>
      </w:r>
      <w:r w:rsidRPr="001A7595">
        <w:rPr>
          <w:spacing w:val="-6"/>
          <w:sz w:val="24"/>
        </w:rPr>
        <w:t>clean</w:t>
      </w:r>
      <w:r w:rsidR="001020F6">
        <w:rPr>
          <w:spacing w:val="-6"/>
          <w:sz w:val="24"/>
        </w:rPr>
        <w:t>s</w:t>
      </w:r>
      <w:r w:rsidRPr="001A7595">
        <w:rPr>
          <w:spacing w:val="-6"/>
          <w:sz w:val="24"/>
        </w:rPr>
        <w:t xml:space="preserve"> or change</w:t>
      </w:r>
      <w:r w:rsidR="001020F6">
        <w:rPr>
          <w:spacing w:val="-6"/>
          <w:sz w:val="24"/>
        </w:rPr>
        <w:t>s</w:t>
      </w:r>
      <w:r w:rsidRPr="001A7595">
        <w:rPr>
          <w:spacing w:val="-6"/>
          <w:sz w:val="24"/>
        </w:rPr>
        <w:t xml:space="preserve"> the </w:t>
      </w:r>
      <w:r w:rsidR="001020F6">
        <w:rPr>
          <w:spacing w:val="-6"/>
          <w:sz w:val="24"/>
        </w:rPr>
        <w:t>very sharp cyclone (</w:t>
      </w:r>
      <w:r w:rsidRPr="001A7595">
        <w:rPr>
          <w:spacing w:val="-6"/>
          <w:sz w:val="24"/>
        </w:rPr>
        <w:t>VSCC</w:t>
      </w:r>
      <w:r w:rsidR="001020F6">
        <w:rPr>
          <w:spacing w:val="-6"/>
          <w:sz w:val="24"/>
        </w:rPr>
        <w:t xml:space="preserve">) </w:t>
      </w:r>
      <w:r w:rsidR="00D16FDF">
        <w:rPr>
          <w:spacing w:val="-6"/>
          <w:sz w:val="24"/>
        </w:rPr>
        <w:t xml:space="preserve">at least once </w:t>
      </w:r>
      <w:r w:rsidRPr="001A7595">
        <w:rPr>
          <w:spacing w:val="-6"/>
          <w:sz w:val="24"/>
        </w:rPr>
        <w:t xml:space="preserve">every 30 days </w:t>
      </w:r>
      <w:r w:rsidR="00ED0AA1" w:rsidRPr="001A7595">
        <w:rPr>
          <w:spacing w:val="-6"/>
          <w:sz w:val="24"/>
        </w:rPr>
        <w:t>for continuous samplers</w:t>
      </w:r>
      <w:r w:rsidR="001020F6">
        <w:rPr>
          <w:spacing w:val="-6"/>
          <w:sz w:val="24"/>
        </w:rPr>
        <w:t xml:space="preserve">; </w:t>
      </w:r>
      <w:r w:rsidR="00ED0AA1" w:rsidRPr="001A7595">
        <w:rPr>
          <w:spacing w:val="-6"/>
          <w:sz w:val="24"/>
        </w:rPr>
        <w:t xml:space="preserve">every 90 days for samplers </w:t>
      </w:r>
      <w:r w:rsidR="001020F6">
        <w:rPr>
          <w:spacing w:val="-6"/>
          <w:sz w:val="24"/>
        </w:rPr>
        <w:t xml:space="preserve">which </w:t>
      </w:r>
      <w:r w:rsidR="00ED0AA1" w:rsidRPr="001A7595">
        <w:rPr>
          <w:spacing w:val="-6"/>
          <w:sz w:val="24"/>
        </w:rPr>
        <w:t xml:space="preserve">run every </w:t>
      </w:r>
      <w:r w:rsidR="005D1952">
        <w:rPr>
          <w:spacing w:val="-6"/>
          <w:sz w:val="24"/>
        </w:rPr>
        <w:t>3</w:t>
      </w:r>
      <w:r w:rsidR="00ED0AA1" w:rsidRPr="001A7595">
        <w:rPr>
          <w:spacing w:val="-6"/>
          <w:sz w:val="24"/>
        </w:rPr>
        <w:t xml:space="preserve"> days</w:t>
      </w:r>
      <w:r w:rsidR="001020F6">
        <w:rPr>
          <w:spacing w:val="-6"/>
          <w:sz w:val="24"/>
        </w:rPr>
        <w:t xml:space="preserve">; </w:t>
      </w:r>
      <w:r w:rsidR="00ED0AA1" w:rsidRPr="001A7595">
        <w:rPr>
          <w:spacing w:val="-6"/>
          <w:sz w:val="24"/>
        </w:rPr>
        <w:t xml:space="preserve">and every 180 days for samplers running every </w:t>
      </w:r>
      <w:r w:rsidR="005D1952">
        <w:rPr>
          <w:spacing w:val="-6"/>
          <w:sz w:val="24"/>
        </w:rPr>
        <w:t>6</w:t>
      </w:r>
      <w:r w:rsidR="00ED0AA1" w:rsidRPr="001A7595">
        <w:rPr>
          <w:spacing w:val="-6"/>
          <w:sz w:val="24"/>
        </w:rPr>
        <w:t xml:space="preserve"> days. </w:t>
      </w:r>
      <w:r w:rsidR="00D16FDF">
        <w:rPr>
          <w:spacing w:val="-6"/>
          <w:sz w:val="24"/>
        </w:rPr>
        <w:t xml:space="preserve">More cleaning may occur if needed. </w:t>
      </w:r>
      <w:r w:rsidR="00661075">
        <w:rPr>
          <w:spacing w:val="-6"/>
          <w:sz w:val="24"/>
        </w:rPr>
        <w:t>T</w:t>
      </w:r>
      <w:r w:rsidR="000C1C3B">
        <w:rPr>
          <w:spacing w:val="-6"/>
          <w:sz w:val="24"/>
        </w:rPr>
        <w:t>he VSCC is used for PM samplers, such as the FRM and FEM for PM</w:t>
      </w:r>
      <w:r w:rsidR="000C1C3B" w:rsidRPr="000C1C3B">
        <w:rPr>
          <w:spacing w:val="-6"/>
          <w:sz w:val="24"/>
          <w:vertAlign w:val="subscript"/>
        </w:rPr>
        <w:t>2.5</w:t>
      </w:r>
      <w:r w:rsidR="000C1C3B">
        <w:rPr>
          <w:spacing w:val="-6"/>
          <w:sz w:val="24"/>
        </w:rPr>
        <w:t xml:space="preserve">. </w:t>
      </w:r>
      <w:r w:rsidR="005A5C11">
        <w:rPr>
          <w:spacing w:val="-6"/>
          <w:sz w:val="24"/>
        </w:rPr>
        <w:t>The AMS</w:t>
      </w:r>
      <w:r w:rsidR="001020F6">
        <w:rPr>
          <w:spacing w:val="-6"/>
          <w:sz w:val="24"/>
        </w:rPr>
        <w:t xml:space="preserve"> staff performs </w:t>
      </w:r>
      <w:r w:rsidRPr="001A7595">
        <w:rPr>
          <w:spacing w:val="-6"/>
          <w:sz w:val="24"/>
        </w:rPr>
        <w:t>maintenance in a separate controlled environment (laboratory, field office</w:t>
      </w:r>
      <w:r w:rsidR="00117453">
        <w:rPr>
          <w:spacing w:val="-6"/>
          <w:sz w:val="24"/>
        </w:rPr>
        <w:t>,</w:t>
      </w:r>
      <w:r w:rsidRPr="001A7595">
        <w:rPr>
          <w:spacing w:val="-6"/>
          <w:sz w:val="24"/>
        </w:rPr>
        <w:t xml:space="preserve"> etc.) whenever possible. </w:t>
      </w:r>
      <w:bookmarkStart w:id="48" w:name="_Hlk59090472"/>
      <w:r w:rsidR="002831E0">
        <w:rPr>
          <w:spacing w:val="-6"/>
          <w:sz w:val="24"/>
        </w:rPr>
        <w:t xml:space="preserve">Exceeding the required time frame can result in data being flagged or a QA </w:t>
      </w:r>
      <w:r w:rsidR="00117453">
        <w:rPr>
          <w:spacing w:val="-6"/>
          <w:sz w:val="24"/>
        </w:rPr>
        <w:t>q</w:t>
      </w:r>
      <w:r w:rsidR="002831E0">
        <w:rPr>
          <w:spacing w:val="-6"/>
          <w:sz w:val="24"/>
        </w:rPr>
        <w:t>ualifier</w:t>
      </w:r>
      <w:r w:rsidR="00117453">
        <w:rPr>
          <w:spacing w:val="-6"/>
          <w:sz w:val="24"/>
        </w:rPr>
        <w:t xml:space="preserve"> added</w:t>
      </w:r>
      <w:r w:rsidR="002831E0">
        <w:rPr>
          <w:spacing w:val="-6"/>
          <w:sz w:val="24"/>
        </w:rPr>
        <w:t>, pending review of the data.</w:t>
      </w:r>
      <w:bookmarkEnd w:id="48"/>
      <w:r w:rsidR="002831E0">
        <w:rPr>
          <w:spacing w:val="-6"/>
          <w:sz w:val="24"/>
        </w:rPr>
        <w:t xml:space="preserve"> </w:t>
      </w:r>
      <w:r w:rsidRPr="001A7595">
        <w:rPr>
          <w:spacing w:val="-6"/>
          <w:sz w:val="24"/>
        </w:rPr>
        <w:t xml:space="preserve">Refer to the </w:t>
      </w:r>
      <w:r w:rsidR="0033424C" w:rsidRPr="00E63BAE">
        <w:rPr>
          <w:spacing w:val="-6"/>
          <w:sz w:val="24"/>
        </w:rPr>
        <w:t>Lab Cleaning of Field Items</w:t>
      </w:r>
      <w:r w:rsidR="001A7595" w:rsidRPr="00AF2AC2">
        <w:rPr>
          <w:spacing w:val="-6"/>
          <w:sz w:val="24"/>
        </w:rPr>
        <w:t xml:space="preserve"> </w:t>
      </w:r>
      <w:r w:rsidR="001A7595">
        <w:rPr>
          <w:spacing w:val="-6"/>
          <w:sz w:val="24"/>
        </w:rPr>
        <w:t xml:space="preserve">SOP </w:t>
      </w:r>
      <w:r w:rsidRPr="001A7595">
        <w:rPr>
          <w:sz w:val="24"/>
        </w:rPr>
        <w:t>for detailed instructions on maintenance.</w:t>
      </w:r>
    </w:p>
    <w:p w14:paraId="42196460" w14:textId="5E735BEE" w:rsidR="001A7595" w:rsidRDefault="00F67AF4" w:rsidP="00A41EC3">
      <w:pPr>
        <w:widowControl w:val="0"/>
        <w:numPr>
          <w:ilvl w:val="0"/>
          <w:numId w:val="1"/>
        </w:numPr>
        <w:tabs>
          <w:tab w:val="left" w:pos="-990"/>
          <w:tab w:val="left" w:pos="-720"/>
        </w:tabs>
        <w:spacing w:before="120" w:after="120" w:line="240" w:lineRule="auto"/>
        <w:ind w:left="720" w:hanging="720"/>
        <w:rPr>
          <w:rFonts w:ascii="Times New Roman" w:eastAsia="Times New Roman" w:hAnsi="Times New Roman" w:cs="Times New Roman"/>
          <w:sz w:val="24"/>
          <w:szCs w:val="20"/>
        </w:rPr>
      </w:pPr>
      <w:r w:rsidRPr="001A7595">
        <w:rPr>
          <w:rFonts w:ascii="Times New Roman" w:eastAsia="Times New Roman" w:hAnsi="Times New Roman" w:cs="Times New Roman"/>
          <w:sz w:val="24"/>
          <w:szCs w:val="20"/>
        </w:rPr>
        <w:t xml:space="preserve">External </w:t>
      </w:r>
      <w:r w:rsidR="000825A7" w:rsidRPr="001A7595">
        <w:rPr>
          <w:rFonts w:ascii="Times New Roman" w:eastAsia="Times New Roman" w:hAnsi="Times New Roman" w:cs="Times New Roman"/>
          <w:sz w:val="24"/>
          <w:szCs w:val="20"/>
        </w:rPr>
        <w:t>l</w:t>
      </w:r>
      <w:r w:rsidRPr="001A7595">
        <w:rPr>
          <w:rFonts w:ascii="Times New Roman" w:eastAsia="Times New Roman" w:hAnsi="Times New Roman" w:cs="Times New Roman"/>
          <w:sz w:val="24"/>
          <w:szCs w:val="20"/>
        </w:rPr>
        <w:t xml:space="preserve">eak </w:t>
      </w:r>
      <w:r w:rsidR="000825A7" w:rsidRPr="001A7595">
        <w:rPr>
          <w:rFonts w:ascii="Times New Roman" w:eastAsia="Times New Roman" w:hAnsi="Times New Roman" w:cs="Times New Roman"/>
          <w:sz w:val="24"/>
          <w:szCs w:val="20"/>
        </w:rPr>
        <w:t>c</w:t>
      </w:r>
      <w:r w:rsidRPr="001A7595">
        <w:rPr>
          <w:rFonts w:ascii="Times New Roman" w:eastAsia="Times New Roman" w:hAnsi="Times New Roman" w:cs="Times New Roman"/>
          <w:sz w:val="24"/>
          <w:szCs w:val="20"/>
        </w:rPr>
        <w:t xml:space="preserve">heck </w:t>
      </w:r>
      <w:r w:rsidR="00117453">
        <w:rPr>
          <w:spacing w:val="-6"/>
          <w:sz w:val="24"/>
        </w:rPr>
        <w:t>–</w:t>
      </w:r>
      <w:r w:rsidRPr="001A7595">
        <w:rPr>
          <w:rFonts w:ascii="Times New Roman" w:eastAsia="Times New Roman" w:hAnsi="Times New Roman" w:cs="Times New Roman"/>
          <w:sz w:val="24"/>
          <w:szCs w:val="20"/>
        </w:rPr>
        <w:t xml:space="preserve"> </w:t>
      </w:r>
      <w:r w:rsidR="001A7595" w:rsidRPr="001A7595">
        <w:rPr>
          <w:rFonts w:ascii="Times New Roman" w:eastAsia="Times New Roman" w:hAnsi="Times New Roman" w:cs="Times New Roman"/>
          <w:sz w:val="24"/>
          <w:szCs w:val="20"/>
        </w:rPr>
        <w:t>Perform an external leak check according to the A</w:t>
      </w:r>
      <w:r w:rsidR="00875A05">
        <w:rPr>
          <w:rFonts w:ascii="Times New Roman" w:eastAsia="Times New Roman" w:hAnsi="Times New Roman" w:cs="Times New Roman"/>
          <w:sz w:val="24"/>
          <w:szCs w:val="20"/>
        </w:rPr>
        <w:t xml:space="preserve">MB </w:t>
      </w:r>
      <w:r w:rsidR="001A7595" w:rsidRPr="001A7595">
        <w:rPr>
          <w:rFonts w:ascii="Times New Roman" w:eastAsia="Times New Roman" w:hAnsi="Times New Roman" w:cs="Times New Roman"/>
          <w:sz w:val="24"/>
          <w:szCs w:val="20"/>
        </w:rPr>
        <w:t xml:space="preserve">SOP </w:t>
      </w:r>
      <w:r w:rsidR="0033424C" w:rsidRPr="00E63BAE">
        <w:rPr>
          <w:rFonts w:ascii="Times New Roman" w:eastAsia="Times New Roman" w:hAnsi="Times New Roman" w:cs="Times New Roman"/>
          <w:sz w:val="24"/>
          <w:szCs w:val="20"/>
        </w:rPr>
        <w:t>2025 Sequential Air Sampler External Leak Check</w:t>
      </w:r>
      <w:r w:rsidR="001A7595" w:rsidRPr="00E63BAE">
        <w:rPr>
          <w:rFonts w:ascii="Times New Roman" w:eastAsia="Times New Roman" w:hAnsi="Times New Roman" w:cs="Times New Roman"/>
          <w:sz w:val="24"/>
          <w:szCs w:val="20"/>
        </w:rPr>
        <w:t xml:space="preserve"> </w:t>
      </w:r>
      <w:r w:rsidR="003A0129" w:rsidRPr="00E63BAE">
        <w:rPr>
          <w:rFonts w:ascii="Times New Roman" w:eastAsia="Times New Roman" w:hAnsi="Times New Roman" w:cs="Times New Roman"/>
          <w:sz w:val="24"/>
          <w:szCs w:val="20"/>
        </w:rPr>
        <w:t xml:space="preserve">monthly </w:t>
      </w:r>
      <w:r w:rsidR="001A7595" w:rsidRPr="00E63BAE">
        <w:rPr>
          <w:rFonts w:ascii="Times New Roman" w:eastAsia="Times New Roman" w:hAnsi="Times New Roman" w:cs="Times New Roman"/>
          <w:sz w:val="24"/>
          <w:szCs w:val="20"/>
        </w:rPr>
        <w:t xml:space="preserve">or as indicated by sampler </w:t>
      </w:r>
      <w:r w:rsidR="001A7595" w:rsidRPr="001A7595">
        <w:rPr>
          <w:rFonts w:ascii="Times New Roman" w:eastAsia="Times New Roman" w:hAnsi="Times New Roman" w:cs="Times New Roman"/>
          <w:sz w:val="24"/>
          <w:szCs w:val="20"/>
        </w:rPr>
        <w:t>diagnostics.</w:t>
      </w:r>
    </w:p>
    <w:p w14:paraId="0A9AA943" w14:textId="31A52506" w:rsidR="00A923AE" w:rsidRPr="001461C2" w:rsidRDefault="00A923AE" w:rsidP="001461C2">
      <w:pPr>
        <w:pStyle w:val="ListParagraph"/>
        <w:numPr>
          <w:ilvl w:val="0"/>
          <w:numId w:val="1"/>
        </w:numPr>
        <w:ind w:left="720" w:hanging="720"/>
        <w:rPr>
          <w:sz w:val="24"/>
        </w:rPr>
      </w:pPr>
      <w:r w:rsidRPr="00A923AE">
        <w:rPr>
          <w:sz w:val="24"/>
        </w:rPr>
        <w:t xml:space="preserve">Internal leak check – Perform an internal leak check according to the AMB SOP </w:t>
      </w:r>
      <w:r w:rsidR="00C24BBF" w:rsidRPr="00C24BBF">
        <w:rPr>
          <w:sz w:val="24"/>
        </w:rPr>
        <w:t xml:space="preserve">Thermo Fisher Scientific 2025 A-B Sequential Air Sampler Verification and Maintenance </w:t>
      </w:r>
      <w:r w:rsidRPr="00A923AE">
        <w:rPr>
          <w:sz w:val="24"/>
        </w:rPr>
        <w:t>when an external leak check fails or as indicated by sampler diagnostics.</w:t>
      </w:r>
    </w:p>
    <w:p w14:paraId="632C7F07" w14:textId="29D52821" w:rsidR="00F67AF4" w:rsidRPr="00F43A3F" w:rsidRDefault="00F67AF4" w:rsidP="00F43A3F">
      <w:pPr>
        <w:pStyle w:val="ListParagraph"/>
        <w:numPr>
          <w:ilvl w:val="0"/>
          <w:numId w:val="1"/>
        </w:numPr>
        <w:tabs>
          <w:tab w:val="left" w:pos="-990"/>
          <w:tab w:val="left" w:pos="-720"/>
        </w:tabs>
        <w:spacing w:before="120" w:after="120"/>
        <w:ind w:left="720" w:hanging="720"/>
        <w:contextualSpacing w:val="0"/>
        <w:jc w:val="both"/>
        <w:rPr>
          <w:sz w:val="24"/>
        </w:rPr>
      </w:pPr>
      <w:r w:rsidRPr="001A7595">
        <w:rPr>
          <w:sz w:val="24"/>
        </w:rPr>
        <w:t>1</w:t>
      </w:r>
      <w:r w:rsidRPr="001A7595">
        <w:rPr>
          <w:sz w:val="24"/>
          <w:vertAlign w:val="superscript"/>
        </w:rPr>
        <w:t>st</w:t>
      </w:r>
      <w:r w:rsidRPr="001A7595">
        <w:rPr>
          <w:sz w:val="24"/>
        </w:rPr>
        <w:t xml:space="preserve"> </w:t>
      </w:r>
      <w:r w:rsidR="000825A7" w:rsidRPr="001A7595">
        <w:rPr>
          <w:sz w:val="24"/>
        </w:rPr>
        <w:t>s</w:t>
      </w:r>
      <w:r w:rsidRPr="001A7595">
        <w:rPr>
          <w:sz w:val="24"/>
        </w:rPr>
        <w:t xml:space="preserve">tage </w:t>
      </w:r>
      <w:r w:rsidR="000825A7" w:rsidRPr="001A7595">
        <w:rPr>
          <w:sz w:val="24"/>
        </w:rPr>
        <w:t>i</w:t>
      </w:r>
      <w:r w:rsidRPr="001A7595">
        <w:rPr>
          <w:sz w:val="24"/>
        </w:rPr>
        <w:t xml:space="preserve">nlet </w:t>
      </w:r>
      <w:r w:rsidR="00117453">
        <w:rPr>
          <w:sz w:val="24"/>
        </w:rPr>
        <w:t>–</w:t>
      </w:r>
      <w:r w:rsidRPr="001A7595">
        <w:rPr>
          <w:sz w:val="24"/>
        </w:rPr>
        <w:t xml:space="preserve"> </w:t>
      </w:r>
      <w:r w:rsidR="00117453">
        <w:rPr>
          <w:sz w:val="24"/>
        </w:rPr>
        <w:t xml:space="preserve">An </w:t>
      </w:r>
      <w:r w:rsidR="00DB26CC">
        <w:rPr>
          <w:sz w:val="24"/>
        </w:rPr>
        <w:t xml:space="preserve">AMS </w:t>
      </w:r>
      <w:r w:rsidR="00117453">
        <w:rPr>
          <w:sz w:val="24"/>
        </w:rPr>
        <w:t xml:space="preserve">staff </w:t>
      </w:r>
      <w:r w:rsidR="00B77F1F">
        <w:rPr>
          <w:sz w:val="24"/>
        </w:rPr>
        <w:t xml:space="preserve">member </w:t>
      </w:r>
      <w:r w:rsidRPr="001A7595">
        <w:rPr>
          <w:sz w:val="24"/>
        </w:rPr>
        <w:t>disassemble</w:t>
      </w:r>
      <w:r w:rsidR="00DB26CC">
        <w:rPr>
          <w:sz w:val="24"/>
        </w:rPr>
        <w:t>s</w:t>
      </w:r>
      <w:r w:rsidRPr="001A7595">
        <w:rPr>
          <w:sz w:val="24"/>
        </w:rPr>
        <w:t xml:space="preserve"> the Partisol-Plus Air Sampler sample inlet </w:t>
      </w:r>
      <w:r w:rsidR="00117453">
        <w:rPr>
          <w:sz w:val="24"/>
        </w:rPr>
        <w:t xml:space="preserve">monthly </w:t>
      </w:r>
      <w:r w:rsidRPr="001A7595">
        <w:rPr>
          <w:sz w:val="24"/>
        </w:rPr>
        <w:t>and clean</w:t>
      </w:r>
      <w:r w:rsidR="00DB26CC">
        <w:rPr>
          <w:sz w:val="24"/>
        </w:rPr>
        <w:t>s</w:t>
      </w:r>
      <w:r w:rsidRPr="001A7595">
        <w:rPr>
          <w:sz w:val="24"/>
        </w:rPr>
        <w:t xml:space="preserve"> with a soft brush or cloth.</w:t>
      </w:r>
      <w:r w:rsidR="00F43A3F">
        <w:rPr>
          <w:sz w:val="24"/>
        </w:rPr>
        <w:t xml:space="preserve"> </w:t>
      </w:r>
      <w:r w:rsidR="002831E0" w:rsidRPr="002831E0">
        <w:rPr>
          <w:sz w:val="24"/>
        </w:rPr>
        <w:t xml:space="preserve">Exceeding the required time frame can result in data being flagged or a QA </w:t>
      </w:r>
      <w:r w:rsidR="00117453">
        <w:rPr>
          <w:sz w:val="24"/>
        </w:rPr>
        <w:t>q</w:t>
      </w:r>
      <w:r w:rsidR="002831E0" w:rsidRPr="002831E0">
        <w:rPr>
          <w:sz w:val="24"/>
        </w:rPr>
        <w:t>ualifier</w:t>
      </w:r>
      <w:r w:rsidR="00117453">
        <w:rPr>
          <w:sz w:val="24"/>
        </w:rPr>
        <w:t xml:space="preserve"> added</w:t>
      </w:r>
      <w:r w:rsidR="002831E0" w:rsidRPr="002831E0">
        <w:rPr>
          <w:sz w:val="24"/>
        </w:rPr>
        <w:t>, pending review of the data.</w:t>
      </w:r>
      <w:r w:rsidR="002831E0">
        <w:rPr>
          <w:sz w:val="24"/>
        </w:rPr>
        <w:t xml:space="preserve"> </w:t>
      </w:r>
      <w:r w:rsidR="00F43A3F" w:rsidRPr="001A7595">
        <w:rPr>
          <w:spacing w:val="-6"/>
          <w:sz w:val="24"/>
        </w:rPr>
        <w:t xml:space="preserve">Refer to the </w:t>
      </w:r>
      <w:r w:rsidR="0033424C" w:rsidRPr="00E63BAE">
        <w:rPr>
          <w:spacing w:val="-6"/>
          <w:sz w:val="24"/>
        </w:rPr>
        <w:t>Lab Cleaning of Field Items</w:t>
      </w:r>
      <w:r w:rsidR="00F43A3F" w:rsidRPr="001A7595">
        <w:rPr>
          <w:spacing w:val="-6"/>
          <w:sz w:val="24"/>
        </w:rPr>
        <w:t xml:space="preserve"> </w:t>
      </w:r>
      <w:r w:rsidR="00875A05">
        <w:rPr>
          <w:spacing w:val="-6"/>
          <w:sz w:val="24"/>
        </w:rPr>
        <w:t xml:space="preserve">AMB </w:t>
      </w:r>
      <w:r w:rsidR="00F43A3F">
        <w:rPr>
          <w:spacing w:val="-6"/>
          <w:sz w:val="24"/>
        </w:rPr>
        <w:t xml:space="preserve">SOP </w:t>
      </w:r>
      <w:r w:rsidR="00F43A3F" w:rsidRPr="001A7595">
        <w:rPr>
          <w:sz w:val="24"/>
        </w:rPr>
        <w:t>for detailed instructions on maintenance.</w:t>
      </w:r>
    </w:p>
    <w:p w14:paraId="3D122CAC" w14:textId="7AF91165" w:rsidR="00F67AF4" w:rsidRPr="00FE5BC9" w:rsidRDefault="00F67AF4" w:rsidP="00F43A3F">
      <w:pPr>
        <w:widowControl w:val="0"/>
        <w:numPr>
          <w:ilvl w:val="0"/>
          <w:numId w:val="1"/>
        </w:numPr>
        <w:tabs>
          <w:tab w:val="left" w:pos="-990"/>
          <w:tab w:val="left" w:pos="-720"/>
        </w:tabs>
        <w:spacing w:before="120" w:after="120" w:line="240" w:lineRule="auto"/>
        <w:ind w:left="720" w:hanging="720"/>
        <w:rPr>
          <w:rFonts w:ascii="Times New Roman" w:eastAsia="Times New Roman" w:hAnsi="Times New Roman" w:cs="Times New Roman"/>
          <w:sz w:val="24"/>
          <w:szCs w:val="20"/>
        </w:rPr>
      </w:pPr>
      <w:r w:rsidRPr="00FE5BC9">
        <w:rPr>
          <w:rFonts w:ascii="Times New Roman" w:eastAsia="Times New Roman" w:hAnsi="Times New Roman" w:cs="Times New Roman"/>
          <w:sz w:val="24"/>
          <w:szCs w:val="20"/>
        </w:rPr>
        <w:t xml:space="preserve">In-line </w:t>
      </w:r>
      <w:r w:rsidR="000825A7">
        <w:rPr>
          <w:rFonts w:ascii="Times New Roman" w:eastAsia="Times New Roman" w:hAnsi="Times New Roman" w:cs="Times New Roman"/>
          <w:sz w:val="24"/>
          <w:szCs w:val="20"/>
        </w:rPr>
        <w:t>f</w:t>
      </w:r>
      <w:r w:rsidRPr="00FE5BC9">
        <w:rPr>
          <w:rFonts w:ascii="Times New Roman" w:eastAsia="Times New Roman" w:hAnsi="Times New Roman" w:cs="Times New Roman"/>
          <w:sz w:val="24"/>
          <w:szCs w:val="20"/>
        </w:rPr>
        <w:t xml:space="preserve">ilter </w:t>
      </w:r>
      <w:r w:rsidR="00117453">
        <w:rPr>
          <w:sz w:val="24"/>
        </w:rPr>
        <w:t>–</w:t>
      </w:r>
      <w:r w:rsidRPr="00FE5BC9">
        <w:rPr>
          <w:rFonts w:ascii="Times New Roman" w:eastAsia="Times New Roman" w:hAnsi="Times New Roman" w:cs="Times New Roman"/>
          <w:sz w:val="24"/>
          <w:szCs w:val="20"/>
        </w:rPr>
        <w:t xml:space="preserve"> </w:t>
      </w:r>
      <w:r w:rsidR="00117453">
        <w:rPr>
          <w:rFonts w:ascii="Times New Roman" w:eastAsia="Times New Roman" w:hAnsi="Times New Roman" w:cs="Times New Roman"/>
          <w:sz w:val="24"/>
          <w:szCs w:val="20"/>
        </w:rPr>
        <w:t xml:space="preserve">An </w:t>
      </w:r>
      <w:r w:rsidR="00DB26CC">
        <w:rPr>
          <w:rFonts w:ascii="Times New Roman" w:eastAsia="Times New Roman" w:hAnsi="Times New Roman" w:cs="Times New Roman"/>
          <w:sz w:val="24"/>
          <w:szCs w:val="20"/>
        </w:rPr>
        <w:t xml:space="preserve">AMS </w:t>
      </w:r>
      <w:r w:rsidR="00117453">
        <w:rPr>
          <w:rFonts w:ascii="Times New Roman" w:eastAsia="Times New Roman" w:hAnsi="Times New Roman" w:cs="Times New Roman"/>
          <w:sz w:val="24"/>
          <w:szCs w:val="20"/>
        </w:rPr>
        <w:t xml:space="preserve">staff </w:t>
      </w:r>
      <w:r w:rsidR="00B77F1F">
        <w:rPr>
          <w:rFonts w:ascii="Times New Roman" w:eastAsia="Times New Roman" w:hAnsi="Times New Roman" w:cs="Times New Roman"/>
          <w:sz w:val="24"/>
          <w:szCs w:val="20"/>
        </w:rPr>
        <w:t xml:space="preserve">member </w:t>
      </w:r>
      <w:r w:rsidRPr="00FE5BC9">
        <w:rPr>
          <w:rFonts w:ascii="Times New Roman" w:eastAsia="Times New Roman" w:hAnsi="Times New Roman" w:cs="Times New Roman"/>
          <w:sz w:val="24"/>
          <w:szCs w:val="20"/>
        </w:rPr>
        <w:t>replace</w:t>
      </w:r>
      <w:r w:rsidR="00DB26CC">
        <w:rPr>
          <w:rFonts w:ascii="Times New Roman" w:eastAsia="Times New Roman" w:hAnsi="Times New Roman" w:cs="Times New Roman"/>
          <w:sz w:val="24"/>
          <w:szCs w:val="20"/>
        </w:rPr>
        <w:t>s</w:t>
      </w:r>
      <w:r w:rsidRPr="00FE5BC9">
        <w:rPr>
          <w:rFonts w:ascii="Times New Roman" w:eastAsia="Times New Roman" w:hAnsi="Times New Roman" w:cs="Times New Roman"/>
          <w:sz w:val="24"/>
          <w:szCs w:val="20"/>
        </w:rPr>
        <w:t xml:space="preserve"> the in-line filter </w:t>
      </w:r>
      <w:r w:rsidR="00117453">
        <w:rPr>
          <w:rFonts w:ascii="Times New Roman" w:eastAsia="Times New Roman" w:hAnsi="Times New Roman" w:cs="Times New Roman"/>
          <w:sz w:val="24"/>
          <w:szCs w:val="20"/>
        </w:rPr>
        <w:t xml:space="preserve">annually </w:t>
      </w:r>
      <w:r w:rsidRPr="00FE5BC9">
        <w:rPr>
          <w:rFonts w:ascii="Times New Roman" w:eastAsia="Times New Roman" w:hAnsi="Times New Roman" w:cs="Times New Roman"/>
          <w:sz w:val="24"/>
          <w:szCs w:val="20"/>
        </w:rPr>
        <w:t xml:space="preserve">according to the Partisol-Plus Air Sampler operating manual or </w:t>
      </w:r>
      <w:r w:rsidR="00DB26CC">
        <w:rPr>
          <w:rFonts w:ascii="Times New Roman" w:eastAsia="Times New Roman" w:hAnsi="Times New Roman" w:cs="Times New Roman"/>
          <w:sz w:val="24"/>
          <w:szCs w:val="20"/>
        </w:rPr>
        <w:t xml:space="preserve">AMB </w:t>
      </w:r>
      <w:r w:rsidRPr="00FE5BC9">
        <w:rPr>
          <w:rFonts w:ascii="Times New Roman" w:eastAsia="Times New Roman" w:hAnsi="Times New Roman" w:cs="Times New Roman"/>
          <w:sz w:val="24"/>
          <w:szCs w:val="20"/>
        </w:rPr>
        <w:t>SOP</w:t>
      </w:r>
      <w:r w:rsidR="00F43A3F">
        <w:rPr>
          <w:rFonts w:ascii="Times New Roman" w:eastAsia="Times New Roman" w:hAnsi="Times New Roman" w:cs="Times New Roman"/>
          <w:sz w:val="24"/>
          <w:szCs w:val="20"/>
        </w:rPr>
        <w:t xml:space="preserve"> “</w:t>
      </w:r>
      <w:r w:rsidR="00F43A3F" w:rsidRPr="00F43A3F">
        <w:rPr>
          <w:rFonts w:ascii="Times New Roman" w:eastAsia="Times New Roman" w:hAnsi="Times New Roman" w:cs="Times New Roman"/>
          <w:sz w:val="24"/>
          <w:szCs w:val="20"/>
        </w:rPr>
        <w:t>2025 A/B Sequential Air Sampler Calibration and Maintenance</w:t>
      </w:r>
      <w:r w:rsidR="00F43A3F">
        <w:rPr>
          <w:rFonts w:ascii="Times New Roman" w:eastAsia="Times New Roman" w:hAnsi="Times New Roman" w:cs="Times New Roman"/>
          <w:sz w:val="24"/>
          <w:szCs w:val="20"/>
        </w:rPr>
        <w:t>”</w:t>
      </w:r>
      <w:r w:rsidRPr="00FE5BC9">
        <w:rPr>
          <w:rFonts w:ascii="Times New Roman" w:eastAsia="Times New Roman" w:hAnsi="Times New Roman" w:cs="Times New Roman"/>
          <w:sz w:val="24"/>
          <w:szCs w:val="20"/>
        </w:rPr>
        <w:t>.</w:t>
      </w:r>
    </w:p>
    <w:p w14:paraId="7D48A95C" w14:textId="0F0F0C19" w:rsidR="00F67AF4" w:rsidRPr="00F43A3F" w:rsidRDefault="00F67AF4" w:rsidP="00F43A3F">
      <w:pPr>
        <w:widowControl w:val="0"/>
        <w:numPr>
          <w:ilvl w:val="0"/>
          <w:numId w:val="1"/>
        </w:numPr>
        <w:tabs>
          <w:tab w:val="left" w:pos="-990"/>
          <w:tab w:val="left" w:pos="-720"/>
        </w:tabs>
        <w:spacing w:before="120" w:after="120" w:line="240" w:lineRule="auto"/>
        <w:ind w:left="720" w:hanging="720"/>
        <w:rPr>
          <w:rFonts w:ascii="Times New Roman" w:eastAsia="Times New Roman" w:hAnsi="Times New Roman" w:cs="Times New Roman"/>
          <w:sz w:val="24"/>
          <w:szCs w:val="20"/>
        </w:rPr>
      </w:pPr>
      <w:r w:rsidRPr="00FE5BC9">
        <w:rPr>
          <w:rFonts w:ascii="Times New Roman" w:eastAsia="Times New Roman" w:hAnsi="Times New Roman" w:cs="Times New Roman"/>
          <w:sz w:val="24"/>
          <w:szCs w:val="20"/>
        </w:rPr>
        <w:t>V</w:t>
      </w:r>
      <w:r w:rsidR="00EA3B86">
        <w:rPr>
          <w:rFonts w:ascii="Times New Roman" w:eastAsia="Times New Roman" w:hAnsi="Times New Roman" w:cs="Times New Roman"/>
          <w:sz w:val="24"/>
          <w:szCs w:val="20"/>
        </w:rPr>
        <w:t>-</w:t>
      </w:r>
      <w:r w:rsidR="000825A7">
        <w:rPr>
          <w:rFonts w:ascii="Times New Roman" w:eastAsia="Times New Roman" w:hAnsi="Times New Roman" w:cs="Times New Roman"/>
          <w:sz w:val="24"/>
          <w:szCs w:val="20"/>
        </w:rPr>
        <w:t>s</w:t>
      </w:r>
      <w:r w:rsidRPr="00FE5BC9">
        <w:rPr>
          <w:rFonts w:ascii="Times New Roman" w:eastAsia="Times New Roman" w:hAnsi="Times New Roman" w:cs="Times New Roman"/>
          <w:sz w:val="24"/>
          <w:szCs w:val="20"/>
        </w:rPr>
        <w:t xml:space="preserve">eals </w:t>
      </w:r>
      <w:r w:rsidR="00DB26CC">
        <w:rPr>
          <w:rFonts w:ascii="Times New Roman" w:eastAsia="Times New Roman" w:hAnsi="Times New Roman" w:cs="Times New Roman"/>
          <w:sz w:val="24"/>
          <w:szCs w:val="20"/>
        </w:rPr>
        <w:t>–</w:t>
      </w:r>
      <w:r w:rsidRPr="00FE5BC9">
        <w:rPr>
          <w:rFonts w:ascii="Times New Roman" w:eastAsia="Times New Roman" w:hAnsi="Times New Roman" w:cs="Times New Roman"/>
          <w:sz w:val="24"/>
          <w:szCs w:val="20"/>
        </w:rPr>
        <w:t xml:space="preserve"> </w:t>
      </w:r>
      <w:r w:rsidR="004418EC">
        <w:rPr>
          <w:rFonts w:ascii="Times New Roman" w:eastAsia="Times New Roman" w:hAnsi="Times New Roman" w:cs="Times New Roman"/>
          <w:sz w:val="24"/>
          <w:szCs w:val="20"/>
        </w:rPr>
        <w:t xml:space="preserve">An </w:t>
      </w:r>
      <w:r w:rsidR="00DB26CC">
        <w:rPr>
          <w:rFonts w:ascii="Times New Roman" w:eastAsia="Times New Roman" w:hAnsi="Times New Roman" w:cs="Times New Roman"/>
          <w:sz w:val="24"/>
          <w:szCs w:val="20"/>
        </w:rPr>
        <w:t xml:space="preserve">AMS </w:t>
      </w:r>
      <w:r w:rsidR="004418EC">
        <w:rPr>
          <w:rFonts w:ascii="Times New Roman" w:eastAsia="Times New Roman" w:hAnsi="Times New Roman" w:cs="Times New Roman"/>
          <w:sz w:val="24"/>
          <w:szCs w:val="20"/>
        </w:rPr>
        <w:t xml:space="preserve">staff </w:t>
      </w:r>
      <w:r w:rsidR="00B77F1F">
        <w:rPr>
          <w:rFonts w:ascii="Times New Roman" w:eastAsia="Times New Roman" w:hAnsi="Times New Roman" w:cs="Times New Roman"/>
          <w:sz w:val="24"/>
          <w:szCs w:val="20"/>
        </w:rPr>
        <w:t xml:space="preserve">member </w:t>
      </w:r>
      <w:r w:rsidR="00DB26CC">
        <w:rPr>
          <w:rFonts w:ascii="Times New Roman" w:eastAsia="Times New Roman" w:hAnsi="Times New Roman" w:cs="Times New Roman"/>
          <w:sz w:val="24"/>
          <w:szCs w:val="20"/>
        </w:rPr>
        <w:t>c</w:t>
      </w:r>
      <w:r w:rsidRPr="00FE5BC9">
        <w:rPr>
          <w:rFonts w:ascii="Times New Roman" w:eastAsia="Times New Roman" w:hAnsi="Times New Roman" w:cs="Times New Roman"/>
          <w:sz w:val="24"/>
          <w:szCs w:val="20"/>
        </w:rPr>
        <w:t>heck</w:t>
      </w:r>
      <w:r w:rsidR="00DB26CC">
        <w:rPr>
          <w:rFonts w:ascii="Times New Roman" w:eastAsia="Times New Roman" w:hAnsi="Times New Roman" w:cs="Times New Roman"/>
          <w:sz w:val="24"/>
          <w:szCs w:val="20"/>
        </w:rPr>
        <w:t>s</w:t>
      </w:r>
      <w:r w:rsidRPr="00FE5BC9">
        <w:rPr>
          <w:rFonts w:ascii="Times New Roman" w:eastAsia="Times New Roman" w:hAnsi="Times New Roman" w:cs="Times New Roman"/>
          <w:sz w:val="24"/>
          <w:szCs w:val="20"/>
        </w:rPr>
        <w:t xml:space="preserve"> V</w:t>
      </w:r>
      <w:r w:rsidR="004418EC">
        <w:rPr>
          <w:rFonts w:ascii="Times New Roman" w:eastAsia="Times New Roman" w:hAnsi="Times New Roman" w:cs="Times New Roman"/>
          <w:sz w:val="24"/>
          <w:szCs w:val="20"/>
        </w:rPr>
        <w:t>-</w:t>
      </w:r>
      <w:r w:rsidRPr="00FE5BC9">
        <w:rPr>
          <w:rFonts w:ascii="Times New Roman" w:eastAsia="Times New Roman" w:hAnsi="Times New Roman" w:cs="Times New Roman"/>
          <w:sz w:val="24"/>
          <w:szCs w:val="20"/>
        </w:rPr>
        <w:t xml:space="preserve">seals once each year </w:t>
      </w:r>
      <w:r w:rsidR="00F80D33">
        <w:rPr>
          <w:rFonts w:ascii="Times New Roman" w:eastAsia="Times New Roman" w:hAnsi="Times New Roman" w:cs="Times New Roman"/>
          <w:sz w:val="24"/>
          <w:szCs w:val="20"/>
        </w:rPr>
        <w:t xml:space="preserve">or if a leak check </w:t>
      </w:r>
      <w:r w:rsidR="009C754F">
        <w:rPr>
          <w:rFonts w:ascii="Times New Roman" w:eastAsia="Times New Roman" w:hAnsi="Times New Roman" w:cs="Times New Roman"/>
          <w:sz w:val="24"/>
          <w:szCs w:val="20"/>
        </w:rPr>
        <w:t>fails and</w:t>
      </w:r>
      <w:r w:rsidRPr="00FE5BC9">
        <w:rPr>
          <w:rFonts w:ascii="Times New Roman" w:eastAsia="Times New Roman" w:hAnsi="Times New Roman" w:cs="Times New Roman"/>
          <w:sz w:val="24"/>
          <w:szCs w:val="20"/>
        </w:rPr>
        <w:t xml:space="preserve"> replace</w:t>
      </w:r>
      <w:r w:rsidR="00DB26CC">
        <w:rPr>
          <w:rFonts w:ascii="Times New Roman" w:eastAsia="Times New Roman" w:hAnsi="Times New Roman" w:cs="Times New Roman"/>
          <w:sz w:val="24"/>
          <w:szCs w:val="20"/>
        </w:rPr>
        <w:t>s</w:t>
      </w:r>
      <w:r w:rsidRPr="00FE5BC9">
        <w:rPr>
          <w:rFonts w:ascii="Times New Roman" w:eastAsia="Times New Roman" w:hAnsi="Times New Roman" w:cs="Times New Roman"/>
          <w:sz w:val="24"/>
          <w:szCs w:val="20"/>
        </w:rPr>
        <w:t xml:space="preserve"> </w:t>
      </w:r>
      <w:r w:rsidR="004418EC">
        <w:rPr>
          <w:rFonts w:ascii="Times New Roman" w:eastAsia="Times New Roman" w:hAnsi="Times New Roman" w:cs="Times New Roman"/>
          <w:sz w:val="24"/>
          <w:szCs w:val="20"/>
        </w:rPr>
        <w:t>seals</w:t>
      </w:r>
      <w:r w:rsidR="00DB26CC">
        <w:rPr>
          <w:rFonts w:ascii="Times New Roman" w:eastAsia="Times New Roman" w:hAnsi="Times New Roman" w:cs="Times New Roman"/>
          <w:sz w:val="24"/>
          <w:szCs w:val="20"/>
        </w:rPr>
        <w:t xml:space="preserve"> </w:t>
      </w:r>
      <w:r w:rsidR="004418EC">
        <w:rPr>
          <w:rFonts w:ascii="Times New Roman" w:eastAsia="Times New Roman" w:hAnsi="Times New Roman" w:cs="Times New Roman"/>
          <w:sz w:val="24"/>
          <w:szCs w:val="20"/>
        </w:rPr>
        <w:t xml:space="preserve">when </w:t>
      </w:r>
      <w:r w:rsidRPr="00FE5BC9">
        <w:rPr>
          <w:rFonts w:ascii="Times New Roman" w:eastAsia="Times New Roman" w:hAnsi="Times New Roman" w:cs="Times New Roman"/>
          <w:sz w:val="24"/>
          <w:szCs w:val="20"/>
        </w:rPr>
        <w:t>necessary</w:t>
      </w:r>
      <w:r w:rsidR="00EA3B86">
        <w:rPr>
          <w:rFonts w:ascii="Times New Roman" w:eastAsia="Times New Roman" w:hAnsi="Times New Roman" w:cs="Times New Roman"/>
          <w:sz w:val="24"/>
          <w:szCs w:val="20"/>
        </w:rPr>
        <w:t>,</w:t>
      </w:r>
      <w:r w:rsidR="00F43A3F">
        <w:rPr>
          <w:rFonts w:ascii="Times New Roman" w:eastAsia="Times New Roman" w:hAnsi="Times New Roman" w:cs="Times New Roman"/>
          <w:sz w:val="24"/>
          <w:szCs w:val="20"/>
        </w:rPr>
        <w:t xml:space="preserve"> according to the </w:t>
      </w:r>
      <w:r w:rsidR="00F43A3F" w:rsidRPr="00FE5BC9">
        <w:rPr>
          <w:rFonts w:ascii="Times New Roman" w:eastAsia="Times New Roman" w:hAnsi="Times New Roman" w:cs="Times New Roman"/>
          <w:sz w:val="24"/>
          <w:szCs w:val="20"/>
        </w:rPr>
        <w:t xml:space="preserve">Partisol-Plus Air Sampler operating </w:t>
      </w:r>
      <w:r w:rsidR="00F43A3F" w:rsidRPr="00FE5BC9">
        <w:rPr>
          <w:rFonts w:ascii="Times New Roman" w:eastAsia="Times New Roman" w:hAnsi="Times New Roman" w:cs="Times New Roman"/>
          <w:sz w:val="24"/>
          <w:szCs w:val="20"/>
        </w:rPr>
        <w:lastRenderedPageBreak/>
        <w:t xml:space="preserve">manual or </w:t>
      </w:r>
      <w:r w:rsidR="00F43A3F">
        <w:rPr>
          <w:rFonts w:ascii="Times New Roman" w:eastAsia="Times New Roman" w:hAnsi="Times New Roman" w:cs="Times New Roman"/>
          <w:sz w:val="24"/>
          <w:szCs w:val="20"/>
        </w:rPr>
        <w:t xml:space="preserve">AMB </w:t>
      </w:r>
      <w:r w:rsidR="00F43A3F" w:rsidRPr="00FE5BC9">
        <w:rPr>
          <w:rFonts w:ascii="Times New Roman" w:eastAsia="Times New Roman" w:hAnsi="Times New Roman" w:cs="Times New Roman"/>
          <w:sz w:val="24"/>
          <w:szCs w:val="20"/>
        </w:rPr>
        <w:t>SOP</w:t>
      </w:r>
      <w:r w:rsidR="00F43A3F">
        <w:rPr>
          <w:rFonts w:ascii="Times New Roman" w:eastAsia="Times New Roman" w:hAnsi="Times New Roman" w:cs="Times New Roman"/>
          <w:sz w:val="24"/>
          <w:szCs w:val="20"/>
        </w:rPr>
        <w:t xml:space="preserve"> “</w:t>
      </w:r>
      <w:r w:rsidR="00F43A3F" w:rsidRPr="00F43A3F">
        <w:rPr>
          <w:rFonts w:ascii="Times New Roman" w:eastAsia="Times New Roman" w:hAnsi="Times New Roman" w:cs="Times New Roman"/>
          <w:sz w:val="24"/>
          <w:szCs w:val="20"/>
        </w:rPr>
        <w:t>2025 A/B Sequential Air Sampler Calibration and Maintenance</w:t>
      </w:r>
      <w:r w:rsidR="00F43A3F">
        <w:rPr>
          <w:rFonts w:ascii="Times New Roman" w:eastAsia="Times New Roman" w:hAnsi="Times New Roman" w:cs="Times New Roman"/>
          <w:sz w:val="24"/>
          <w:szCs w:val="20"/>
        </w:rPr>
        <w:t>”</w:t>
      </w:r>
      <w:r w:rsidR="00F43A3F" w:rsidRPr="00FE5BC9">
        <w:rPr>
          <w:rFonts w:ascii="Times New Roman" w:eastAsia="Times New Roman" w:hAnsi="Times New Roman" w:cs="Times New Roman"/>
          <w:sz w:val="24"/>
          <w:szCs w:val="20"/>
        </w:rPr>
        <w:t>.</w:t>
      </w:r>
    </w:p>
    <w:p w14:paraId="67961752" w14:textId="73D100F0" w:rsidR="00F67AF4" w:rsidRPr="00FE5BC9" w:rsidRDefault="00F67AF4" w:rsidP="00F43A3F">
      <w:pPr>
        <w:widowControl w:val="0"/>
        <w:numPr>
          <w:ilvl w:val="0"/>
          <w:numId w:val="1"/>
        </w:numPr>
        <w:tabs>
          <w:tab w:val="left" w:pos="-990"/>
          <w:tab w:val="left" w:pos="-720"/>
        </w:tabs>
        <w:spacing w:before="120" w:after="120" w:line="240" w:lineRule="auto"/>
        <w:ind w:left="720" w:hanging="720"/>
        <w:rPr>
          <w:rFonts w:ascii="Times New Roman" w:eastAsia="Times New Roman" w:hAnsi="Times New Roman" w:cs="Times New Roman"/>
          <w:sz w:val="24"/>
          <w:szCs w:val="20"/>
        </w:rPr>
      </w:pPr>
      <w:r w:rsidRPr="00FE5BC9">
        <w:rPr>
          <w:rFonts w:ascii="Times New Roman" w:eastAsia="Times New Roman" w:hAnsi="Times New Roman" w:cs="Times New Roman"/>
          <w:sz w:val="24"/>
          <w:szCs w:val="20"/>
        </w:rPr>
        <w:t xml:space="preserve">Air </w:t>
      </w:r>
      <w:r w:rsidR="000825A7">
        <w:rPr>
          <w:rFonts w:ascii="Times New Roman" w:eastAsia="Times New Roman" w:hAnsi="Times New Roman" w:cs="Times New Roman"/>
          <w:sz w:val="24"/>
          <w:szCs w:val="20"/>
        </w:rPr>
        <w:t>s</w:t>
      </w:r>
      <w:r w:rsidRPr="00FE5BC9">
        <w:rPr>
          <w:rFonts w:ascii="Times New Roman" w:eastAsia="Times New Roman" w:hAnsi="Times New Roman" w:cs="Times New Roman"/>
          <w:sz w:val="24"/>
          <w:szCs w:val="20"/>
        </w:rPr>
        <w:t xml:space="preserve">creens </w:t>
      </w:r>
      <w:r w:rsidR="00DB26CC">
        <w:rPr>
          <w:rFonts w:ascii="Times New Roman" w:eastAsia="Times New Roman" w:hAnsi="Times New Roman" w:cs="Times New Roman"/>
          <w:sz w:val="24"/>
          <w:szCs w:val="20"/>
        </w:rPr>
        <w:t>–</w:t>
      </w:r>
      <w:r w:rsidRPr="00FE5BC9">
        <w:rPr>
          <w:rFonts w:ascii="Times New Roman" w:eastAsia="Times New Roman" w:hAnsi="Times New Roman" w:cs="Times New Roman"/>
          <w:sz w:val="24"/>
          <w:szCs w:val="20"/>
        </w:rPr>
        <w:t xml:space="preserve"> </w:t>
      </w:r>
      <w:r w:rsidR="004418EC">
        <w:rPr>
          <w:rFonts w:ascii="Times New Roman" w:eastAsia="Times New Roman" w:hAnsi="Times New Roman" w:cs="Times New Roman"/>
          <w:sz w:val="24"/>
          <w:szCs w:val="20"/>
        </w:rPr>
        <w:t xml:space="preserve">An </w:t>
      </w:r>
      <w:r w:rsidR="00DB26CC">
        <w:rPr>
          <w:rFonts w:ascii="Times New Roman" w:eastAsia="Times New Roman" w:hAnsi="Times New Roman" w:cs="Times New Roman"/>
          <w:sz w:val="24"/>
          <w:szCs w:val="20"/>
        </w:rPr>
        <w:t xml:space="preserve">AMS </w:t>
      </w:r>
      <w:r w:rsidR="004418EC">
        <w:rPr>
          <w:rFonts w:ascii="Times New Roman" w:eastAsia="Times New Roman" w:hAnsi="Times New Roman" w:cs="Times New Roman"/>
          <w:sz w:val="24"/>
          <w:szCs w:val="20"/>
        </w:rPr>
        <w:t xml:space="preserve">staff </w:t>
      </w:r>
      <w:r w:rsidR="00B77F1F">
        <w:rPr>
          <w:rFonts w:ascii="Times New Roman" w:eastAsia="Times New Roman" w:hAnsi="Times New Roman" w:cs="Times New Roman"/>
          <w:sz w:val="24"/>
          <w:szCs w:val="20"/>
        </w:rPr>
        <w:t xml:space="preserve">member </w:t>
      </w:r>
      <w:r w:rsidR="00DB26CC">
        <w:rPr>
          <w:rFonts w:ascii="Times New Roman" w:eastAsia="Times New Roman" w:hAnsi="Times New Roman" w:cs="Times New Roman"/>
          <w:sz w:val="24"/>
          <w:szCs w:val="20"/>
        </w:rPr>
        <w:t>c</w:t>
      </w:r>
      <w:r w:rsidRPr="00FE5BC9">
        <w:rPr>
          <w:rFonts w:ascii="Times New Roman" w:eastAsia="Times New Roman" w:hAnsi="Times New Roman" w:cs="Times New Roman"/>
          <w:sz w:val="24"/>
          <w:szCs w:val="20"/>
        </w:rPr>
        <w:t>lean</w:t>
      </w:r>
      <w:r w:rsidR="00DB26CC">
        <w:rPr>
          <w:rFonts w:ascii="Times New Roman" w:eastAsia="Times New Roman" w:hAnsi="Times New Roman" w:cs="Times New Roman"/>
          <w:sz w:val="24"/>
          <w:szCs w:val="20"/>
        </w:rPr>
        <w:t>s</w:t>
      </w:r>
      <w:r w:rsidRPr="00FE5BC9">
        <w:rPr>
          <w:rFonts w:ascii="Times New Roman" w:eastAsia="Times New Roman" w:hAnsi="Times New Roman" w:cs="Times New Roman"/>
          <w:sz w:val="24"/>
          <w:szCs w:val="20"/>
        </w:rPr>
        <w:t xml:space="preserve"> the sampler air screen</w:t>
      </w:r>
      <w:r w:rsidR="00643C01">
        <w:rPr>
          <w:rFonts w:ascii="Times New Roman" w:eastAsia="Times New Roman" w:hAnsi="Times New Roman" w:cs="Times New Roman"/>
          <w:sz w:val="24"/>
          <w:szCs w:val="20"/>
        </w:rPr>
        <w:t>s</w:t>
      </w:r>
      <w:r w:rsidR="004418EC">
        <w:rPr>
          <w:rFonts w:ascii="Times New Roman" w:eastAsia="Times New Roman" w:hAnsi="Times New Roman" w:cs="Times New Roman"/>
          <w:sz w:val="24"/>
          <w:szCs w:val="20"/>
        </w:rPr>
        <w:t xml:space="preserve">, </w:t>
      </w:r>
      <w:r w:rsidRPr="00FE5BC9">
        <w:rPr>
          <w:rFonts w:ascii="Times New Roman" w:eastAsia="Times New Roman" w:hAnsi="Times New Roman" w:cs="Times New Roman"/>
          <w:sz w:val="24"/>
          <w:szCs w:val="20"/>
        </w:rPr>
        <w:t xml:space="preserve">located under </w:t>
      </w:r>
      <w:r w:rsidR="00F43A3F">
        <w:rPr>
          <w:rFonts w:ascii="Times New Roman" w:eastAsia="Times New Roman" w:hAnsi="Times New Roman" w:cs="Times New Roman"/>
          <w:sz w:val="24"/>
          <w:szCs w:val="20"/>
        </w:rPr>
        <w:t>the sampler rain hoods</w:t>
      </w:r>
      <w:r w:rsidR="004418EC">
        <w:rPr>
          <w:rFonts w:ascii="Times New Roman" w:eastAsia="Times New Roman" w:hAnsi="Times New Roman" w:cs="Times New Roman"/>
          <w:sz w:val="24"/>
          <w:szCs w:val="20"/>
        </w:rPr>
        <w:t xml:space="preserve">, </w:t>
      </w:r>
      <w:r w:rsidR="00F43A3F">
        <w:rPr>
          <w:rFonts w:ascii="Times New Roman" w:eastAsia="Times New Roman" w:hAnsi="Times New Roman" w:cs="Times New Roman"/>
          <w:sz w:val="24"/>
          <w:szCs w:val="20"/>
        </w:rPr>
        <w:t xml:space="preserve">monthly according to the </w:t>
      </w:r>
      <w:r w:rsidR="00F43A3F" w:rsidRPr="00FE5BC9">
        <w:rPr>
          <w:rFonts w:ascii="Times New Roman" w:eastAsia="Times New Roman" w:hAnsi="Times New Roman" w:cs="Times New Roman"/>
          <w:sz w:val="24"/>
          <w:szCs w:val="20"/>
        </w:rPr>
        <w:t xml:space="preserve">Partisol-Plus Air Sampler operating manual or </w:t>
      </w:r>
      <w:r w:rsidR="00F43A3F">
        <w:rPr>
          <w:rFonts w:ascii="Times New Roman" w:eastAsia="Times New Roman" w:hAnsi="Times New Roman" w:cs="Times New Roman"/>
          <w:sz w:val="24"/>
          <w:szCs w:val="20"/>
        </w:rPr>
        <w:t xml:space="preserve">AMB </w:t>
      </w:r>
      <w:r w:rsidR="00F43A3F" w:rsidRPr="00FE5BC9">
        <w:rPr>
          <w:rFonts w:ascii="Times New Roman" w:eastAsia="Times New Roman" w:hAnsi="Times New Roman" w:cs="Times New Roman"/>
          <w:sz w:val="24"/>
          <w:szCs w:val="20"/>
        </w:rPr>
        <w:t>SOP</w:t>
      </w:r>
      <w:r w:rsidR="00F43A3F">
        <w:rPr>
          <w:rFonts w:ascii="Times New Roman" w:eastAsia="Times New Roman" w:hAnsi="Times New Roman" w:cs="Times New Roman"/>
          <w:sz w:val="24"/>
          <w:szCs w:val="20"/>
        </w:rPr>
        <w:t xml:space="preserve"> “</w:t>
      </w:r>
      <w:r w:rsidR="00F43A3F" w:rsidRPr="00F43A3F">
        <w:rPr>
          <w:rFonts w:ascii="Times New Roman" w:eastAsia="Times New Roman" w:hAnsi="Times New Roman" w:cs="Times New Roman"/>
          <w:sz w:val="24"/>
          <w:szCs w:val="20"/>
        </w:rPr>
        <w:t>2025 A/B Sequential Air Sampler Verification and Maintenance</w:t>
      </w:r>
      <w:r w:rsidR="00F43A3F">
        <w:rPr>
          <w:rFonts w:ascii="Times New Roman" w:eastAsia="Times New Roman" w:hAnsi="Times New Roman" w:cs="Times New Roman"/>
          <w:sz w:val="24"/>
          <w:szCs w:val="20"/>
        </w:rPr>
        <w:t>”.</w:t>
      </w:r>
    </w:p>
    <w:p w14:paraId="04098A05" w14:textId="5C3918F5" w:rsidR="00F67AF4" w:rsidRPr="00F43A3F" w:rsidRDefault="00F67AF4" w:rsidP="00F43A3F">
      <w:pPr>
        <w:widowControl w:val="0"/>
        <w:numPr>
          <w:ilvl w:val="0"/>
          <w:numId w:val="1"/>
        </w:numPr>
        <w:tabs>
          <w:tab w:val="left" w:pos="-990"/>
          <w:tab w:val="left" w:pos="-720"/>
        </w:tabs>
        <w:spacing w:before="120" w:after="120" w:line="240" w:lineRule="auto"/>
        <w:ind w:left="720" w:hanging="720"/>
        <w:rPr>
          <w:rFonts w:ascii="Times New Roman" w:eastAsia="Times New Roman" w:hAnsi="Times New Roman" w:cs="Times New Roman"/>
          <w:sz w:val="24"/>
          <w:szCs w:val="20"/>
        </w:rPr>
      </w:pPr>
      <w:r w:rsidRPr="00FE5BC9">
        <w:rPr>
          <w:rFonts w:ascii="Times New Roman" w:eastAsia="Times New Roman" w:hAnsi="Times New Roman" w:cs="Times New Roman"/>
          <w:sz w:val="24"/>
          <w:szCs w:val="20"/>
        </w:rPr>
        <w:t xml:space="preserve">Battery </w:t>
      </w:r>
      <w:r w:rsidR="000825A7">
        <w:rPr>
          <w:rFonts w:ascii="Times New Roman" w:eastAsia="Times New Roman" w:hAnsi="Times New Roman" w:cs="Times New Roman"/>
          <w:sz w:val="24"/>
          <w:szCs w:val="20"/>
        </w:rPr>
        <w:t>v</w:t>
      </w:r>
      <w:r w:rsidRPr="00FE5BC9">
        <w:rPr>
          <w:rFonts w:ascii="Times New Roman" w:eastAsia="Times New Roman" w:hAnsi="Times New Roman" w:cs="Times New Roman"/>
          <w:sz w:val="24"/>
          <w:szCs w:val="20"/>
        </w:rPr>
        <w:t xml:space="preserve">oltage </w:t>
      </w:r>
      <w:r w:rsidR="00DB26CC">
        <w:rPr>
          <w:rFonts w:ascii="Times New Roman" w:eastAsia="Times New Roman" w:hAnsi="Times New Roman" w:cs="Times New Roman"/>
          <w:sz w:val="24"/>
          <w:szCs w:val="20"/>
        </w:rPr>
        <w:t>–</w:t>
      </w:r>
      <w:r w:rsidRPr="00FE5BC9">
        <w:rPr>
          <w:rFonts w:ascii="Times New Roman" w:eastAsia="Times New Roman" w:hAnsi="Times New Roman" w:cs="Times New Roman"/>
          <w:sz w:val="24"/>
          <w:szCs w:val="20"/>
        </w:rPr>
        <w:t xml:space="preserve"> </w:t>
      </w:r>
      <w:r w:rsidR="004418EC">
        <w:rPr>
          <w:rFonts w:ascii="Times New Roman" w:eastAsia="Times New Roman" w:hAnsi="Times New Roman" w:cs="Times New Roman"/>
          <w:sz w:val="24"/>
          <w:szCs w:val="20"/>
        </w:rPr>
        <w:t xml:space="preserve">An </w:t>
      </w:r>
      <w:r w:rsidR="00DB26CC">
        <w:rPr>
          <w:rFonts w:ascii="Times New Roman" w:eastAsia="Times New Roman" w:hAnsi="Times New Roman" w:cs="Times New Roman"/>
          <w:sz w:val="24"/>
          <w:szCs w:val="20"/>
        </w:rPr>
        <w:t xml:space="preserve">AMS </w:t>
      </w:r>
      <w:r w:rsidR="004418EC">
        <w:rPr>
          <w:rFonts w:ascii="Times New Roman" w:eastAsia="Times New Roman" w:hAnsi="Times New Roman" w:cs="Times New Roman"/>
          <w:sz w:val="24"/>
          <w:szCs w:val="20"/>
        </w:rPr>
        <w:t xml:space="preserve">staff </w:t>
      </w:r>
      <w:r w:rsidR="00B77F1F">
        <w:rPr>
          <w:rFonts w:ascii="Times New Roman" w:eastAsia="Times New Roman" w:hAnsi="Times New Roman" w:cs="Times New Roman"/>
          <w:sz w:val="24"/>
          <w:szCs w:val="20"/>
        </w:rPr>
        <w:t xml:space="preserve">member </w:t>
      </w:r>
      <w:r w:rsidR="00DB26CC">
        <w:rPr>
          <w:rFonts w:ascii="Times New Roman" w:eastAsia="Times New Roman" w:hAnsi="Times New Roman" w:cs="Times New Roman"/>
          <w:sz w:val="24"/>
          <w:szCs w:val="20"/>
        </w:rPr>
        <w:t>c</w:t>
      </w:r>
      <w:r w:rsidRPr="00FE5BC9">
        <w:rPr>
          <w:rFonts w:ascii="Times New Roman" w:eastAsia="Times New Roman" w:hAnsi="Times New Roman" w:cs="Times New Roman"/>
          <w:sz w:val="24"/>
          <w:szCs w:val="20"/>
        </w:rPr>
        <w:t>heck</w:t>
      </w:r>
      <w:r w:rsidR="00DB26CC">
        <w:rPr>
          <w:rFonts w:ascii="Times New Roman" w:eastAsia="Times New Roman" w:hAnsi="Times New Roman" w:cs="Times New Roman"/>
          <w:sz w:val="24"/>
          <w:szCs w:val="20"/>
        </w:rPr>
        <w:t>s</w:t>
      </w:r>
      <w:r w:rsidRPr="00FE5BC9">
        <w:rPr>
          <w:rFonts w:ascii="Times New Roman" w:eastAsia="Times New Roman" w:hAnsi="Times New Roman" w:cs="Times New Roman"/>
          <w:sz w:val="24"/>
          <w:szCs w:val="20"/>
        </w:rPr>
        <w:t xml:space="preserve"> the voltage of the batteries on the main computer board in the electronics compartment annually</w:t>
      </w:r>
      <w:r w:rsidR="00F43A3F">
        <w:rPr>
          <w:rFonts w:ascii="Times New Roman" w:eastAsia="Times New Roman" w:hAnsi="Times New Roman" w:cs="Times New Roman"/>
          <w:sz w:val="24"/>
          <w:szCs w:val="20"/>
        </w:rPr>
        <w:t xml:space="preserve"> </w:t>
      </w:r>
      <w:r w:rsidR="00F43A3F" w:rsidRPr="00FE5BC9">
        <w:rPr>
          <w:rFonts w:ascii="Times New Roman" w:eastAsia="Times New Roman" w:hAnsi="Times New Roman" w:cs="Times New Roman"/>
          <w:sz w:val="24"/>
          <w:szCs w:val="20"/>
        </w:rPr>
        <w:t xml:space="preserve">according to the Partisol-Plus Air Sampler operating manual or </w:t>
      </w:r>
      <w:r w:rsidR="00F43A3F">
        <w:rPr>
          <w:rFonts w:ascii="Times New Roman" w:eastAsia="Times New Roman" w:hAnsi="Times New Roman" w:cs="Times New Roman"/>
          <w:sz w:val="24"/>
          <w:szCs w:val="20"/>
        </w:rPr>
        <w:t xml:space="preserve">AMB </w:t>
      </w:r>
      <w:r w:rsidR="00F43A3F" w:rsidRPr="00FE5BC9">
        <w:rPr>
          <w:rFonts w:ascii="Times New Roman" w:eastAsia="Times New Roman" w:hAnsi="Times New Roman" w:cs="Times New Roman"/>
          <w:sz w:val="24"/>
          <w:szCs w:val="20"/>
        </w:rPr>
        <w:t>SOP</w:t>
      </w:r>
      <w:r w:rsidR="00F43A3F">
        <w:rPr>
          <w:rFonts w:ascii="Times New Roman" w:eastAsia="Times New Roman" w:hAnsi="Times New Roman" w:cs="Times New Roman"/>
          <w:sz w:val="24"/>
          <w:szCs w:val="20"/>
        </w:rPr>
        <w:t xml:space="preserve"> “</w:t>
      </w:r>
      <w:r w:rsidR="00F43A3F" w:rsidRPr="00F43A3F">
        <w:rPr>
          <w:rFonts w:ascii="Times New Roman" w:eastAsia="Times New Roman" w:hAnsi="Times New Roman" w:cs="Times New Roman"/>
          <w:sz w:val="24"/>
          <w:szCs w:val="20"/>
        </w:rPr>
        <w:t>2025 A/B Sequential Air Sampler Calibration and Maintenance</w:t>
      </w:r>
      <w:r w:rsidR="00F43A3F">
        <w:rPr>
          <w:rFonts w:ascii="Times New Roman" w:eastAsia="Times New Roman" w:hAnsi="Times New Roman" w:cs="Times New Roman"/>
          <w:sz w:val="24"/>
          <w:szCs w:val="20"/>
        </w:rPr>
        <w:t>”</w:t>
      </w:r>
      <w:r w:rsidR="00F43A3F" w:rsidRPr="00FE5BC9">
        <w:rPr>
          <w:rFonts w:ascii="Times New Roman" w:eastAsia="Times New Roman" w:hAnsi="Times New Roman" w:cs="Times New Roman"/>
          <w:sz w:val="24"/>
          <w:szCs w:val="20"/>
        </w:rPr>
        <w:t>.</w:t>
      </w:r>
    </w:p>
    <w:p w14:paraId="7D00A480" w14:textId="70DA8EB1" w:rsidR="001C2A67" w:rsidRDefault="001C2A67" w:rsidP="00A41EC3">
      <w:pPr>
        <w:widowControl w:val="0"/>
        <w:numPr>
          <w:ilvl w:val="0"/>
          <w:numId w:val="1"/>
        </w:numPr>
        <w:tabs>
          <w:tab w:val="left" w:pos="-990"/>
          <w:tab w:val="left" w:pos="-720"/>
        </w:tabs>
        <w:spacing w:before="120" w:after="120" w:line="240" w:lineRule="auto"/>
        <w:ind w:left="720" w:hanging="720"/>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BAM background zero check – This test is performed </w:t>
      </w:r>
      <w:r w:rsidR="00493DC2">
        <w:rPr>
          <w:rFonts w:ascii="Times New Roman" w:eastAsia="Times New Roman" w:hAnsi="Times New Roman" w:cs="Times New Roman"/>
          <w:sz w:val="24"/>
          <w:szCs w:val="20"/>
        </w:rPr>
        <w:t xml:space="preserve">a minimum of twice per year </w:t>
      </w:r>
      <w:r w:rsidR="007B732A">
        <w:rPr>
          <w:rFonts w:ascii="Times New Roman" w:eastAsia="Times New Roman" w:hAnsi="Times New Roman" w:cs="Times New Roman"/>
          <w:sz w:val="24"/>
          <w:szCs w:val="20"/>
        </w:rPr>
        <w:t>per manufacturer procedures and the AMB SOP “</w:t>
      </w:r>
      <w:r w:rsidR="00872B6F">
        <w:rPr>
          <w:rFonts w:ascii="Times New Roman" w:eastAsia="Times New Roman" w:hAnsi="Times New Roman" w:cs="Times New Roman"/>
          <w:sz w:val="24"/>
          <w:szCs w:val="20"/>
        </w:rPr>
        <w:t xml:space="preserve">Met One Instruments Beta Attenuation Monitor (BAM) 1020 </w:t>
      </w:r>
      <w:r w:rsidR="00FE7DEF">
        <w:rPr>
          <w:rFonts w:ascii="Times New Roman" w:eastAsia="Times New Roman" w:hAnsi="Times New Roman" w:cs="Times New Roman"/>
          <w:sz w:val="24"/>
          <w:szCs w:val="20"/>
        </w:rPr>
        <w:t>Background Zero Check</w:t>
      </w:r>
      <w:r w:rsidR="00872B6F">
        <w:rPr>
          <w:rFonts w:ascii="Times New Roman" w:eastAsia="Times New Roman" w:hAnsi="Times New Roman" w:cs="Times New Roman"/>
          <w:sz w:val="24"/>
          <w:szCs w:val="20"/>
        </w:rPr>
        <w:t>”</w:t>
      </w:r>
      <w:r w:rsidR="007B732A">
        <w:rPr>
          <w:rFonts w:ascii="Times New Roman" w:eastAsia="Times New Roman" w:hAnsi="Times New Roman" w:cs="Times New Roman"/>
          <w:sz w:val="24"/>
          <w:szCs w:val="20"/>
        </w:rPr>
        <w:t>.</w:t>
      </w:r>
    </w:p>
    <w:p w14:paraId="47813739" w14:textId="45ECF29B" w:rsidR="00F915AE" w:rsidRPr="00F915AE" w:rsidRDefault="00F915AE" w:rsidP="00F915AE">
      <w:pPr>
        <w:widowControl w:val="0"/>
        <w:numPr>
          <w:ilvl w:val="0"/>
          <w:numId w:val="1"/>
        </w:numPr>
        <w:tabs>
          <w:tab w:val="left" w:pos="-990"/>
          <w:tab w:val="left" w:pos="-720"/>
        </w:tabs>
        <w:spacing w:before="120" w:after="120" w:line="240" w:lineRule="auto"/>
        <w:ind w:left="720" w:hanging="720"/>
        <w:rPr>
          <w:rFonts w:ascii="Times New Roman" w:eastAsia="Times New Roman" w:hAnsi="Times New Roman" w:cs="Times New Roman"/>
          <w:sz w:val="24"/>
          <w:szCs w:val="20"/>
        </w:rPr>
      </w:pPr>
      <w:r w:rsidRPr="00F915AE">
        <w:rPr>
          <w:rFonts w:ascii="Times New Roman" w:eastAsia="Times New Roman" w:hAnsi="Times New Roman" w:cs="Times New Roman"/>
          <w:sz w:val="24"/>
          <w:szCs w:val="20"/>
        </w:rPr>
        <w:t xml:space="preserve">Solar radiation shield - </w:t>
      </w:r>
      <w:r w:rsidRPr="00F915AE">
        <w:rPr>
          <w:rFonts w:ascii="Times New Roman" w:hAnsi="Times New Roman" w:cs="Times New Roman"/>
          <w:sz w:val="24"/>
        </w:rPr>
        <w:t>An AMS staff member inspects the solar radiation shield after each sample run and cleans as necessary with a damp cloth or a dilute soap and water solution. Accumulation of dirt can reduce the effectiveness of the reflective surface and cause the temperature to rise inside the shield.</w:t>
      </w:r>
    </w:p>
    <w:p w14:paraId="1CB3B5AB" w14:textId="6988184B" w:rsidR="000151EB" w:rsidRDefault="00F67AF4" w:rsidP="00F67AF4">
      <w:pPr>
        <w:widowControl w:val="0"/>
        <w:spacing w:after="0" w:line="240" w:lineRule="auto"/>
        <w:rPr>
          <w:rFonts w:ascii="Times New Roman" w:eastAsia="Times New Roman" w:hAnsi="Times New Roman" w:cs="Times New Roman"/>
          <w:sz w:val="24"/>
          <w:szCs w:val="20"/>
        </w:rPr>
      </w:pPr>
      <w:r w:rsidRPr="00F67AF4">
        <w:rPr>
          <w:rFonts w:ascii="Times New Roman" w:eastAsia="Times New Roman" w:hAnsi="Times New Roman" w:cs="Times New Roman"/>
          <w:sz w:val="24"/>
          <w:szCs w:val="20"/>
        </w:rPr>
        <w:t xml:space="preserve">Maintenance records </w:t>
      </w:r>
      <w:r w:rsidR="00323461">
        <w:rPr>
          <w:rFonts w:ascii="Times New Roman" w:eastAsia="Times New Roman" w:hAnsi="Times New Roman" w:cs="Times New Roman"/>
          <w:sz w:val="24"/>
          <w:szCs w:val="20"/>
        </w:rPr>
        <w:t>are</w:t>
      </w:r>
      <w:r w:rsidRPr="00F67AF4">
        <w:rPr>
          <w:rFonts w:ascii="Times New Roman" w:eastAsia="Times New Roman" w:hAnsi="Times New Roman" w:cs="Times New Roman"/>
          <w:sz w:val="24"/>
          <w:szCs w:val="20"/>
        </w:rPr>
        <w:t xml:space="preserve"> kept for each sampler or instrument. </w:t>
      </w:r>
      <w:r w:rsidR="000C0566">
        <w:rPr>
          <w:rFonts w:ascii="Times New Roman" w:eastAsia="Times New Roman" w:hAnsi="Times New Roman" w:cs="Times New Roman"/>
          <w:sz w:val="24"/>
          <w:szCs w:val="20"/>
        </w:rPr>
        <w:t xml:space="preserve">The parameter specialist will maintain a logbook for each sampler to track preventive maintenance. If in the field a log is made on the DMDS. </w:t>
      </w:r>
      <w:r w:rsidRPr="00F67AF4">
        <w:rPr>
          <w:rFonts w:ascii="Times New Roman" w:eastAsia="Times New Roman" w:hAnsi="Times New Roman" w:cs="Times New Roman"/>
          <w:sz w:val="24"/>
          <w:szCs w:val="20"/>
        </w:rPr>
        <w:t>These records contain a history of the sampler, including all replacement parts, suppliers,</w:t>
      </w:r>
      <w:r w:rsidR="001A7C66">
        <w:rPr>
          <w:rFonts w:ascii="Times New Roman" w:eastAsia="Times New Roman" w:hAnsi="Times New Roman" w:cs="Times New Roman"/>
          <w:sz w:val="24"/>
          <w:szCs w:val="20"/>
        </w:rPr>
        <w:t xml:space="preserve"> costs, installation dates, etc.</w:t>
      </w:r>
      <w:r w:rsidR="004418EC">
        <w:rPr>
          <w:rFonts w:ascii="Times New Roman" w:eastAsia="Times New Roman" w:hAnsi="Times New Roman" w:cs="Times New Roman"/>
          <w:sz w:val="24"/>
          <w:szCs w:val="20"/>
        </w:rPr>
        <w:t>,</w:t>
      </w:r>
      <w:r w:rsidR="001A7C66">
        <w:rPr>
          <w:rFonts w:ascii="Times New Roman" w:eastAsia="Times New Roman" w:hAnsi="Times New Roman" w:cs="Times New Roman"/>
          <w:sz w:val="24"/>
          <w:szCs w:val="20"/>
        </w:rPr>
        <w:t xml:space="preserve"> (</w:t>
      </w:r>
      <w:r w:rsidR="004418EC">
        <w:rPr>
          <w:rFonts w:ascii="Times New Roman" w:eastAsia="Times New Roman" w:hAnsi="Times New Roman" w:cs="Times New Roman"/>
          <w:sz w:val="24"/>
          <w:szCs w:val="20"/>
        </w:rPr>
        <w:t>T</w:t>
      </w:r>
      <w:r w:rsidR="001A7C66">
        <w:rPr>
          <w:rFonts w:ascii="Times New Roman" w:eastAsia="Times New Roman" w:hAnsi="Times New Roman" w:cs="Times New Roman"/>
          <w:sz w:val="24"/>
          <w:szCs w:val="20"/>
        </w:rPr>
        <w:t>able</w:t>
      </w:r>
      <w:r w:rsidR="004D1986">
        <w:rPr>
          <w:rFonts w:ascii="Times New Roman" w:eastAsia="Times New Roman" w:hAnsi="Times New Roman" w:cs="Times New Roman"/>
          <w:sz w:val="24"/>
          <w:szCs w:val="20"/>
        </w:rPr>
        <w:t>s</w:t>
      </w:r>
      <w:r w:rsidR="001A7C66">
        <w:rPr>
          <w:rFonts w:ascii="Times New Roman" w:eastAsia="Times New Roman" w:hAnsi="Times New Roman" w:cs="Times New Roman"/>
          <w:sz w:val="24"/>
          <w:szCs w:val="20"/>
        </w:rPr>
        <w:t xml:space="preserve"> </w:t>
      </w:r>
      <w:r w:rsidR="004D1986">
        <w:rPr>
          <w:rFonts w:ascii="Times New Roman" w:eastAsia="Times New Roman" w:hAnsi="Times New Roman" w:cs="Times New Roman"/>
          <w:sz w:val="24"/>
          <w:szCs w:val="20"/>
        </w:rPr>
        <w:t>2</w:t>
      </w:r>
      <w:r w:rsidR="00F94CB6">
        <w:rPr>
          <w:rFonts w:ascii="Times New Roman" w:eastAsia="Times New Roman" w:hAnsi="Times New Roman" w:cs="Times New Roman"/>
          <w:sz w:val="24"/>
          <w:szCs w:val="20"/>
        </w:rPr>
        <w:t>3</w:t>
      </w:r>
      <w:r w:rsidR="004D1986">
        <w:rPr>
          <w:rFonts w:ascii="Times New Roman" w:eastAsia="Times New Roman" w:hAnsi="Times New Roman" w:cs="Times New Roman"/>
          <w:sz w:val="24"/>
          <w:szCs w:val="20"/>
        </w:rPr>
        <w:t xml:space="preserve"> and 2</w:t>
      </w:r>
      <w:r w:rsidR="00F94CB6">
        <w:rPr>
          <w:rFonts w:ascii="Times New Roman" w:eastAsia="Times New Roman" w:hAnsi="Times New Roman" w:cs="Times New Roman"/>
          <w:sz w:val="24"/>
          <w:szCs w:val="20"/>
        </w:rPr>
        <w:t>4</w:t>
      </w:r>
      <w:r w:rsidR="001A7C66">
        <w:rPr>
          <w:rFonts w:ascii="Times New Roman" w:eastAsia="Times New Roman" w:hAnsi="Times New Roman" w:cs="Times New Roman"/>
          <w:sz w:val="24"/>
          <w:szCs w:val="20"/>
        </w:rPr>
        <w:t>).</w:t>
      </w:r>
    </w:p>
    <w:p w14:paraId="6A2A3718" w14:textId="3C3D23FD" w:rsidR="00F67AF4" w:rsidRDefault="001776ED" w:rsidP="00E35AEF">
      <w:pPr>
        <w:keepNext/>
        <w:widowControl w:val="0"/>
        <w:spacing w:before="120" w:after="0" w:line="240" w:lineRule="auto"/>
        <w:outlineLvl w:val="0"/>
        <w:rPr>
          <w:rFonts w:ascii="Times New Roman" w:eastAsia="Times New Roman" w:hAnsi="Times New Roman" w:cs="Times New Roman"/>
          <w:b/>
          <w:sz w:val="24"/>
          <w:szCs w:val="20"/>
        </w:rPr>
      </w:pPr>
      <w:bookmarkStart w:id="49" w:name="_Toc338766819"/>
      <w:r>
        <w:rPr>
          <w:rFonts w:ascii="Times New Roman" w:eastAsia="Times New Roman" w:hAnsi="Times New Roman" w:cs="Times New Roman"/>
          <w:b/>
          <w:sz w:val="24"/>
          <w:szCs w:val="20"/>
        </w:rPr>
        <w:t xml:space="preserve">Table </w:t>
      </w:r>
      <w:r w:rsidR="004D1986">
        <w:rPr>
          <w:rFonts w:ascii="Times New Roman" w:eastAsia="Times New Roman" w:hAnsi="Times New Roman" w:cs="Times New Roman"/>
          <w:b/>
          <w:sz w:val="24"/>
          <w:szCs w:val="20"/>
        </w:rPr>
        <w:t>2</w:t>
      </w:r>
      <w:r w:rsidR="00F94CB6">
        <w:rPr>
          <w:rFonts w:ascii="Times New Roman" w:eastAsia="Times New Roman" w:hAnsi="Times New Roman" w:cs="Times New Roman"/>
          <w:b/>
          <w:sz w:val="24"/>
          <w:szCs w:val="20"/>
        </w:rPr>
        <w:t>3</w:t>
      </w:r>
      <w:r>
        <w:rPr>
          <w:rFonts w:ascii="Times New Roman" w:eastAsia="Times New Roman" w:hAnsi="Times New Roman" w:cs="Times New Roman"/>
          <w:b/>
          <w:sz w:val="24"/>
          <w:szCs w:val="20"/>
        </w:rPr>
        <w:t xml:space="preserve">. </w:t>
      </w:r>
      <w:r w:rsidR="00F67AF4" w:rsidRPr="00F67AF4">
        <w:rPr>
          <w:rFonts w:ascii="Times New Roman" w:eastAsia="Times New Roman" w:hAnsi="Times New Roman" w:cs="Times New Roman"/>
          <w:b/>
          <w:sz w:val="24"/>
          <w:szCs w:val="20"/>
        </w:rPr>
        <w:t>Recommended Maintenance and Frequencies</w:t>
      </w:r>
      <w:bookmarkEnd w:id="49"/>
    </w:p>
    <w:tbl>
      <w:tblPr>
        <w:tblStyle w:val="TableGrid"/>
        <w:tblW w:w="0" w:type="auto"/>
        <w:tblLook w:val="04A0" w:firstRow="1" w:lastRow="0" w:firstColumn="1" w:lastColumn="0" w:noHBand="0" w:noVBand="1"/>
      </w:tblPr>
      <w:tblGrid>
        <w:gridCol w:w="3865"/>
        <w:gridCol w:w="5485"/>
      </w:tblGrid>
      <w:tr w:rsidR="00EE2DFA" w14:paraId="4E3AC371" w14:textId="77777777" w:rsidTr="00EE2DFA">
        <w:tc>
          <w:tcPr>
            <w:tcW w:w="3865" w:type="dxa"/>
          </w:tcPr>
          <w:p w14:paraId="70908FB9" w14:textId="77777777" w:rsidR="00EE2DFA" w:rsidRDefault="00EE2DFA" w:rsidP="00991DA8">
            <w:pPr>
              <w:keepNext/>
              <w:widowControl w:val="0"/>
              <w:outlineLvl w:val="0"/>
              <w:rPr>
                <w:b/>
                <w:sz w:val="24"/>
              </w:rPr>
            </w:pPr>
            <w:r>
              <w:rPr>
                <w:b/>
                <w:sz w:val="24"/>
              </w:rPr>
              <w:t>Maintenance</w:t>
            </w:r>
          </w:p>
        </w:tc>
        <w:tc>
          <w:tcPr>
            <w:tcW w:w="5485" w:type="dxa"/>
          </w:tcPr>
          <w:p w14:paraId="74E69DA5" w14:textId="77777777" w:rsidR="00EE2DFA" w:rsidRDefault="00EE2DFA" w:rsidP="00991DA8">
            <w:pPr>
              <w:keepNext/>
              <w:widowControl w:val="0"/>
              <w:outlineLvl w:val="0"/>
              <w:rPr>
                <w:b/>
                <w:sz w:val="24"/>
              </w:rPr>
            </w:pPr>
            <w:r>
              <w:rPr>
                <w:b/>
                <w:sz w:val="24"/>
              </w:rPr>
              <w:t>Frequency</w:t>
            </w:r>
          </w:p>
        </w:tc>
      </w:tr>
      <w:tr w:rsidR="00F511BD" w14:paraId="6C55CD13" w14:textId="77777777" w:rsidTr="002A4E72">
        <w:tc>
          <w:tcPr>
            <w:tcW w:w="3865" w:type="dxa"/>
            <w:tcBorders>
              <w:top w:val="single" w:sz="4" w:space="0" w:color="auto"/>
            </w:tcBorders>
          </w:tcPr>
          <w:p w14:paraId="168F71A4" w14:textId="760BDC5F" w:rsidR="00F511BD" w:rsidRPr="00F67AF4" w:rsidRDefault="00F511BD" w:rsidP="00EE2DFA">
            <w:pPr>
              <w:widowControl w:val="0"/>
              <w:tabs>
                <w:tab w:val="left" w:pos="540"/>
                <w:tab w:val="left" w:pos="720"/>
              </w:tabs>
              <w:rPr>
                <w:sz w:val="24"/>
              </w:rPr>
            </w:pPr>
            <w:bookmarkStart w:id="50" w:name="_Hlk129174180"/>
            <w:r w:rsidRPr="00F67AF4">
              <w:rPr>
                <w:sz w:val="24"/>
              </w:rPr>
              <w:t>PM</w:t>
            </w:r>
            <w:r w:rsidRPr="00F67AF4">
              <w:rPr>
                <w:sz w:val="24"/>
                <w:vertAlign w:val="subscript"/>
              </w:rPr>
              <w:t>1</w:t>
            </w:r>
            <w:r>
              <w:rPr>
                <w:sz w:val="24"/>
                <w:vertAlign w:val="subscript"/>
              </w:rPr>
              <w:t xml:space="preserve">.0 </w:t>
            </w:r>
            <w:r w:rsidRPr="00F67AF4">
              <w:rPr>
                <w:sz w:val="24"/>
              </w:rPr>
              <w:t>C</w:t>
            </w:r>
            <w:r>
              <w:rPr>
                <w:sz w:val="24"/>
              </w:rPr>
              <w:t>hange the wick</w:t>
            </w:r>
          </w:p>
        </w:tc>
        <w:tc>
          <w:tcPr>
            <w:tcW w:w="5485" w:type="dxa"/>
            <w:tcBorders>
              <w:top w:val="single" w:sz="4" w:space="0" w:color="auto"/>
            </w:tcBorders>
          </w:tcPr>
          <w:p w14:paraId="18075508" w14:textId="3FD18A69" w:rsidR="00F511BD" w:rsidRPr="00F67AF4" w:rsidRDefault="00F511BD" w:rsidP="00EE2DFA">
            <w:pPr>
              <w:widowControl w:val="0"/>
              <w:tabs>
                <w:tab w:val="left" w:pos="540"/>
                <w:tab w:val="left" w:pos="720"/>
              </w:tabs>
              <w:rPr>
                <w:sz w:val="24"/>
              </w:rPr>
            </w:pPr>
            <w:r>
              <w:rPr>
                <w:sz w:val="24"/>
              </w:rPr>
              <w:t>12 weeks</w:t>
            </w:r>
          </w:p>
        </w:tc>
      </w:tr>
      <w:bookmarkEnd w:id="50"/>
      <w:tr w:rsidR="00EE2DFA" w14:paraId="54BE9E06" w14:textId="77777777" w:rsidTr="002A4E72">
        <w:tc>
          <w:tcPr>
            <w:tcW w:w="3865" w:type="dxa"/>
            <w:tcBorders>
              <w:top w:val="single" w:sz="4" w:space="0" w:color="auto"/>
            </w:tcBorders>
          </w:tcPr>
          <w:p w14:paraId="3F68B3AC" w14:textId="77777777" w:rsidR="00EE2DFA" w:rsidRPr="00F67AF4" w:rsidRDefault="00EE2DFA" w:rsidP="00EE2DFA">
            <w:pPr>
              <w:widowControl w:val="0"/>
              <w:tabs>
                <w:tab w:val="left" w:pos="540"/>
                <w:tab w:val="left" w:pos="720"/>
              </w:tabs>
              <w:rPr>
                <w:sz w:val="24"/>
              </w:rPr>
            </w:pPr>
            <w:r w:rsidRPr="00F67AF4">
              <w:rPr>
                <w:sz w:val="24"/>
              </w:rPr>
              <w:t>Clean PM</w:t>
            </w:r>
            <w:r w:rsidRPr="00F67AF4">
              <w:rPr>
                <w:sz w:val="24"/>
                <w:vertAlign w:val="subscript"/>
              </w:rPr>
              <w:t>10</w:t>
            </w:r>
            <w:r w:rsidRPr="00F67AF4">
              <w:rPr>
                <w:sz w:val="24"/>
              </w:rPr>
              <w:t xml:space="preserve"> or PM</w:t>
            </w:r>
            <w:r w:rsidRPr="00F67AF4">
              <w:rPr>
                <w:sz w:val="24"/>
                <w:vertAlign w:val="subscript"/>
              </w:rPr>
              <w:t>2.5</w:t>
            </w:r>
            <w:r w:rsidRPr="00F67AF4">
              <w:rPr>
                <w:sz w:val="24"/>
              </w:rPr>
              <w:t xml:space="preserve"> inlet</w:t>
            </w:r>
          </w:p>
        </w:tc>
        <w:tc>
          <w:tcPr>
            <w:tcW w:w="5485" w:type="dxa"/>
            <w:tcBorders>
              <w:top w:val="single" w:sz="4" w:space="0" w:color="auto"/>
            </w:tcBorders>
          </w:tcPr>
          <w:p w14:paraId="2EC19D5C" w14:textId="77777777" w:rsidR="00EE2DFA" w:rsidRPr="00F67AF4" w:rsidRDefault="00EE2DFA" w:rsidP="00EE2DFA">
            <w:pPr>
              <w:widowControl w:val="0"/>
              <w:tabs>
                <w:tab w:val="left" w:pos="540"/>
                <w:tab w:val="left" w:pos="720"/>
              </w:tabs>
              <w:rPr>
                <w:sz w:val="24"/>
              </w:rPr>
            </w:pPr>
            <w:r w:rsidRPr="00F67AF4">
              <w:rPr>
                <w:sz w:val="24"/>
              </w:rPr>
              <w:t>Monthly</w:t>
            </w:r>
          </w:p>
        </w:tc>
      </w:tr>
      <w:tr w:rsidR="00EE2DFA" w14:paraId="21106A63" w14:textId="77777777" w:rsidTr="00EE2DFA">
        <w:tc>
          <w:tcPr>
            <w:tcW w:w="3865" w:type="dxa"/>
          </w:tcPr>
          <w:p w14:paraId="2FC13096" w14:textId="77777777" w:rsidR="00EE2DFA" w:rsidRPr="00F67AF4" w:rsidRDefault="00EE2DFA" w:rsidP="00EE2DFA">
            <w:pPr>
              <w:widowControl w:val="0"/>
              <w:tabs>
                <w:tab w:val="left" w:pos="540"/>
                <w:tab w:val="left" w:pos="720"/>
              </w:tabs>
              <w:rPr>
                <w:sz w:val="24"/>
              </w:rPr>
            </w:pPr>
            <w:r w:rsidRPr="00F67AF4">
              <w:rPr>
                <w:sz w:val="24"/>
              </w:rPr>
              <w:t>Large bypass in-line filter exchange</w:t>
            </w:r>
          </w:p>
        </w:tc>
        <w:tc>
          <w:tcPr>
            <w:tcW w:w="5485" w:type="dxa"/>
          </w:tcPr>
          <w:p w14:paraId="2171AD41" w14:textId="77777777" w:rsidR="00EE2DFA" w:rsidRPr="00F67AF4" w:rsidRDefault="00EE2DFA" w:rsidP="00EE2DFA">
            <w:pPr>
              <w:widowControl w:val="0"/>
              <w:tabs>
                <w:tab w:val="left" w:pos="540"/>
                <w:tab w:val="left" w:pos="720"/>
              </w:tabs>
              <w:rPr>
                <w:sz w:val="24"/>
              </w:rPr>
            </w:pPr>
            <w:r w:rsidRPr="00F67AF4">
              <w:rPr>
                <w:sz w:val="24"/>
              </w:rPr>
              <w:t>6 months</w:t>
            </w:r>
          </w:p>
        </w:tc>
      </w:tr>
      <w:tr w:rsidR="00EE2DFA" w14:paraId="67D0AD71" w14:textId="77777777" w:rsidTr="00EE2DFA">
        <w:tc>
          <w:tcPr>
            <w:tcW w:w="3865" w:type="dxa"/>
          </w:tcPr>
          <w:p w14:paraId="0DCE0E4B" w14:textId="77777777" w:rsidR="00EE2DFA" w:rsidRPr="00F67AF4" w:rsidRDefault="00EE2DFA" w:rsidP="00EE2DFA">
            <w:pPr>
              <w:widowControl w:val="0"/>
              <w:tabs>
                <w:tab w:val="left" w:pos="540"/>
                <w:tab w:val="left" w:pos="720"/>
              </w:tabs>
              <w:rPr>
                <w:sz w:val="24"/>
              </w:rPr>
            </w:pPr>
            <w:smartTag w:uri="urn:schemas-microsoft-com:office:smarttags" w:element="place">
              <w:r w:rsidRPr="00F67AF4">
                <w:rPr>
                  <w:sz w:val="24"/>
                </w:rPr>
                <w:t>Battery</w:t>
              </w:r>
            </w:smartTag>
            <w:r w:rsidRPr="00F67AF4">
              <w:rPr>
                <w:sz w:val="24"/>
              </w:rPr>
              <w:t xml:space="preserve"> test</w:t>
            </w:r>
          </w:p>
        </w:tc>
        <w:tc>
          <w:tcPr>
            <w:tcW w:w="5485" w:type="dxa"/>
          </w:tcPr>
          <w:p w14:paraId="3506FACF" w14:textId="77777777" w:rsidR="00EE2DFA" w:rsidRPr="00F67AF4" w:rsidRDefault="00EE2DFA" w:rsidP="00EE2DFA">
            <w:pPr>
              <w:widowControl w:val="0"/>
              <w:tabs>
                <w:tab w:val="left" w:pos="540"/>
                <w:tab w:val="left" w:pos="720"/>
              </w:tabs>
              <w:rPr>
                <w:sz w:val="24"/>
              </w:rPr>
            </w:pPr>
            <w:r w:rsidRPr="00F67AF4">
              <w:rPr>
                <w:sz w:val="24"/>
              </w:rPr>
              <w:t>6 months – change if necessary</w:t>
            </w:r>
          </w:p>
        </w:tc>
      </w:tr>
      <w:tr w:rsidR="00EE2DFA" w14:paraId="2C7F7710" w14:textId="77777777" w:rsidTr="00EE2DFA">
        <w:tc>
          <w:tcPr>
            <w:tcW w:w="3865" w:type="dxa"/>
          </w:tcPr>
          <w:p w14:paraId="4B9AA483" w14:textId="77777777" w:rsidR="00EE2DFA" w:rsidRPr="00F67AF4" w:rsidRDefault="00EE2DFA" w:rsidP="00EE2DFA">
            <w:pPr>
              <w:widowControl w:val="0"/>
              <w:tabs>
                <w:tab w:val="left" w:pos="540"/>
                <w:tab w:val="left" w:pos="720"/>
              </w:tabs>
              <w:rPr>
                <w:sz w:val="24"/>
              </w:rPr>
            </w:pPr>
            <w:r w:rsidRPr="00F67AF4">
              <w:rPr>
                <w:sz w:val="24"/>
              </w:rPr>
              <w:t>Pump test</w:t>
            </w:r>
          </w:p>
        </w:tc>
        <w:tc>
          <w:tcPr>
            <w:tcW w:w="5485" w:type="dxa"/>
          </w:tcPr>
          <w:p w14:paraId="06A614FA" w14:textId="45439802" w:rsidR="00EE2DFA" w:rsidRPr="00F67AF4" w:rsidRDefault="00EE2DFA" w:rsidP="00EE2DFA">
            <w:pPr>
              <w:widowControl w:val="0"/>
              <w:tabs>
                <w:tab w:val="left" w:pos="540"/>
                <w:tab w:val="left" w:pos="720"/>
              </w:tabs>
              <w:rPr>
                <w:sz w:val="24"/>
              </w:rPr>
            </w:pPr>
            <w:r w:rsidRPr="00F67AF4">
              <w:rPr>
                <w:sz w:val="24"/>
              </w:rPr>
              <w:t>6 months</w:t>
            </w:r>
          </w:p>
        </w:tc>
      </w:tr>
      <w:tr w:rsidR="00EE2DFA" w14:paraId="3D5A6ACF" w14:textId="77777777" w:rsidTr="002A4E72">
        <w:tc>
          <w:tcPr>
            <w:tcW w:w="3865" w:type="dxa"/>
            <w:tcBorders>
              <w:bottom w:val="single" w:sz="4" w:space="0" w:color="auto"/>
            </w:tcBorders>
          </w:tcPr>
          <w:p w14:paraId="31077C27" w14:textId="77777777" w:rsidR="00EE2DFA" w:rsidRPr="00F67AF4" w:rsidRDefault="00EE2DFA" w:rsidP="00EE2DFA">
            <w:pPr>
              <w:widowControl w:val="0"/>
              <w:tabs>
                <w:tab w:val="left" w:pos="540"/>
                <w:tab w:val="left" w:pos="720"/>
              </w:tabs>
              <w:rPr>
                <w:sz w:val="24"/>
              </w:rPr>
            </w:pPr>
            <w:r w:rsidRPr="00F67AF4">
              <w:rPr>
                <w:sz w:val="24"/>
              </w:rPr>
              <w:t xml:space="preserve">Clean air inlet system </w:t>
            </w:r>
          </w:p>
        </w:tc>
        <w:tc>
          <w:tcPr>
            <w:tcW w:w="5485" w:type="dxa"/>
            <w:tcBorders>
              <w:bottom w:val="single" w:sz="4" w:space="0" w:color="auto"/>
            </w:tcBorders>
          </w:tcPr>
          <w:p w14:paraId="0732A7C2" w14:textId="77777777" w:rsidR="00EE2DFA" w:rsidRPr="00F67AF4" w:rsidRDefault="00EE2DFA" w:rsidP="00EE2DFA">
            <w:pPr>
              <w:widowControl w:val="0"/>
              <w:tabs>
                <w:tab w:val="left" w:pos="540"/>
                <w:tab w:val="left" w:pos="720"/>
              </w:tabs>
              <w:rPr>
                <w:sz w:val="24"/>
              </w:rPr>
            </w:pPr>
            <w:r w:rsidRPr="00F67AF4">
              <w:rPr>
                <w:sz w:val="24"/>
              </w:rPr>
              <w:t>1 year</w:t>
            </w:r>
          </w:p>
        </w:tc>
      </w:tr>
      <w:tr w:rsidR="00EE2DFA" w14:paraId="2BDA5FBE" w14:textId="77777777" w:rsidTr="002A4E72">
        <w:tc>
          <w:tcPr>
            <w:tcW w:w="3865" w:type="dxa"/>
            <w:tcBorders>
              <w:bottom w:val="single" w:sz="4" w:space="0" w:color="auto"/>
            </w:tcBorders>
          </w:tcPr>
          <w:p w14:paraId="50C05CEB" w14:textId="77777777" w:rsidR="00EE2DFA" w:rsidRPr="00F67AF4" w:rsidRDefault="00EE2DFA" w:rsidP="00EE2DFA">
            <w:pPr>
              <w:widowControl w:val="0"/>
              <w:tabs>
                <w:tab w:val="left" w:pos="540"/>
                <w:tab w:val="left" w:pos="720"/>
              </w:tabs>
              <w:rPr>
                <w:sz w:val="24"/>
              </w:rPr>
            </w:pPr>
            <w:r w:rsidRPr="00F67AF4">
              <w:rPr>
                <w:sz w:val="24"/>
              </w:rPr>
              <w:t>Rebuild pump</w:t>
            </w:r>
          </w:p>
        </w:tc>
        <w:tc>
          <w:tcPr>
            <w:tcW w:w="5485" w:type="dxa"/>
            <w:tcBorders>
              <w:bottom w:val="single" w:sz="4" w:space="0" w:color="auto"/>
            </w:tcBorders>
          </w:tcPr>
          <w:p w14:paraId="7EB9756A" w14:textId="77777777" w:rsidR="00EE2DFA" w:rsidRPr="00F67AF4" w:rsidRDefault="00EE2DFA" w:rsidP="00EE2DFA">
            <w:pPr>
              <w:widowControl w:val="0"/>
              <w:tabs>
                <w:tab w:val="left" w:pos="540"/>
                <w:tab w:val="left" w:pos="720"/>
              </w:tabs>
              <w:rPr>
                <w:sz w:val="24"/>
              </w:rPr>
            </w:pPr>
            <w:r w:rsidRPr="00F67AF4">
              <w:rPr>
                <w:sz w:val="24"/>
              </w:rPr>
              <w:t>1 year – or as needed</w:t>
            </w:r>
          </w:p>
        </w:tc>
      </w:tr>
    </w:tbl>
    <w:p w14:paraId="1E260850" w14:textId="591BAD2C" w:rsidR="00F67AF4" w:rsidRPr="00F67AF4" w:rsidRDefault="00F67AF4" w:rsidP="004C4CEC">
      <w:pPr>
        <w:spacing w:before="120" w:after="120" w:line="240" w:lineRule="auto"/>
        <w:rPr>
          <w:rFonts w:ascii="Times New Roman" w:eastAsia="Times New Roman" w:hAnsi="Times New Roman" w:cs="Times New Roman"/>
          <w:sz w:val="24"/>
          <w:szCs w:val="20"/>
        </w:rPr>
      </w:pPr>
      <w:bookmarkStart w:id="51" w:name="_Toc338766375"/>
      <w:bookmarkStart w:id="52" w:name="_Toc338766820"/>
      <w:bookmarkStart w:id="53" w:name="_Toc338766821"/>
      <w:bookmarkEnd w:id="51"/>
      <w:bookmarkEnd w:id="52"/>
      <w:r w:rsidRPr="00F67AF4">
        <w:rPr>
          <w:rFonts w:ascii="Times New Roman" w:eastAsia="Times New Roman" w:hAnsi="Times New Roman" w:cs="Times New Roman"/>
          <w:b/>
          <w:sz w:val="24"/>
          <w:szCs w:val="20"/>
        </w:rPr>
        <w:t>As Needed Maintenance</w:t>
      </w:r>
      <w:bookmarkEnd w:id="53"/>
      <w:r w:rsidRPr="00F67AF4">
        <w:rPr>
          <w:rFonts w:ascii="Times New Roman" w:eastAsia="Times New Roman" w:hAnsi="Times New Roman" w:cs="Times New Roman"/>
          <w:sz w:val="24"/>
          <w:szCs w:val="20"/>
        </w:rPr>
        <w:t xml:space="preserve"> </w:t>
      </w:r>
    </w:p>
    <w:p w14:paraId="34199757" w14:textId="48AC5126" w:rsidR="00F67AF4" w:rsidRPr="00F67AF4" w:rsidRDefault="00F67AF4" w:rsidP="00A41EC3">
      <w:pPr>
        <w:widowControl w:val="0"/>
        <w:numPr>
          <w:ilvl w:val="0"/>
          <w:numId w:val="4"/>
        </w:numPr>
        <w:tabs>
          <w:tab w:val="clear" w:pos="360"/>
        </w:tabs>
        <w:spacing w:after="0" w:line="240" w:lineRule="auto"/>
        <w:rPr>
          <w:rFonts w:ascii="Times New Roman" w:eastAsia="Times New Roman" w:hAnsi="Times New Roman" w:cs="Times New Roman"/>
          <w:sz w:val="24"/>
          <w:szCs w:val="20"/>
        </w:rPr>
      </w:pPr>
      <w:r w:rsidRPr="00F67AF4">
        <w:rPr>
          <w:rFonts w:ascii="Times New Roman" w:eastAsia="Times New Roman" w:hAnsi="Times New Roman" w:cs="Times New Roman"/>
          <w:sz w:val="24"/>
          <w:szCs w:val="20"/>
        </w:rPr>
        <w:t>Exchange fuses</w:t>
      </w:r>
    </w:p>
    <w:p w14:paraId="54CFB9DF" w14:textId="15B1F919" w:rsidR="00F67AF4" w:rsidRPr="00F67AF4" w:rsidRDefault="00F67AF4" w:rsidP="00A41EC3">
      <w:pPr>
        <w:widowControl w:val="0"/>
        <w:numPr>
          <w:ilvl w:val="0"/>
          <w:numId w:val="4"/>
        </w:numPr>
        <w:tabs>
          <w:tab w:val="clear" w:pos="360"/>
        </w:tabs>
        <w:spacing w:after="0" w:line="240" w:lineRule="auto"/>
        <w:rPr>
          <w:rFonts w:ascii="Times New Roman" w:eastAsia="Times New Roman" w:hAnsi="Times New Roman" w:cs="Times New Roman"/>
          <w:sz w:val="24"/>
          <w:szCs w:val="20"/>
        </w:rPr>
      </w:pPr>
      <w:r w:rsidRPr="00F67AF4">
        <w:rPr>
          <w:rFonts w:ascii="Times New Roman" w:eastAsia="Times New Roman" w:hAnsi="Times New Roman" w:cs="Times New Roman"/>
          <w:sz w:val="24"/>
          <w:szCs w:val="20"/>
        </w:rPr>
        <w:t>Clock adjustment</w:t>
      </w:r>
    </w:p>
    <w:p w14:paraId="401A94FA" w14:textId="67ADE2D6" w:rsidR="00F67AF4" w:rsidRDefault="00F67AF4" w:rsidP="00A41EC3">
      <w:pPr>
        <w:widowControl w:val="0"/>
        <w:numPr>
          <w:ilvl w:val="0"/>
          <w:numId w:val="4"/>
        </w:numPr>
        <w:tabs>
          <w:tab w:val="clear" w:pos="360"/>
        </w:tabs>
        <w:spacing w:after="0" w:line="240" w:lineRule="auto"/>
        <w:rPr>
          <w:rFonts w:ascii="Times New Roman" w:eastAsia="Times New Roman" w:hAnsi="Times New Roman" w:cs="Times New Roman"/>
          <w:sz w:val="24"/>
          <w:szCs w:val="20"/>
        </w:rPr>
      </w:pPr>
      <w:r w:rsidRPr="00F67AF4">
        <w:rPr>
          <w:rFonts w:ascii="Times New Roman" w:eastAsia="Times New Roman" w:hAnsi="Times New Roman" w:cs="Times New Roman"/>
          <w:sz w:val="24"/>
          <w:szCs w:val="20"/>
        </w:rPr>
        <w:t>Resetting system</w:t>
      </w:r>
    </w:p>
    <w:p w14:paraId="56D2030D" w14:textId="509980B3" w:rsidR="00883172" w:rsidRPr="00070CD9" w:rsidRDefault="004418EC" w:rsidP="00A41EC3">
      <w:pPr>
        <w:widowControl w:val="0"/>
        <w:numPr>
          <w:ilvl w:val="0"/>
          <w:numId w:val="4"/>
        </w:numPr>
        <w:tabs>
          <w:tab w:val="clear" w:pos="360"/>
        </w:tabs>
        <w:spacing w:after="0" w:line="240" w:lineRule="auto"/>
        <w:rPr>
          <w:rFonts w:ascii="Times New Roman" w:eastAsia="Times New Roman" w:hAnsi="Times New Roman" w:cs="Times New Roman"/>
          <w:b/>
          <w:sz w:val="24"/>
          <w:szCs w:val="20"/>
        </w:rPr>
      </w:pPr>
      <w:r>
        <w:rPr>
          <w:rFonts w:ascii="Times New Roman" w:eastAsia="Times New Roman" w:hAnsi="Times New Roman" w:cs="Times New Roman"/>
          <w:sz w:val="24"/>
          <w:szCs w:val="24"/>
        </w:rPr>
        <w:t>Upgrade s</w:t>
      </w:r>
      <w:r w:rsidR="00F67AF4" w:rsidRPr="005D631C">
        <w:rPr>
          <w:rFonts w:ascii="Times New Roman" w:eastAsia="Times New Roman" w:hAnsi="Times New Roman" w:cs="Times New Roman"/>
          <w:sz w:val="24"/>
          <w:szCs w:val="24"/>
        </w:rPr>
        <w:t>ystem software</w:t>
      </w:r>
    </w:p>
    <w:p w14:paraId="2BEB3316" w14:textId="618A8CC4" w:rsidR="00070CD9" w:rsidRDefault="00070CD9" w:rsidP="00070CD9">
      <w:pPr>
        <w:widowControl w:val="0"/>
        <w:spacing w:after="0" w:line="240" w:lineRule="auto"/>
        <w:ind w:left="360"/>
        <w:rPr>
          <w:rFonts w:ascii="Times New Roman" w:eastAsia="Times New Roman" w:hAnsi="Times New Roman" w:cs="Times New Roman"/>
          <w:sz w:val="24"/>
          <w:szCs w:val="24"/>
        </w:rPr>
      </w:pPr>
    </w:p>
    <w:p w14:paraId="1B471592" w14:textId="625B8BF6" w:rsidR="00F44DEB" w:rsidRDefault="00F44DEB">
      <w:pPr>
        <w:rPr>
          <w:rFonts w:ascii="Times New Roman" w:eastAsia="Times New Roman" w:hAnsi="Times New Roman" w:cs="Times New Roman"/>
          <w:b/>
          <w:sz w:val="24"/>
          <w:szCs w:val="20"/>
        </w:rPr>
      </w:pPr>
      <w:r>
        <w:rPr>
          <w:rFonts w:ascii="Times New Roman" w:eastAsia="Times New Roman" w:hAnsi="Times New Roman" w:cs="Times New Roman"/>
          <w:b/>
          <w:sz w:val="24"/>
          <w:szCs w:val="20"/>
        </w:rPr>
        <w:br w:type="page"/>
      </w:r>
    </w:p>
    <w:p w14:paraId="342177F5" w14:textId="6701C95A" w:rsidR="00F67AF4" w:rsidRDefault="001776ED" w:rsidP="00E35AEF">
      <w:pPr>
        <w:widowControl w:val="0"/>
        <w:spacing w:before="120" w:after="0" w:line="240" w:lineRule="auto"/>
        <w:rPr>
          <w:rFonts w:ascii="Times New Roman" w:eastAsia="Times New Roman" w:hAnsi="Times New Roman" w:cs="Times New Roman"/>
          <w:b/>
          <w:sz w:val="24"/>
          <w:szCs w:val="20"/>
        </w:rPr>
      </w:pPr>
      <w:r>
        <w:rPr>
          <w:rFonts w:ascii="Times New Roman" w:eastAsia="Times New Roman" w:hAnsi="Times New Roman" w:cs="Times New Roman"/>
          <w:b/>
          <w:sz w:val="24"/>
          <w:szCs w:val="20"/>
        </w:rPr>
        <w:lastRenderedPageBreak/>
        <w:t xml:space="preserve">Table </w:t>
      </w:r>
      <w:r w:rsidR="004D1986">
        <w:rPr>
          <w:rFonts w:ascii="Times New Roman" w:eastAsia="Times New Roman" w:hAnsi="Times New Roman" w:cs="Times New Roman"/>
          <w:b/>
          <w:sz w:val="24"/>
          <w:szCs w:val="20"/>
        </w:rPr>
        <w:t>2</w:t>
      </w:r>
      <w:r w:rsidR="00F94CB6">
        <w:rPr>
          <w:rFonts w:ascii="Times New Roman" w:eastAsia="Times New Roman" w:hAnsi="Times New Roman" w:cs="Times New Roman"/>
          <w:b/>
          <w:sz w:val="24"/>
          <w:szCs w:val="20"/>
        </w:rPr>
        <w:t>4</w:t>
      </w:r>
      <w:r>
        <w:rPr>
          <w:rFonts w:ascii="Times New Roman" w:eastAsia="Times New Roman" w:hAnsi="Times New Roman" w:cs="Times New Roman"/>
          <w:b/>
          <w:sz w:val="24"/>
          <w:szCs w:val="20"/>
        </w:rPr>
        <w:t xml:space="preserve">. </w:t>
      </w:r>
      <w:r w:rsidR="00F67AF4" w:rsidRPr="00FE5BC9">
        <w:rPr>
          <w:rFonts w:ascii="Times New Roman" w:eastAsia="Times New Roman" w:hAnsi="Times New Roman" w:cs="Times New Roman"/>
          <w:b/>
          <w:sz w:val="24"/>
          <w:szCs w:val="20"/>
        </w:rPr>
        <w:t>Inspection of Field Items</w:t>
      </w:r>
    </w:p>
    <w:tbl>
      <w:tblPr>
        <w:tblStyle w:val="TableGrid"/>
        <w:tblW w:w="0" w:type="auto"/>
        <w:tblLook w:val="04A0" w:firstRow="1" w:lastRow="0" w:firstColumn="1" w:lastColumn="0" w:noHBand="0" w:noVBand="1"/>
      </w:tblPr>
      <w:tblGrid>
        <w:gridCol w:w="1795"/>
        <w:gridCol w:w="1710"/>
        <w:gridCol w:w="1440"/>
        <w:gridCol w:w="2070"/>
        <w:gridCol w:w="2335"/>
      </w:tblGrid>
      <w:tr w:rsidR="006B6612" w14:paraId="27BCF560" w14:textId="77777777" w:rsidTr="007B732A">
        <w:tc>
          <w:tcPr>
            <w:tcW w:w="1795" w:type="dxa"/>
            <w:tcBorders>
              <w:top w:val="single" w:sz="4" w:space="0" w:color="auto"/>
              <w:left w:val="single" w:sz="4" w:space="0" w:color="auto"/>
              <w:bottom w:val="single" w:sz="4" w:space="0" w:color="auto"/>
              <w:right w:val="single" w:sz="4" w:space="0" w:color="auto"/>
            </w:tcBorders>
            <w:shd w:val="clear" w:color="auto" w:fill="FFFFFF"/>
          </w:tcPr>
          <w:p w14:paraId="5290914B" w14:textId="3A086BD0" w:rsidR="006B6612" w:rsidRDefault="006B6612" w:rsidP="006B6612">
            <w:pPr>
              <w:pStyle w:val="NoSpacing"/>
            </w:pPr>
            <w:r w:rsidRPr="00170572">
              <w:rPr>
                <w:b/>
                <w:sz w:val="24"/>
              </w:rPr>
              <w:t>Item</w:t>
            </w:r>
          </w:p>
        </w:tc>
        <w:tc>
          <w:tcPr>
            <w:tcW w:w="1710" w:type="dxa"/>
            <w:tcBorders>
              <w:top w:val="single" w:sz="4" w:space="0" w:color="auto"/>
              <w:left w:val="single" w:sz="4" w:space="0" w:color="auto"/>
              <w:bottom w:val="single" w:sz="4" w:space="0" w:color="auto"/>
              <w:right w:val="single" w:sz="4" w:space="0" w:color="auto"/>
            </w:tcBorders>
          </w:tcPr>
          <w:p w14:paraId="0F22C164" w14:textId="701CCA66" w:rsidR="006B6612" w:rsidRDefault="006B6612" w:rsidP="006B6612">
            <w:pPr>
              <w:pStyle w:val="NoSpacing"/>
            </w:pPr>
            <w:r w:rsidRPr="00170572">
              <w:rPr>
                <w:b/>
                <w:sz w:val="24"/>
              </w:rPr>
              <w:t>Inspection Frequency</w:t>
            </w:r>
          </w:p>
        </w:tc>
        <w:tc>
          <w:tcPr>
            <w:tcW w:w="1440" w:type="dxa"/>
            <w:tcBorders>
              <w:top w:val="single" w:sz="4" w:space="0" w:color="auto"/>
              <w:left w:val="single" w:sz="4" w:space="0" w:color="auto"/>
              <w:bottom w:val="single" w:sz="4" w:space="0" w:color="auto"/>
              <w:right w:val="single" w:sz="4" w:space="0" w:color="auto"/>
            </w:tcBorders>
          </w:tcPr>
          <w:p w14:paraId="1B8DA1F8" w14:textId="77777777" w:rsidR="006B6612" w:rsidRPr="00170572" w:rsidRDefault="006B6612" w:rsidP="006B6612">
            <w:pPr>
              <w:widowControl w:val="0"/>
              <w:rPr>
                <w:b/>
                <w:sz w:val="24"/>
              </w:rPr>
            </w:pPr>
            <w:r w:rsidRPr="00170572">
              <w:rPr>
                <w:b/>
                <w:sz w:val="24"/>
              </w:rPr>
              <w:t xml:space="preserve">Inspection </w:t>
            </w:r>
          </w:p>
          <w:p w14:paraId="4361D652" w14:textId="238B64C3" w:rsidR="006B6612" w:rsidRDefault="006B6612" w:rsidP="006B6612">
            <w:pPr>
              <w:pStyle w:val="NoSpacing"/>
            </w:pPr>
            <w:r w:rsidRPr="00170572">
              <w:rPr>
                <w:b/>
                <w:sz w:val="24"/>
              </w:rPr>
              <w:t>Parameter</w:t>
            </w:r>
          </w:p>
        </w:tc>
        <w:tc>
          <w:tcPr>
            <w:tcW w:w="2070" w:type="dxa"/>
            <w:tcBorders>
              <w:top w:val="single" w:sz="4" w:space="0" w:color="auto"/>
              <w:left w:val="single" w:sz="4" w:space="0" w:color="auto"/>
              <w:bottom w:val="single" w:sz="4" w:space="0" w:color="auto"/>
              <w:right w:val="single" w:sz="4" w:space="0" w:color="auto"/>
            </w:tcBorders>
          </w:tcPr>
          <w:p w14:paraId="1B67DC16" w14:textId="35A55320" w:rsidR="006B6612" w:rsidRDefault="006B6612" w:rsidP="006B6612">
            <w:pPr>
              <w:pStyle w:val="NoSpacing"/>
            </w:pPr>
            <w:r w:rsidRPr="00170572">
              <w:rPr>
                <w:b/>
                <w:sz w:val="24"/>
              </w:rPr>
              <w:t>Action if Item Fails Inspection</w:t>
            </w:r>
          </w:p>
        </w:tc>
        <w:tc>
          <w:tcPr>
            <w:tcW w:w="2335" w:type="dxa"/>
            <w:tcBorders>
              <w:top w:val="single" w:sz="4" w:space="0" w:color="auto"/>
              <w:left w:val="single" w:sz="4" w:space="0" w:color="auto"/>
              <w:bottom w:val="single" w:sz="4" w:space="0" w:color="auto"/>
              <w:right w:val="single" w:sz="4" w:space="0" w:color="auto"/>
            </w:tcBorders>
          </w:tcPr>
          <w:p w14:paraId="2272B4A4" w14:textId="77777777" w:rsidR="006B6612" w:rsidRPr="00170572" w:rsidRDefault="006B6612" w:rsidP="006B6612">
            <w:pPr>
              <w:widowControl w:val="0"/>
              <w:rPr>
                <w:b/>
                <w:sz w:val="24"/>
              </w:rPr>
            </w:pPr>
            <w:r w:rsidRPr="00170572">
              <w:rPr>
                <w:b/>
                <w:sz w:val="24"/>
              </w:rPr>
              <w:t>Documentation</w:t>
            </w:r>
          </w:p>
          <w:p w14:paraId="7A72F8BA" w14:textId="2588AC08" w:rsidR="006B6612" w:rsidRDefault="006B6612" w:rsidP="006B6612">
            <w:pPr>
              <w:pStyle w:val="NoSpacing"/>
            </w:pPr>
            <w:r w:rsidRPr="00170572">
              <w:rPr>
                <w:b/>
                <w:sz w:val="24"/>
              </w:rPr>
              <w:t>Requirement</w:t>
            </w:r>
          </w:p>
        </w:tc>
      </w:tr>
      <w:tr w:rsidR="006B6612" w14:paraId="4E7AC63C" w14:textId="77777777" w:rsidTr="007B732A">
        <w:tc>
          <w:tcPr>
            <w:tcW w:w="1795" w:type="dxa"/>
            <w:tcBorders>
              <w:top w:val="single" w:sz="4" w:space="0" w:color="auto"/>
              <w:left w:val="single" w:sz="4" w:space="0" w:color="auto"/>
              <w:bottom w:val="single" w:sz="4" w:space="0" w:color="auto"/>
              <w:right w:val="single" w:sz="4" w:space="0" w:color="auto"/>
            </w:tcBorders>
            <w:shd w:val="clear" w:color="auto" w:fill="FFFFFF"/>
          </w:tcPr>
          <w:p w14:paraId="277ADE9F" w14:textId="51189966" w:rsidR="006B6612" w:rsidRPr="00170572" w:rsidRDefault="006B6612" w:rsidP="006B6612">
            <w:pPr>
              <w:pStyle w:val="NoSpacing"/>
              <w:rPr>
                <w:b/>
                <w:sz w:val="24"/>
              </w:rPr>
            </w:pPr>
            <w:r w:rsidRPr="00170572">
              <w:rPr>
                <w:sz w:val="24"/>
                <w:szCs w:val="24"/>
              </w:rPr>
              <w:t>Sample downtube</w:t>
            </w:r>
          </w:p>
        </w:tc>
        <w:tc>
          <w:tcPr>
            <w:tcW w:w="1710" w:type="dxa"/>
            <w:tcBorders>
              <w:top w:val="single" w:sz="4" w:space="0" w:color="auto"/>
              <w:left w:val="single" w:sz="4" w:space="0" w:color="auto"/>
              <w:bottom w:val="single" w:sz="4" w:space="0" w:color="auto"/>
              <w:right w:val="single" w:sz="4" w:space="0" w:color="auto"/>
            </w:tcBorders>
          </w:tcPr>
          <w:p w14:paraId="2FBB4FB5" w14:textId="37C1BCEA" w:rsidR="006B6612" w:rsidRPr="00170572" w:rsidRDefault="006B6612" w:rsidP="006B6612">
            <w:pPr>
              <w:pStyle w:val="NoSpacing"/>
              <w:rPr>
                <w:b/>
                <w:sz w:val="24"/>
              </w:rPr>
            </w:pPr>
            <w:r>
              <w:rPr>
                <w:sz w:val="24"/>
                <w:szCs w:val="24"/>
              </w:rPr>
              <w:t>During monthly verification</w:t>
            </w:r>
          </w:p>
        </w:tc>
        <w:tc>
          <w:tcPr>
            <w:tcW w:w="1440" w:type="dxa"/>
            <w:tcBorders>
              <w:top w:val="single" w:sz="4" w:space="0" w:color="auto"/>
              <w:left w:val="single" w:sz="4" w:space="0" w:color="auto"/>
              <w:bottom w:val="single" w:sz="4" w:space="0" w:color="auto"/>
              <w:right w:val="single" w:sz="4" w:space="0" w:color="auto"/>
            </w:tcBorders>
          </w:tcPr>
          <w:p w14:paraId="3FED9358" w14:textId="1E793533" w:rsidR="006B6612" w:rsidRPr="00170572" w:rsidRDefault="006B6612" w:rsidP="006B6612">
            <w:pPr>
              <w:widowControl w:val="0"/>
              <w:rPr>
                <w:b/>
                <w:sz w:val="24"/>
              </w:rPr>
            </w:pPr>
            <w:r w:rsidRPr="00170572">
              <w:rPr>
                <w:sz w:val="24"/>
                <w:szCs w:val="24"/>
              </w:rPr>
              <w:t>Visible particulate</w:t>
            </w:r>
          </w:p>
        </w:tc>
        <w:tc>
          <w:tcPr>
            <w:tcW w:w="2070" w:type="dxa"/>
            <w:tcBorders>
              <w:top w:val="single" w:sz="4" w:space="0" w:color="auto"/>
              <w:left w:val="single" w:sz="4" w:space="0" w:color="auto"/>
              <w:bottom w:val="single" w:sz="4" w:space="0" w:color="auto"/>
              <w:right w:val="single" w:sz="4" w:space="0" w:color="auto"/>
            </w:tcBorders>
          </w:tcPr>
          <w:p w14:paraId="183A607A" w14:textId="2AFAB75A" w:rsidR="006B6612" w:rsidRPr="00170572" w:rsidRDefault="006B6612" w:rsidP="006B6612">
            <w:pPr>
              <w:pStyle w:val="NoSpacing"/>
              <w:rPr>
                <w:b/>
                <w:sz w:val="24"/>
              </w:rPr>
            </w:pPr>
            <w:r w:rsidRPr="00170572">
              <w:rPr>
                <w:sz w:val="24"/>
                <w:szCs w:val="24"/>
              </w:rPr>
              <w:t>Clean with a clean dry cloth</w:t>
            </w:r>
          </w:p>
        </w:tc>
        <w:tc>
          <w:tcPr>
            <w:tcW w:w="2335" w:type="dxa"/>
            <w:tcBorders>
              <w:top w:val="single" w:sz="4" w:space="0" w:color="auto"/>
              <w:left w:val="single" w:sz="4" w:space="0" w:color="auto"/>
              <w:bottom w:val="single" w:sz="4" w:space="0" w:color="auto"/>
              <w:right w:val="single" w:sz="4" w:space="0" w:color="auto"/>
            </w:tcBorders>
          </w:tcPr>
          <w:p w14:paraId="1293E311" w14:textId="63E1EA28" w:rsidR="006B6612" w:rsidRPr="00170572" w:rsidRDefault="006B6612" w:rsidP="006B6612">
            <w:pPr>
              <w:widowControl w:val="0"/>
              <w:rPr>
                <w:b/>
                <w:sz w:val="24"/>
              </w:rPr>
            </w:pPr>
            <w:r w:rsidRPr="00170572">
              <w:rPr>
                <w:sz w:val="24"/>
                <w:szCs w:val="24"/>
              </w:rPr>
              <w:t xml:space="preserve">Document in logbook and </w:t>
            </w:r>
            <w:r w:rsidR="004D4F8E">
              <w:rPr>
                <w:sz w:val="24"/>
                <w:szCs w:val="24"/>
              </w:rPr>
              <w:t>DM</w:t>
            </w:r>
            <w:r w:rsidRPr="00170572">
              <w:rPr>
                <w:sz w:val="24"/>
                <w:szCs w:val="24"/>
              </w:rPr>
              <w:t>DS</w:t>
            </w:r>
          </w:p>
        </w:tc>
      </w:tr>
      <w:tr w:rsidR="006B6612" w14:paraId="403F7CFF" w14:textId="77777777" w:rsidTr="007B732A">
        <w:tc>
          <w:tcPr>
            <w:tcW w:w="1795" w:type="dxa"/>
            <w:tcBorders>
              <w:top w:val="single" w:sz="4" w:space="0" w:color="auto"/>
              <w:left w:val="single" w:sz="4" w:space="0" w:color="auto"/>
              <w:bottom w:val="single" w:sz="4" w:space="0" w:color="auto"/>
              <w:right w:val="single" w:sz="4" w:space="0" w:color="auto"/>
            </w:tcBorders>
            <w:shd w:val="clear" w:color="auto" w:fill="FFFFFF"/>
          </w:tcPr>
          <w:p w14:paraId="03D5AEAF" w14:textId="243B23EE" w:rsidR="006B6612" w:rsidRPr="00170572" w:rsidRDefault="006B6612" w:rsidP="006B6612">
            <w:pPr>
              <w:pStyle w:val="NoSpacing"/>
              <w:rPr>
                <w:b/>
                <w:sz w:val="24"/>
              </w:rPr>
            </w:pPr>
            <w:r w:rsidRPr="00D426C5">
              <w:rPr>
                <w:sz w:val="24"/>
                <w:szCs w:val="24"/>
              </w:rPr>
              <w:t>VSCC</w:t>
            </w:r>
            <w:r w:rsidR="00D16FDF">
              <w:rPr>
                <w:sz w:val="24"/>
                <w:szCs w:val="24"/>
              </w:rPr>
              <w:t xml:space="preserve"> / SCC</w:t>
            </w:r>
          </w:p>
        </w:tc>
        <w:tc>
          <w:tcPr>
            <w:tcW w:w="1710" w:type="dxa"/>
            <w:tcBorders>
              <w:top w:val="single" w:sz="4" w:space="0" w:color="auto"/>
              <w:left w:val="single" w:sz="4" w:space="0" w:color="auto"/>
              <w:bottom w:val="single" w:sz="4" w:space="0" w:color="auto"/>
              <w:right w:val="single" w:sz="4" w:space="0" w:color="auto"/>
            </w:tcBorders>
          </w:tcPr>
          <w:p w14:paraId="379B321D" w14:textId="5428E2E4" w:rsidR="006B6612" w:rsidRPr="00170572" w:rsidRDefault="006B6612" w:rsidP="006B6612">
            <w:pPr>
              <w:pStyle w:val="NoSpacing"/>
              <w:rPr>
                <w:b/>
                <w:sz w:val="24"/>
              </w:rPr>
            </w:pPr>
            <w:r w:rsidRPr="00D426C5">
              <w:rPr>
                <w:sz w:val="24"/>
                <w:szCs w:val="24"/>
              </w:rPr>
              <w:t>During monthly verification</w:t>
            </w:r>
          </w:p>
        </w:tc>
        <w:tc>
          <w:tcPr>
            <w:tcW w:w="1440" w:type="dxa"/>
            <w:tcBorders>
              <w:top w:val="single" w:sz="4" w:space="0" w:color="auto"/>
              <w:left w:val="single" w:sz="4" w:space="0" w:color="auto"/>
              <w:bottom w:val="single" w:sz="4" w:space="0" w:color="auto"/>
              <w:right w:val="single" w:sz="4" w:space="0" w:color="auto"/>
            </w:tcBorders>
          </w:tcPr>
          <w:p w14:paraId="57DE5864" w14:textId="3F9517B3" w:rsidR="006B6612" w:rsidRPr="00170572" w:rsidRDefault="006B6612" w:rsidP="006B6612">
            <w:pPr>
              <w:widowControl w:val="0"/>
              <w:rPr>
                <w:b/>
                <w:sz w:val="24"/>
              </w:rPr>
            </w:pPr>
            <w:r w:rsidRPr="00D426C5">
              <w:rPr>
                <w:sz w:val="24"/>
                <w:szCs w:val="24"/>
              </w:rPr>
              <w:t>Damaged</w:t>
            </w:r>
          </w:p>
        </w:tc>
        <w:tc>
          <w:tcPr>
            <w:tcW w:w="2070" w:type="dxa"/>
            <w:tcBorders>
              <w:top w:val="single" w:sz="4" w:space="0" w:color="auto"/>
              <w:left w:val="single" w:sz="4" w:space="0" w:color="auto"/>
              <w:bottom w:val="single" w:sz="4" w:space="0" w:color="auto"/>
              <w:right w:val="single" w:sz="4" w:space="0" w:color="auto"/>
            </w:tcBorders>
          </w:tcPr>
          <w:p w14:paraId="07F1EB65" w14:textId="55BB03D2" w:rsidR="006B6612" w:rsidRPr="00170572" w:rsidRDefault="006B6612" w:rsidP="006B6612">
            <w:pPr>
              <w:pStyle w:val="NoSpacing"/>
              <w:rPr>
                <w:b/>
                <w:sz w:val="24"/>
              </w:rPr>
            </w:pPr>
            <w:r w:rsidRPr="00D426C5">
              <w:rPr>
                <w:sz w:val="24"/>
                <w:szCs w:val="24"/>
              </w:rPr>
              <w:t>Replace</w:t>
            </w:r>
          </w:p>
        </w:tc>
        <w:tc>
          <w:tcPr>
            <w:tcW w:w="2335" w:type="dxa"/>
            <w:tcBorders>
              <w:top w:val="single" w:sz="4" w:space="0" w:color="auto"/>
              <w:left w:val="single" w:sz="4" w:space="0" w:color="auto"/>
              <w:bottom w:val="single" w:sz="4" w:space="0" w:color="auto"/>
              <w:right w:val="single" w:sz="4" w:space="0" w:color="auto"/>
            </w:tcBorders>
          </w:tcPr>
          <w:p w14:paraId="66E026DB" w14:textId="6CE0F02C" w:rsidR="006B6612" w:rsidRPr="00170572" w:rsidRDefault="006B6612" w:rsidP="006B6612">
            <w:pPr>
              <w:widowControl w:val="0"/>
              <w:rPr>
                <w:b/>
                <w:sz w:val="24"/>
              </w:rPr>
            </w:pPr>
            <w:r w:rsidRPr="00D426C5">
              <w:rPr>
                <w:sz w:val="24"/>
                <w:szCs w:val="24"/>
              </w:rPr>
              <w:t xml:space="preserve">Document in logbook and </w:t>
            </w:r>
            <w:r w:rsidR="004D4F8E">
              <w:rPr>
                <w:sz w:val="24"/>
                <w:szCs w:val="24"/>
              </w:rPr>
              <w:t>DM</w:t>
            </w:r>
            <w:r w:rsidRPr="00D426C5">
              <w:rPr>
                <w:sz w:val="24"/>
                <w:szCs w:val="24"/>
              </w:rPr>
              <w:t>DS</w:t>
            </w:r>
          </w:p>
        </w:tc>
      </w:tr>
      <w:tr w:rsidR="006B6612" w14:paraId="021FBD91" w14:textId="77777777" w:rsidTr="007B732A">
        <w:tc>
          <w:tcPr>
            <w:tcW w:w="1795" w:type="dxa"/>
            <w:tcBorders>
              <w:top w:val="single" w:sz="4" w:space="0" w:color="auto"/>
              <w:left w:val="single" w:sz="4" w:space="0" w:color="auto"/>
              <w:bottom w:val="single" w:sz="4" w:space="0" w:color="auto"/>
              <w:right w:val="single" w:sz="4" w:space="0" w:color="auto"/>
            </w:tcBorders>
            <w:shd w:val="clear" w:color="auto" w:fill="FFFFFF"/>
          </w:tcPr>
          <w:p w14:paraId="35EB0905" w14:textId="0687E359" w:rsidR="006B6612" w:rsidRPr="00D426C5" w:rsidRDefault="006B6612" w:rsidP="006B6612">
            <w:pPr>
              <w:pStyle w:val="NoSpacing"/>
              <w:rPr>
                <w:sz w:val="24"/>
                <w:szCs w:val="24"/>
              </w:rPr>
            </w:pPr>
            <w:r w:rsidRPr="00D426C5">
              <w:rPr>
                <w:sz w:val="24"/>
                <w:szCs w:val="24"/>
              </w:rPr>
              <w:t>Rain collector</w:t>
            </w:r>
          </w:p>
        </w:tc>
        <w:tc>
          <w:tcPr>
            <w:tcW w:w="1710" w:type="dxa"/>
            <w:tcBorders>
              <w:top w:val="single" w:sz="4" w:space="0" w:color="auto"/>
              <w:left w:val="single" w:sz="4" w:space="0" w:color="auto"/>
              <w:bottom w:val="single" w:sz="4" w:space="0" w:color="auto"/>
              <w:right w:val="single" w:sz="4" w:space="0" w:color="auto"/>
            </w:tcBorders>
          </w:tcPr>
          <w:p w14:paraId="14C5D43E" w14:textId="26298D8C" w:rsidR="006B6612" w:rsidRPr="00D426C5" w:rsidRDefault="006B6612" w:rsidP="006B6612">
            <w:pPr>
              <w:pStyle w:val="NoSpacing"/>
              <w:rPr>
                <w:sz w:val="24"/>
                <w:szCs w:val="24"/>
              </w:rPr>
            </w:pPr>
            <w:r w:rsidRPr="00D426C5">
              <w:rPr>
                <w:sz w:val="24"/>
                <w:szCs w:val="24"/>
              </w:rPr>
              <w:t>Every site visit</w:t>
            </w:r>
          </w:p>
        </w:tc>
        <w:tc>
          <w:tcPr>
            <w:tcW w:w="1440" w:type="dxa"/>
            <w:tcBorders>
              <w:top w:val="single" w:sz="4" w:space="0" w:color="auto"/>
              <w:left w:val="single" w:sz="4" w:space="0" w:color="auto"/>
              <w:bottom w:val="single" w:sz="4" w:space="0" w:color="auto"/>
              <w:right w:val="single" w:sz="4" w:space="0" w:color="auto"/>
            </w:tcBorders>
          </w:tcPr>
          <w:p w14:paraId="046C16AF" w14:textId="232800E3" w:rsidR="006B6612" w:rsidRPr="00D426C5" w:rsidRDefault="006B6612" w:rsidP="006B6612">
            <w:pPr>
              <w:widowControl w:val="0"/>
              <w:rPr>
                <w:sz w:val="24"/>
                <w:szCs w:val="24"/>
              </w:rPr>
            </w:pPr>
            <w:r w:rsidRPr="00D426C5">
              <w:rPr>
                <w:sz w:val="24"/>
                <w:szCs w:val="24"/>
              </w:rPr>
              <w:t>˃1/3 full</w:t>
            </w:r>
          </w:p>
        </w:tc>
        <w:tc>
          <w:tcPr>
            <w:tcW w:w="2070" w:type="dxa"/>
            <w:tcBorders>
              <w:top w:val="single" w:sz="4" w:space="0" w:color="auto"/>
              <w:left w:val="single" w:sz="4" w:space="0" w:color="auto"/>
              <w:bottom w:val="single" w:sz="4" w:space="0" w:color="auto"/>
              <w:right w:val="single" w:sz="4" w:space="0" w:color="auto"/>
            </w:tcBorders>
          </w:tcPr>
          <w:p w14:paraId="41AEE7FA" w14:textId="50B6D3D0" w:rsidR="006B6612" w:rsidRPr="00D426C5" w:rsidRDefault="006B6612" w:rsidP="006B6612">
            <w:pPr>
              <w:pStyle w:val="NoSpacing"/>
              <w:rPr>
                <w:sz w:val="24"/>
                <w:szCs w:val="24"/>
              </w:rPr>
            </w:pPr>
            <w:r w:rsidRPr="00D426C5">
              <w:rPr>
                <w:sz w:val="24"/>
                <w:szCs w:val="24"/>
              </w:rPr>
              <w:t>Empty</w:t>
            </w:r>
          </w:p>
        </w:tc>
        <w:tc>
          <w:tcPr>
            <w:tcW w:w="2335" w:type="dxa"/>
            <w:tcBorders>
              <w:top w:val="single" w:sz="4" w:space="0" w:color="auto"/>
              <w:left w:val="single" w:sz="4" w:space="0" w:color="auto"/>
              <w:bottom w:val="single" w:sz="4" w:space="0" w:color="auto"/>
              <w:right w:val="single" w:sz="4" w:space="0" w:color="auto"/>
            </w:tcBorders>
          </w:tcPr>
          <w:p w14:paraId="6E0648B2" w14:textId="0C6ABA8E" w:rsidR="006B6612" w:rsidRPr="00D426C5" w:rsidRDefault="006B6612" w:rsidP="006B6612">
            <w:pPr>
              <w:widowControl w:val="0"/>
              <w:rPr>
                <w:sz w:val="24"/>
                <w:szCs w:val="24"/>
              </w:rPr>
            </w:pPr>
            <w:r w:rsidRPr="00D426C5">
              <w:rPr>
                <w:sz w:val="24"/>
                <w:szCs w:val="24"/>
              </w:rPr>
              <w:t xml:space="preserve">Document in logbook and </w:t>
            </w:r>
            <w:r w:rsidR="004D4F8E">
              <w:rPr>
                <w:sz w:val="24"/>
                <w:szCs w:val="24"/>
              </w:rPr>
              <w:t>DM</w:t>
            </w:r>
            <w:r w:rsidRPr="00D426C5">
              <w:rPr>
                <w:sz w:val="24"/>
                <w:szCs w:val="24"/>
              </w:rPr>
              <w:t>DS</w:t>
            </w:r>
          </w:p>
        </w:tc>
      </w:tr>
      <w:tr w:rsidR="006B6612" w14:paraId="1AF7C184" w14:textId="77777777" w:rsidTr="007B732A">
        <w:tc>
          <w:tcPr>
            <w:tcW w:w="1795" w:type="dxa"/>
            <w:tcBorders>
              <w:top w:val="single" w:sz="4" w:space="0" w:color="auto"/>
              <w:left w:val="single" w:sz="4" w:space="0" w:color="auto"/>
              <w:bottom w:val="single" w:sz="4" w:space="0" w:color="auto"/>
              <w:right w:val="single" w:sz="4" w:space="0" w:color="auto"/>
            </w:tcBorders>
            <w:shd w:val="clear" w:color="auto" w:fill="FFFFFF"/>
          </w:tcPr>
          <w:p w14:paraId="2B87F04A" w14:textId="7F4BD0ED" w:rsidR="006B6612" w:rsidRPr="00D426C5" w:rsidRDefault="006B6612" w:rsidP="006B6612">
            <w:pPr>
              <w:pStyle w:val="NoSpacing"/>
              <w:rPr>
                <w:sz w:val="24"/>
                <w:szCs w:val="24"/>
              </w:rPr>
            </w:pPr>
            <w:r w:rsidRPr="007A56E8">
              <w:rPr>
                <w:sz w:val="24"/>
                <w:szCs w:val="24"/>
              </w:rPr>
              <w:t>Cassette V</w:t>
            </w:r>
            <w:r w:rsidR="004418EC">
              <w:rPr>
                <w:sz w:val="24"/>
                <w:szCs w:val="24"/>
              </w:rPr>
              <w:t>-</w:t>
            </w:r>
            <w:r w:rsidRPr="007A56E8">
              <w:rPr>
                <w:sz w:val="24"/>
                <w:szCs w:val="24"/>
              </w:rPr>
              <w:t>seals</w:t>
            </w:r>
          </w:p>
        </w:tc>
        <w:tc>
          <w:tcPr>
            <w:tcW w:w="1710" w:type="dxa"/>
            <w:tcBorders>
              <w:top w:val="single" w:sz="4" w:space="0" w:color="auto"/>
              <w:left w:val="single" w:sz="4" w:space="0" w:color="auto"/>
              <w:bottom w:val="single" w:sz="4" w:space="0" w:color="auto"/>
              <w:right w:val="single" w:sz="4" w:space="0" w:color="auto"/>
            </w:tcBorders>
          </w:tcPr>
          <w:p w14:paraId="191A188F" w14:textId="2804A815" w:rsidR="006B6612" w:rsidRPr="00D426C5" w:rsidRDefault="006B6612" w:rsidP="006B6612">
            <w:pPr>
              <w:pStyle w:val="NoSpacing"/>
              <w:rPr>
                <w:sz w:val="24"/>
                <w:szCs w:val="24"/>
              </w:rPr>
            </w:pPr>
            <w:r w:rsidRPr="007A56E8">
              <w:rPr>
                <w:sz w:val="24"/>
                <w:szCs w:val="24"/>
              </w:rPr>
              <w:t>As needed</w:t>
            </w:r>
          </w:p>
        </w:tc>
        <w:tc>
          <w:tcPr>
            <w:tcW w:w="1440" w:type="dxa"/>
            <w:tcBorders>
              <w:top w:val="single" w:sz="4" w:space="0" w:color="auto"/>
              <w:left w:val="single" w:sz="4" w:space="0" w:color="auto"/>
              <w:bottom w:val="single" w:sz="4" w:space="0" w:color="auto"/>
              <w:right w:val="single" w:sz="4" w:space="0" w:color="auto"/>
            </w:tcBorders>
          </w:tcPr>
          <w:p w14:paraId="192CD8FA" w14:textId="55B0E9FC" w:rsidR="006B6612" w:rsidRPr="00D426C5" w:rsidRDefault="006B6612" w:rsidP="006B6612">
            <w:pPr>
              <w:widowControl w:val="0"/>
              <w:rPr>
                <w:sz w:val="24"/>
                <w:szCs w:val="24"/>
              </w:rPr>
            </w:pPr>
            <w:r w:rsidRPr="007A56E8">
              <w:rPr>
                <w:sz w:val="24"/>
                <w:szCs w:val="24"/>
              </w:rPr>
              <w:t>Clean and smooth</w:t>
            </w:r>
          </w:p>
        </w:tc>
        <w:tc>
          <w:tcPr>
            <w:tcW w:w="2070" w:type="dxa"/>
            <w:tcBorders>
              <w:top w:val="single" w:sz="4" w:space="0" w:color="auto"/>
              <w:left w:val="single" w:sz="4" w:space="0" w:color="auto"/>
              <w:bottom w:val="single" w:sz="4" w:space="0" w:color="auto"/>
              <w:right w:val="single" w:sz="4" w:space="0" w:color="auto"/>
            </w:tcBorders>
          </w:tcPr>
          <w:p w14:paraId="688CBD0B" w14:textId="4A640DC6" w:rsidR="006B6612" w:rsidRPr="00D426C5" w:rsidRDefault="00661075" w:rsidP="006B6612">
            <w:pPr>
              <w:pStyle w:val="NoSpacing"/>
              <w:rPr>
                <w:sz w:val="24"/>
                <w:szCs w:val="24"/>
              </w:rPr>
            </w:pPr>
            <w:r>
              <w:rPr>
                <w:sz w:val="24"/>
                <w:szCs w:val="24"/>
              </w:rPr>
              <w:t>Wipe</w:t>
            </w:r>
            <w:r w:rsidR="006B6612" w:rsidRPr="007A56E8">
              <w:rPr>
                <w:sz w:val="24"/>
                <w:szCs w:val="24"/>
              </w:rPr>
              <w:t xml:space="preserve"> with a clean</w:t>
            </w:r>
            <w:r>
              <w:rPr>
                <w:sz w:val="24"/>
                <w:szCs w:val="24"/>
              </w:rPr>
              <w:t xml:space="preserve"> lint-free</w:t>
            </w:r>
            <w:r w:rsidR="006B6612" w:rsidRPr="007A56E8">
              <w:rPr>
                <w:sz w:val="24"/>
                <w:szCs w:val="24"/>
              </w:rPr>
              <w:t xml:space="preserve"> dry cloth, or replace as needed</w:t>
            </w:r>
          </w:p>
        </w:tc>
        <w:tc>
          <w:tcPr>
            <w:tcW w:w="2335" w:type="dxa"/>
            <w:tcBorders>
              <w:top w:val="single" w:sz="4" w:space="0" w:color="auto"/>
              <w:left w:val="single" w:sz="4" w:space="0" w:color="auto"/>
              <w:bottom w:val="single" w:sz="4" w:space="0" w:color="auto"/>
              <w:right w:val="single" w:sz="4" w:space="0" w:color="auto"/>
            </w:tcBorders>
          </w:tcPr>
          <w:p w14:paraId="7A3D411C" w14:textId="758382B8" w:rsidR="006B6612" w:rsidRPr="00D426C5" w:rsidRDefault="006B6612" w:rsidP="006B6612">
            <w:pPr>
              <w:widowControl w:val="0"/>
              <w:rPr>
                <w:sz w:val="24"/>
                <w:szCs w:val="24"/>
              </w:rPr>
            </w:pPr>
            <w:r w:rsidRPr="007A56E8">
              <w:rPr>
                <w:sz w:val="24"/>
                <w:szCs w:val="24"/>
              </w:rPr>
              <w:t xml:space="preserve">Document in logbook and </w:t>
            </w:r>
            <w:r w:rsidR="004D4F8E">
              <w:rPr>
                <w:sz w:val="24"/>
                <w:szCs w:val="24"/>
              </w:rPr>
              <w:t>DM</w:t>
            </w:r>
            <w:r w:rsidRPr="007A56E8">
              <w:rPr>
                <w:sz w:val="24"/>
                <w:szCs w:val="24"/>
              </w:rPr>
              <w:t>DS</w:t>
            </w:r>
          </w:p>
        </w:tc>
      </w:tr>
      <w:tr w:rsidR="006B6612" w14:paraId="26C51DCC" w14:textId="77777777" w:rsidTr="007B732A">
        <w:tc>
          <w:tcPr>
            <w:tcW w:w="1795" w:type="dxa"/>
            <w:tcBorders>
              <w:top w:val="single" w:sz="4" w:space="0" w:color="auto"/>
              <w:left w:val="single" w:sz="4" w:space="0" w:color="auto"/>
              <w:bottom w:val="single" w:sz="4" w:space="0" w:color="auto"/>
              <w:right w:val="single" w:sz="4" w:space="0" w:color="auto"/>
            </w:tcBorders>
            <w:shd w:val="clear" w:color="auto" w:fill="FFFFFF"/>
          </w:tcPr>
          <w:p w14:paraId="1C24DD87" w14:textId="7314E3DD" w:rsidR="006B6612" w:rsidRPr="007A56E8" w:rsidRDefault="006B6612" w:rsidP="006B6612">
            <w:pPr>
              <w:pStyle w:val="NoSpacing"/>
              <w:rPr>
                <w:sz w:val="24"/>
                <w:szCs w:val="24"/>
              </w:rPr>
            </w:pPr>
            <w:r>
              <w:rPr>
                <w:sz w:val="24"/>
                <w:szCs w:val="24"/>
              </w:rPr>
              <w:t>In-line filter</w:t>
            </w:r>
          </w:p>
        </w:tc>
        <w:tc>
          <w:tcPr>
            <w:tcW w:w="1710" w:type="dxa"/>
            <w:tcBorders>
              <w:top w:val="single" w:sz="4" w:space="0" w:color="auto"/>
              <w:left w:val="single" w:sz="4" w:space="0" w:color="auto"/>
              <w:bottom w:val="single" w:sz="4" w:space="0" w:color="auto"/>
              <w:right w:val="single" w:sz="4" w:space="0" w:color="auto"/>
            </w:tcBorders>
          </w:tcPr>
          <w:p w14:paraId="4D5343CE" w14:textId="03767D71" w:rsidR="006B6612" w:rsidRPr="007A56E8" w:rsidRDefault="006B6612" w:rsidP="006B6612">
            <w:pPr>
              <w:pStyle w:val="NoSpacing"/>
              <w:rPr>
                <w:sz w:val="24"/>
                <w:szCs w:val="24"/>
              </w:rPr>
            </w:pPr>
            <w:r>
              <w:rPr>
                <w:sz w:val="24"/>
                <w:szCs w:val="24"/>
              </w:rPr>
              <w:t>Annually</w:t>
            </w:r>
          </w:p>
        </w:tc>
        <w:tc>
          <w:tcPr>
            <w:tcW w:w="1440" w:type="dxa"/>
            <w:tcBorders>
              <w:top w:val="single" w:sz="4" w:space="0" w:color="auto"/>
              <w:left w:val="single" w:sz="4" w:space="0" w:color="auto"/>
              <w:bottom w:val="single" w:sz="4" w:space="0" w:color="auto"/>
              <w:right w:val="single" w:sz="4" w:space="0" w:color="auto"/>
            </w:tcBorders>
          </w:tcPr>
          <w:p w14:paraId="0E5D25C8" w14:textId="43454AA0" w:rsidR="006B6612" w:rsidRPr="007A56E8" w:rsidRDefault="006B6612" w:rsidP="006B6612">
            <w:pPr>
              <w:widowControl w:val="0"/>
              <w:rPr>
                <w:sz w:val="24"/>
                <w:szCs w:val="24"/>
              </w:rPr>
            </w:pPr>
            <w:r>
              <w:rPr>
                <w:sz w:val="24"/>
                <w:szCs w:val="24"/>
              </w:rPr>
              <w:t xml:space="preserve">Loaded </w:t>
            </w:r>
            <w:r w:rsidR="00661075">
              <w:rPr>
                <w:sz w:val="24"/>
                <w:szCs w:val="24"/>
              </w:rPr>
              <w:t xml:space="preserve">with </w:t>
            </w:r>
            <w:r>
              <w:rPr>
                <w:sz w:val="24"/>
                <w:szCs w:val="24"/>
              </w:rPr>
              <w:t>particulate</w:t>
            </w:r>
          </w:p>
        </w:tc>
        <w:tc>
          <w:tcPr>
            <w:tcW w:w="2070" w:type="dxa"/>
            <w:tcBorders>
              <w:top w:val="single" w:sz="4" w:space="0" w:color="auto"/>
              <w:left w:val="single" w:sz="4" w:space="0" w:color="auto"/>
              <w:bottom w:val="single" w:sz="4" w:space="0" w:color="auto"/>
              <w:right w:val="single" w:sz="4" w:space="0" w:color="auto"/>
            </w:tcBorders>
          </w:tcPr>
          <w:p w14:paraId="267F2B5F" w14:textId="4D4B2DDB" w:rsidR="006B6612" w:rsidRPr="007A56E8" w:rsidRDefault="006B6612" w:rsidP="006B6612">
            <w:pPr>
              <w:pStyle w:val="NoSpacing"/>
              <w:rPr>
                <w:sz w:val="24"/>
                <w:szCs w:val="24"/>
              </w:rPr>
            </w:pPr>
            <w:r>
              <w:rPr>
                <w:sz w:val="24"/>
                <w:szCs w:val="24"/>
              </w:rPr>
              <w:t>Replace</w:t>
            </w:r>
          </w:p>
        </w:tc>
        <w:tc>
          <w:tcPr>
            <w:tcW w:w="2335" w:type="dxa"/>
            <w:tcBorders>
              <w:top w:val="single" w:sz="4" w:space="0" w:color="auto"/>
              <w:left w:val="single" w:sz="4" w:space="0" w:color="auto"/>
              <w:bottom w:val="single" w:sz="4" w:space="0" w:color="auto"/>
              <w:right w:val="single" w:sz="4" w:space="0" w:color="auto"/>
            </w:tcBorders>
          </w:tcPr>
          <w:p w14:paraId="77AF9A73" w14:textId="513AC255" w:rsidR="006B6612" w:rsidRPr="007A56E8" w:rsidRDefault="006B6612" w:rsidP="006B6612">
            <w:pPr>
              <w:widowControl w:val="0"/>
              <w:rPr>
                <w:sz w:val="24"/>
                <w:szCs w:val="24"/>
              </w:rPr>
            </w:pPr>
            <w:r>
              <w:rPr>
                <w:sz w:val="24"/>
                <w:szCs w:val="24"/>
              </w:rPr>
              <w:t xml:space="preserve">Document in logbook, </w:t>
            </w:r>
            <w:r w:rsidR="004D4F8E">
              <w:rPr>
                <w:sz w:val="24"/>
                <w:szCs w:val="24"/>
              </w:rPr>
              <w:t>DM</w:t>
            </w:r>
            <w:r>
              <w:rPr>
                <w:sz w:val="24"/>
                <w:szCs w:val="24"/>
              </w:rPr>
              <w:t>DS, and calibration form</w:t>
            </w:r>
          </w:p>
        </w:tc>
      </w:tr>
      <w:tr w:rsidR="008B31F5" w14:paraId="2CE1E90E" w14:textId="77777777" w:rsidTr="00850EB9">
        <w:tc>
          <w:tcPr>
            <w:tcW w:w="1795" w:type="dxa"/>
            <w:tcBorders>
              <w:top w:val="single" w:sz="6" w:space="0" w:color="808080"/>
              <w:left w:val="single" w:sz="6" w:space="0" w:color="808080"/>
              <w:bottom w:val="single" w:sz="6" w:space="0" w:color="808080"/>
            </w:tcBorders>
            <w:shd w:val="clear" w:color="auto" w:fill="FFFFFF"/>
          </w:tcPr>
          <w:p w14:paraId="7479EC19" w14:textId="3CC230B0" w:rsidR="008B31F5" w:rsidRDefault="008B31F5" w:rsidP="008B31F5">
            <w:pPr>
              <w:pStyle w:val="NoSpacing"/>
              <w:rPr>
                <w:sz w:val="24"/>
                <w:szCs w:val="24"/>
              </w:rPr>
            </w:pPr>
            <w:r w:rsidRPr="007A56E8">
              <w:rPr>
                <w:sz w:val="24"/>
                <w:szCs w:val="24"/>
              </w:rPr>
              <w:t>Battery</w:t>
            </w:r>
          </w:p>
        </w:tc>
        <w:tc>
          <w:tcPr>
            <w:tcW w:w="1710" w:type="dxa"/>
            <w:tcBorders>
              <w:top w:val="single" w:sz="6" w:space="0" w:color="auto"/>
              <w:left w:val="single" w:sz="6" w:space="0" w:color="auto"/>
              <w:bottom w:val="single" w:sz="6" w:space="0" w:color="auto"/>
            </w:tcBorders>
          </w:tcPr>
          <w:p w14:paraId="0463713F" w14:textId="00D29434" w:rsidR="008B31F5" w:rsidRDefault="008B31F5" w:rsidP="008B31F5">
            <w:pPr>
              <w:pStyle w:val="NoSpacing"/>
              <w:rPr>
                <w:sz w:val="24"/>
                <w:szCs w:val="24"/>
              </w:rPr>
            </w:pPr>
            <w:r w:rsidRPr="007A56E8">
              <w:rPr>
                <w:sz w:val="24"/>
                <w:szCs w:val="24"/>
              </w:rPr>
              <w:t>Annually</w:t>
            </w:r>
          </w:p>
        </w:tc>
        <w:tc>
          <w:tcPr>
            <w:tcW w:w="1440" w:type="dxa"/>
            <w:tcBorders>
              <w:top w:val="single" w:sz="6" w:space="0" w:color="auto"/>
              <w:left w:val="single" w:sz="6" w:space="0" w:color="auto"/>
              <w:bottom w:val="single" w:sz="6" w:space="0" w:color="auto"/>
            </w:tcBorders>
          </w:tcPr>
          <w:p w14:paraId="75FC4298" w14:textId="298C2E36" w:rsidR="008B31F5" w:rsidRDefault="008B31F5" w:rsidP="008B31F5">
            <w:pPr>
              <w:widowControl w:val="0"/>
              <w:rPr>
                <w:sz w:val="24"/>
                <w:szCs w:val="24"/>
              </w:rPr>
            </w:pPr>
            <w:r w:rsidRPr="007A56E8">
              <w:rPr>
                <w:sz w:val="24"/>
                <w:szCs w:val="24"/>
              </w:rPr>
              <w:t>Decrease in voltage</w:t>
            </w:r>
          </w:p>
        </w:tc>
        <w:tc>
          <w:tcPr>
            <w:tcW w:w="2070" w:type="dxa"/>
            <w:tcBorders>
              <w:top w:val="single" w:sz="6" w:space="0" w:color="auto"/>
              <w:left w:val="single" w:sz="6" w:space="0" w:color="auto"/>
              <w:bottom w:val="single" w:sz="6" w:space="0" w:color="auto"/>
            </w:tcBorders>
          </w:tcPr>
          <w:p w14:paraId="6993B0B6" w14:textId="01D5A49D" w:rsidR="008B31F5" w:rsidRDefault="008B31F5" w:rsidP="008B31F5">
            <w:pPr>
              <w:pStyle w:val="NoSpacing"/>
              <w:rPr>
                <w:sz w:val="24"/>
                <w:szCs w:val="24"/>
              </w:rPr>
            </w:pPr>
            <w:r w:rsidRPr="007A56E8">
              <w:rPr>
                <w:sz w:val="24"/>
                <w:szCs w:val="24"/>
              </w:rPr>
              <w:t>Replace</w:t>
            </w:r>
          </w:p>
        </w:tc>
        <w:tc>
          <w:tcPr>
            <w:tcW w:w="2335" w:type="dxa"/>
            <w:tcBorders>
              <w:top w:val="single" w:sz="6" w:space="0" w:color="auto"/>
              <w:left w:val="single" w:sz="6" w:space="0" w:color="auto"/>
              <w:bottom w:val="single" w:sz="6" w:space="0" w:color="auto"/>
              <w:right w:val="single" w:sz="6" w:space="0" w:color="auto"/>
            </w:tcBorders>
          </w:tcPr>
          <w:p w14:paraId="61EF1ABE" w14:textId="563E0986" w:rsidR="008B31F5" w:rsidRDefault="008B31F5" w:rsidP="008B31F5">
            <w:pPr>
              <w:widowControl w:val="0"/>
              <w:rPr>
                <w:sz w:val="24"/>
                <w:szCs w:val="24"/>
              </w:rPr>
            </w:pPr>
            <w:r w:rsidRPr="007A56E8">
              <w:rPr>
                <w:sz w:val="24"/>
                <w:szCs w:val="24"/>
              </w:rPr>
              <w:t xml:space="preserve">Document in logbook, </w:t>
            </w:r>
            <w:r w:rsidR="004D4F8E">
              <w:rPr>
                <w:sz w:val="24"/>
                <w:szCs w:val="24"/>
              </w:rPr>
              <w:t>DM</w:t>
            </w:r>
            <w:r w:rsidRPr="007A56E8">
              <w:rPr>
                <w:sz w:val="24"/>
                <w:szCs w:val="24"/>
              </w:rPr>
              <w:t>DS, and on calibration form</w:t>
            </w:r>
          </w:p>
        </w:tc>
      </w:tr>
    </w:tbl>
    <w:p w14:paraId="6BE77C89" w14:textId="77777777" w:rsidR="00F67AF4" w:rsidRDefault="00BD636F" w:rsidP="004C4CEC">
      <w:pPr>
        <w:pStyle w:val="ListParagraph"/>
        <w:spacing w:before="120" w:after="120"/>
        <w:ind w:hanging="720"/>
        <w:rPr>
          <w:b/>
          <w:sz w:val="24"/>
        </w:rPr>
      </w:pPr>
      <w:r>
        <w:rPr>
          <w:b/>
          <w:sz w:val="24"/>
        </w:rPr>
        <w:t>15</w:t>
      </w:r>
      <w:r w:rsidR="00A46422">
        <w:rPr>
          <w:b/>
          <w:sz w:val="24"/>
        </w:rPr>
        <w:t>.2</w:t>
      </w:r>
      <w:r w:rsidR="00A46422">
        <w:rPr>
          <w:b/>
          <w:sz w:val="24"/>
        </w:rPr>
        <w:tab/>
      </w:r>
      <w:r w:rsidR="003570A4">
        <w:rPr>
          <w:b/>
          <w:sz w:val="24"/>
        </w:rPr>
        <w:t>Metals</w:t>
      </w:r>
    </w:p>
    <w:p w14:paraId="187424B7" w14:textId="1DDE1B0E" w:rsidR="00F94CB6" w:rsidRDefault="00F67AF4" w:rsidP="005D7137">
      <w:pPr>
        <w:widowControl w:val="0"/>
        <w:spacing w:before="120" w:after="120" w:line="240" w:lineRule="auto"/>
        <w:rPr>
          <w:rFonts w:ascii="Times New Roman" w:eastAsia="Times New Roman" w:hAnsi="Times New Roman" w:cs="Times New Roman"/>
          <w:sz w:val="24"/>
          <w:szCs w:val="20"/>
        </w:rPr>
      </w:pPr>
      <w:r w:rsidRPr="00F67AF4">
        <w:rPr>
          <w:rFonts w:ascii="Times New Roman" w:eastAsia="Times New Roman" w:hAnsi="Times New Roman" w:cs="Times New Roman"/>
          <w:sz w:val="24"/>
          <w:szCs w:val="20"/>
        </w:rPr>
        <w:t>Routine preventive maintenance helps prevent failures of the monitoring and analytical processes. The overall objective is to increase measurement reliability and prevent data loss. The guidelines below are intended to be general routine maintenance procedures. More detailed information can be found in the manufacturer’s instruction manual for individual instruments</w:t>
      </w:r>
      <w:r w:rsidR="004528C7">
        <w:rPr>
          <w:rFonts w:ascii="Times New Roman" w:eastAsia="Times New Roman" w:hAnsi="Times New Roman" w:cs="Times New Roman"/>
          <w:sz w:val="24"/>
          <w:szCs w:val="20"/>
        </w:rPr>
        <w:t xml:space="preserve"> as well as the following SOPs</w:t>
      </w:r>
      <w:r w:rsidR="004418EC">
        <w:rPr>
          <w:rFonts w:ascii="Times New Roman" w:eastAsia="Times New Roman" w:hAnsi="Times New Roman" w:cs="Times New Roman"/>
          <w:sz w:val="24"/>
          <w:szCs w:val="20"/>
        </w:rPr>
        <w:t>.</w:t>
      </w:r>
    </w:p>
    <w:p w14:paraId="5156D76D" w14:textId="5EFB82F5" w:rsidR="00F94CB6" w:rsidRDefault="005E00C5" w:rsidP="00F94CB6">
      <w:pPr>
        <w:keepNext/>
        <w:numPr>
          <w:ilvl w:val="0"/>
          <w:numId w:val="20"/>
        </w:numPr>
        <w:spacing w:before="120" w:after="120" w:line="240" w:lineRule="auto"/>
        <w:outlineLvl w:val="1"/>
        <w:rPr>
          <w:rFonts w:ascii="Times New Roman" w:eastAsia="Times New Roman" w:hAnsi="Times New Roman" w:cs="Times New Roman"/>
          <w:sz w:val="24"/>
          <w:szCs w:val="20"/>
        </w:rPr>
      </w:pPr>
      <w:r w:rsidRPr="00F94CB6">
        <w:rPr>
          <w:rFonts w:ascii="Times New Roman" w:eastAsia="Times New Roman" w:hAnsi="Times New Roman" w:cs="Times New Roman"/>
          <w:sz w:val="24"/>
          <w:szCs w:val="20"/>
        </w:rPr>
        <w:t xml:space="preserve">Tisch Environmental </w:t>
      </w:r>
      <w:r w:rsidR="004528C7" w:rsidRPr="00F94CB6">
        <w:rPr>
          <w:rFonts w:ascii="Times New Roman" w:eastAsia="Times New Roman" w:hAnsi="Times New Roman" w:cs="Times New Roman"/>
          <w:sz w:val="24"/>
          <w:szCs w:val="20"/>
        </w:rPr>
        <w:t xml:space="preserve">Hi-Vol+ </w:t>
      </w:r>
      <w:r w:rsidR="008202DA">
        <w:rPr>
          <w:rFonts w:ascii="Times New Roman" w:eastAsia="Times New Roman" w:hAnsi="Times New Roman" w:cs="Times New Roman"/>
          <w:sz w:val="24"/>
          <w:szCs w:val="20"/>
        </w:rPr>
        <w:t>Lead</w:t>
      </w:r>
      <w:r w:rsidR="008B55C7">
        <w:rPr>
          <w:rFonts w:ascii="Times New Roman" w:eastAsia="Times New Roman" w:hAnsi="Times New Roman" w:cs="Times New Roman"/>
          <w:sz w:val="24"/>
          <w:szCs w:val="20"/>
        </w:rPr>
        <w:t xml:space="preserve"> Sampler </w:t>
      </w:r>
      <w:r w:rsidR="004528C7" w:rsidRPr="00F94CB6">
        <w:rPr>
          <w:rFonts w:ascii="Times New Roman" w:eastAsia="Times New Roman" w:hAnsi="Times New Roman" w:cs="Times New Roman"/>
          <w:sz w:val="24"/>
          <w:szCs w:val="20"/>
        </w:rPr>
        <w:t>Calibration</w:t>
      </w:r>
      <w:r w:rsidR="004418EC">
        <w:rPr>
          <w:rFonts w:ascii="Times New Roman" w:eastAsia="Times New Roman" w:hAnsi="Times New Roman" w:cs="Times New Roman"/>
          <w:sz w:val="24"/>
          <w:szCs w:val="20"/>
        </w:rPr>
        <w:t xml:space="preserve"> and </w:t>
      </w:r>
      <w:r w:rsidR="004528C7" w:rsidRPr="00F94CB6">
        <w:rPr>
          <w:rFonts w:ascii="Times New Roman" w:eastAsia="Times New Roman" w:hAnsi="Times New Roman" w:cs="Times New Roman"/>
          <w:sz w:val="24"/>
          <w:szCs w:val="20"/>
        </w:rPr>
        <w:t>Maintenance</w:t>
      </w:r>
    </w:p>
    <w:p w14:paraId="56EB6425" w14:textId="14AA3ACD" w:rsidR="00F94CB6" w:rsidRDefault="005E00C5" w:rsidP="00F94CB6">
      <w:pPr>
        <w:keepNext/>
        <w:numPr>
          <w:ilvl w:val="0"/>
          <w:numId w:val="20"/>
        </w:numPr>
        <w:spacing w:before="120" w:after="120" w:line="240" w:lineRule="auto"/>
        <w:outlineLvl w:val="1"/>
        <w:rPr>
          <w:rFonts w:ascii="Times New Roman" w:eastAsia="Times New Roman" w:hAnsi="Times New Roman" w:cs="Times New Roman"/>
          <w:sz w:val="24"/>
          <w:szCs w:val="20"/>
        </w:rPr>
      </w:pPr>
      <w:r w:rsidRPr="00F94CB6">
        <w:rPr>
          <w:rFonts w:ascii="Times New Roman" w:eastAsia="Times New Roman" w:hAnsi="Times New Roman" w:cs="Times New Roman"/>
          <w:sz w:val="24"/>
          <w:szCs w:val="20"/>
        </w:rPr>
        <w:t xml:space="preserve">Tisch Environmental </w:t>
      </w:r>
      <w:r w:rsidR="004528C7" w:rsidRPr="00F94CB6">
        <w:rPr>
          <w:rFonts w:ascii="Times New Roman" w:eastAsia="Times New Roman" w:hAnsi="Times New Roman" w:cs="Times New Roman"/>
          <w:sz w:val="24"/>
          <w:szCs w:val="20"/>
        </w:rPr>
        <w:t xml:space="preserve">Hi-Vol+ </w:t>
      </w:r>
      <w:r w:rsidR="008B55C7">
        <w:rPr>
          <w:rFonts w:ascii="Times New Roman" w:eastAsia="Times New Roman" w:hAnsi="Times New Roman" w:cs="Times New Roman"/>
          <w:sz w:val="24"/>
          <w:szCs w:val="20"/>
        </w:rPr>
        <w:t xml:space="preserve">Lead Sampler </w:t>
      </w:r>
      <w:r w:rsidR="004528C7" w:rsidRPr="00F94CB6">
        <w:rPr>
          <w:rFonts w:ascii="Times New Roman" w:eastAsia="Times New Roman" w:hAnsi="Times New Roman" w:cs="Times New Roman"/>
          <w:sz w:val="24"/>
          <w:szCs w:val="20"/>
        </w:rPr>
        <w:t>Verification</w:t>
      </w:r>
      <w:r w:rsidR="004418EC">
        <w:rPr>
          <w:rFonts w:ascii="Times New Roman" w:eastAsia="Times New Roman" w:hAnsi="Times New Roman" w:cs="Times New Roman"/>
          <w:sz w:val="24"/>
          <w:szCs w:val="20"/>
        </w:rPr>
        <w:t xml:space="preserve"> and </w:t>
      </w:r>
      <w:r w:rsidR="004528C7" w:rsidRPr="00F94CB6">
        <w:rPr>
          <w:rFonts w:ascii="Times New Roman" w:eastAsia="Times New Roman" w:hAnsi="Times New Roman" w:cs="Times New Roman"/>
          <w:sz w:val="24"/>
          <w:szCs w:val="20"/>
        </w:rPr>
        <w:t>Maintenance</w:t>
      </w:r>
    </w:p>
    <w:p w14:paraId="2AA177BA" w14:textId="04F5343A" w:rsidR="00F67AF4" w:rsidRPr="00F94CB6" w:rsidRDefault="00F67AF4" w:rsidP="00F94CB6">
      <w:pPr>
        <w:keepNext/>
        <w:spacing w:before="120" w:after="120" w:line="240" w:lineRule="auto"/>
        <w:outlineLvl w:val="1"/>
        <w:rPr>
          <w:rFonts w:ascii="Times New Roman" w:eastAsia="Times New Roman" w:hAnsi="Times New Roman" w:cs="Times New Roman"/>
          <w:sz w:val="24"/>
          <w:szCs w:val="20"/>
        </w:rPr>
      </w:pPr>
      <w:r w:rsidRPr="00F94CB6">
        <w:rPr>
          <w:rFonts w:ascii="Times New Roman" w:eastAsia="Times New Roman" w:hAnsi="Times New Roman" w:cs="Times New Roman"/>
          <w:sz w:val="24"/>
          <w:szCs w:val="20"/>
        </w:rPr>
        <w:t xml:space="preserve">Maintenance records </w:t>
      </w:r>
      <w:r w:rsidR="000C0566">
        <w:rPr>
          <w:rFonts w:ascii="Times New Roman" w:eastAsia="Times New Roman" w:hAnsi="Times New Roman" w:cs="Times New Roman"/>
          <w:sz w:val="24"/>
          <w:szCs w:val="20"/>
        </w:rPr>
        <w:t xml:space="preserve">are </w:t>
      </w:r>
      <w:r w:rsidRPr="00F94CB6">
        <w:rPr>
          <w:rFonts w:ascii="Times New Roman" w:eastAsia="Times New Roman" w:hAnsi="Times New Roman" w:cs="Times New Roman"/>
          <w:sz w:val="24"/>
          <w:szCs w:val="20"/>
        </w:rPr>
        <w:t>kept for each sampler or instrument. The records contain a history of the sampler, including all replacement parts, suppliers, costs, installation dates, etc.</w:t>
      </w:r>
    </w:p>
    <w:p w14:paraId="770B5F56" w14:textId="77777777" w:rsidR="005D7137" w:rsidRPr="00F67AF4" w:rsidRDefault="005D7137" w:rsidP="00A92C73">
      <w:pPr>
        <w:widowControl w:val="0"/>
        <w:spacing w:before="120" w:after="120" w:line="240" w:lineRule="auto"/>
        <w:rPr>
          <w:rFonts w:ascii="Times New Roman" w:eastAsia="Times New Roman" w:hAnsi="Times New Roman" w:cs="Times New Roman"/>
          <w:b/>
          <w:sz w:val="24"/>
          <w:szCs w:val="20"/>
        </w:rPr>
      </w:pPr>
      <w:r>
        <w:rPr>
          <w:rFonts w:ascii="Times New Roman" w:eastAsia="Times New Roman" w:hAnsi="Times New Roman" w:cs="Times New Roman"/>
          <w:b/>
          <w:sz w:val="24"/>
          <w:szCs w:val="20"/>
        </w:rPr>
        <w:t xml:space="preserve">Filter Cassette </w:t>
      </w:r>
      <w:r w:rsidRPr="00F67AF4">
        <w:rPr>
          <w:rFonts w:ascii="Times New Roman" w:eastAsia="Times New Roman" w:hAnsi="Times New Roman" w:cs="Times New Roman"/>
          <w:b/>
          <w:sz w:val="24"/>
          <w:szCs w:val="20"/>
        </w:rPr>
        <w:t xml:space="preserve">Maintenance </w:t>
      </w:r>
    </w:p>
    <w:p w14:paraId="0822C25B" w14:textId="3754A09A" w:rsidR="005D7137" w:rsidRDefault="004418EC" w:rsidP="00A41EC3">
      <w:pPr>
        <w:pStyle w:val="ListParagraph"/>
        <w:numPr>
          <w:ilvl w:val="2"/>
          <w:numId w:val="1"/>
        </w:numPr>
        <w:spacing w:before="120" w:after="120"/>
        <w:ind w:left="360"/>
        <w:contextualSpacing w:val="0"/>
        <w:rPr>
          <w:sz w:val="24"/>
        </w:rPr>
      </w:pPr>
      <w:r>
        <w:rPr>
          <w:sz w:val="24"/>
        </w:rPr>
        <w:t xml:space="preserve">An </w:t>
      </w:r>
      <w:r w:rsidR="005D7137" w:rsidRPr="005D7137">
        <w:rPr>
          <w:sz w:val="24"/>
        </w:rPr>
        <w:t xml:space="preserve">AMS </w:t>
      </w:r>
      <w:r>
        <w:rPr>
          <w:sz w:val="24"/>
        </w:rPr>
        <w:t xml:space="preserve">staff </w:t>
      </w:r>
      <w:r w:rsidR="00B77F1F">
        <w:rPr>
          <w:sz w:val="24"/>
        </w:rPr>
        <w:t xml:space="preserve">member </w:t>
      </w:r>
      <w:r w:rsidR="005D7137" w:rsidRPr="005D7137">
        <w:rPr>
          <w:sz w:val="24"/>
        </w:rPr>
        <w:t>cleans the filter cassette before any TSP filters are loaded.</w:t>
      </w:r>
    </w:p>
    <w:p w14:paraId="27B5C109" w14:textId="77777777" w:rsidR="00F67AF4" w:rsidRDefault="00F67AF4" w:rsidP="00A92C73">
      <w:pPr>
        <w:widowControl w:val="0"/>
        <w:spacing w:before="120" w:after="120" w:line="240" w:lineRule="auto"/>
        <w:rPr>
          <w:rFonts w:ascii="Times New Roman" w:eastAsia="Times New Roman" w:hAnsi="Times New Roman" w:cs="Times New Roman"/>
          <w:b/>
          <w:sz w:val="24"/>
          <w:szCs w:val="20"/>
        </w:rPr>
      </w:pPr>
      <w:r w:rsidRPr="00F67AF4">
        <w:rPr>
          <w:rFonts w:ascii="Times New Roman" w:eastAsia="Times New Roman" w:hAnsi="Times New Roman" w:cs="Times New Roman"/>
          <w:b/>
          <w:sz w:val="24"/>
          <w:szCs w:val="20"/>
        </w:rPr>
        <w:t>Six Month and One Year Maintenance</w:t>
      </w:r>
    </w:p>
    <w:p w14:paraId="6705B374" w14:textId="516FF012" w:rsidR="008202DA" w:rsidRDefault="00F67AF4" w:rsidP="00E35AEF">
      <w:pPr>
        <w:widowControl w:val="0"/>
        <w:spacing w:before="120" w:after="120" w:line="240" w:lineRule="auto"/>
        <w:ind w:left="360" w:hanging="360"/>
        <w:rPr>
          <w:rFonts w:ascii="Times New Roman" w:eastAsia="Times New Roman" w:hAnsi="Times New Roman" w:cs="Times New Roman"/>
          <w:sz w:val="24"/>
          <w:szCs w:val="20"/>
        </w:rPr>
      </w:pPr>
      <w:r w:rsidRPr="00F67AF4">
        <w:rPr>
          <w:rFonts w:ascii="Times New Roman" w:eastAsia="Times New Roman" w:hAnsi="Times New Roman" w:cs="Times New Roman"/>
          <w:sz w:val="24"/>
          <w:szCs w:val="20"/>
        </w:rPr>
        <w:t>1.</w:t>
      </w:r>
      <w:r w:rsidRPr="00F67AF4">
        <w:rPr>
          <w:rFonts w:ascii="Times New Roman" w:eastAsia="Times New Roman" w:hAnsi="Times New Roman" w:cs="Times New Roman"/>
          <w:sz w:val="24"/>
          <w:szCs w:val="20"/>
        </w:rPr>
        <w:tab/>
      </w:r>
      <w:r w:rsidR="004418EC">
        <w:rPr>
          <w:rFonts w:ascii="Times New Roman" w:eastAsia="Times New Roman" w:hAnsi="Times New Roman" w:cs="Times New Roman"/>
          <w:sz w:val="24"/>
          <w:szCs w:val="20"/>
        </w:rPr>
        <w:t xml:space="preserve">An </w:t>
      </w:r>
      <w:r w:rsidR="00323461">
        <w:rPr>
          <w:rFonts w:ascii="Times New Roman" w:eastAsia="Times New Roman" w:hAnsi="Times New Roman" w:cs="Times New Roman"/>
          <w:sz w:val="24"/>
          <w:szCs w:val="20"/>
        </w:rPr>
        <w:t xml:space="preserve">AMS </w:t>
      </w:r>
      <w:r w:rsidR="004418EC">
        <w:rPr>
          <w:rFonts w:ascii="Times New Roman" w:eastAsia="Times New Roman" w:hAnsi="Times New Roman" w:cs="Times New Roman"/>
          <w:sz w:val="24"/>
          <w:szCs w:val="20"/>
        </w:rPr>
        <w:t xml:space="preserve">staff </w:t>
      </w:r>
      <w:r w:rsidR="00B77F1F">
        <w:rPr>
          <w:rFonts w:ascii="Times New Roman" w:eastAsia="Times New Roman" w:hAnsi="Times New Roman" w:cs="Times New Roman"/>
          <w:sz w:val="24"/>
          <w:szCs w:val="20"/>
        </w:rPr>
        <w:t xml:space="preserve">member </w:t>
      </w:r>
      <w:r w:rsidR="00323461">
        <w:rPr>
          <w:rFonts w:ascii="Times New Roman" w:eastAsia="Times New Roman" w:hAnsi="Times New Roman" w:cs="Times New Roman"/>
          <w:sz w:val="24"/>
          <w:szCs w:val="20"/>
        </w:rPr>
        <w:t>r</w:t>
      </w:r>
      <w:r w:rsidRPr="00F67AF4">
        <w:rPr>
          <w:rFonts w:ascii="Times New Roman" w:eastAsia="Times New Roman" w:hAnsi="Times New Roman" w:cs="Times New Roman"/>
          <w:sz w:val="24"/>
          <w:szCs w:val="20"/>
        </w:rPr>
        <w:t>eplace</w:t>
      </w:r>
      <w:r w:rsidR="00323461">
        <w:rPr>
          <w:rFonts w:ascii="Times New Roman" w:eastAsia="Times New Roman" w:hAnsi="Times New Roman" w:cs="Times New Roman"/>
          <w:sz w:val="24"/>
          <w:szCs w:val="20"/>
        </w:rPr>
        <w:t>s</w:t>
      </w:r>
      <w:r w:rsidRPr="00F67AF4">
        <w:rPr>
          <w:rFonts w:ascii="Times New Roman" w:eastAsia="Times New Roman" w:hAnsi="Times New Roman" w:cs="Times New Roman"/>
          <w:sz w:val="24"/>
          <w:szCs w:val="20"/>
        </w:rPr>
        <w:t xml:space="preserve"> </w:t>
      </w:r>
      <w:r w:rsidR="004418EC">
        <w:rPr>
          <w:rFonts w:ascii="Times New Roman" w:eastAsia="Times New Roman" w:hAnsi="Times New Roman" w:cs="Times New Roman"/>
          <w:sz w:val="24"/>
          <w:szCs w:val="20"/>
        </w:rPr>
        <w:t>m</w:t>
      </w:r>
      <w:r w:rsidRPr="00F67AF4">
        <w:rPr>
          <w:rFonts w:ascii="Times New Roman" w:eastAsia="Times New Roman" w:hAnsi="Times New Roman" w:cs="Times New Roman"/>
          <w:sz w:val="24"/>
          <w:szCs w:val="20"/>
        </w:rPr>
        <w:t xml:space="preserve">otor </w:t>
      </w:r>
      <w:r w:rsidR="004418EC">
        <w:rPr>
          <w:rFonts w:ascii="Times New Roman" w:eastAsia="Times New Roman" w:hAnsi="Times New Roman" w:cs="Times New Roman"/>
          <w:sz w:val="24"/>
          <w:szCs w:val="20"/>
        </w:rPr>
        <w:t>b</w:t>
      </w:r>
      <w:r w:rsidRPr="00F67AF4">
        <w:rPr>
          <w:rFonts w:ascii="Times New Roman" w:eastAsia="Times New Roman" w:hAnsi="Times New Roman" w:cs="Times New Roman"/>
          <w:sz w:val="24"/>
          <w:szCs w:val="20"/>
        </w:rPr>
        <w:t xml:space="preserve">rushes every </w:t>
      </w:r>
      <w:r w:rsidR="007706CB">
        <w:rPr>
          <w:rFonts w:ascii="Times New Roman" w:eastAsia="Times New Roman" w:hAnsi="Times New Roman" w:cs="Times New Roman"/>
          <w:sz w:val="24"/>
          <w:szCs w:val="20"/>
        </w:rPr>
        <w:t>six</w:t>
      </w:r>
      <w:r w:rsidRPr="00F67AF4">
        <w:rPr>
          <w:rFonts w:ascii="Times New Roman" w:eastAsia="Times New Roman" w:hAnsi="Times New Roman" w:cs="Times New Roman"/>
          <w:sz w:val="24"/>
          <w:szCs w:val="20"/>
        </w:rPr>
        <w:t xml:space="preserve"> months</w:t>
      </w:r>
      <w:r w:rsidR="00661075">
        <w:rPr>
          <w:rFonts w:ascii="Times New Roman" w:eastAsia="Times New Roman" w:hAnsi="Times New Roman" w:cs="Times New Roman"/>
          <w:sz w:val="24"/>
          <w:szCs w:val="20"/>
        </w:rPr>
        <w:t xml:space="preserve"> by following the </w:t>
      </w:r>
      <w:r w:rsidRPr="00F67AF4">
        <w:rPr>
          <w:rFonts w:ascii="Times New Roman" w:eastAsia="Times New Roman" w:hAnsi="Times New Roman" w:cs="Times New Roman"/>
          <w:sz w:val="24"/>
          <w:szCs w:val="20"/>
        </w:rPr>
        <w:t>manufacturer’s instructions. Replacement frequencies vary depending on total operating hours of each motor.</w:t>
      </w:r>
      <w:r w:rsidR="00EE2DFA">
        <w:rPr>
          <w:rFonts w:ascii="Times New Roman" w:eastAsia="Times New Roman" w:hAnsi="Times New Roman" w:cs="Times New Roman"/>
          <w:sz w:val="24"/>
          <w:szCs w:val="20"/>
        </w:rPr>
        <w:t xml:space="preserve"> </w:t>
      </w:r>
      <w:r w:rsidRPr="00F67AF4">
        <w:rPr>
          <w:rFonts w:ascii="Times New Roman" w:eastAsia="Times New Roman" w:hAnsi="Times New Roman" w:cs="Times New Roman"/>
          <w:sz w:val="24"/>
          <w:szCs w:val="20"/>
        </w:rPr>
        <w:t xml:space="preserve">A flow controller calibration must be performed </w:t>
      </w:r>
      <w:r w:rsidR="00323461">
        <w:rPr>
          <w:rFonts w:ascii="Times New Roman" w:eastAsia="Times New Roman" w:hAnsi="Times New Roman" w:cs="Times New Roman"/>
          <w:sz w:val="24"/>
          <w:szCs w:val="20"/>
        </w:rPr>
        <w:t xml:space="preserve">by </w:t>
      </w:r>
      <w:r w:rsidR="004418EC">
        <w:rPr>
          <w:rFonts w:ascii="Times New Roman" w:eastAsia="Times New Roman" w:hAnsi="Times New Roman" w:cs="Times New Roman"/>
          <w:sz w:val="24"/>
          <w:szCs w:val="20"/>
        </w:rPr>
        <w:t xml:space="preserve">an </w:t>
      </w:r>
      <w:r w:rsidR="00323461">
        <w:rPr>
          <w:rFonts w:ascii="Times New Roman" w:eastAsia="Times New Roman" w:hAnsi="Times New Roman" w:cs="Times New Roman"/>
          <w:sz w:val="24"/>
          <w:szCs w:val="20"/>
        </w:rPr>
        <w:t xml:space="preserve">AMS </w:t>
      </w:r>
      <w:r w:rsidR="004418EC">
        <w:rPr>
          <w:rFonts w:ascii="Times New Roman" w:eastAsia="Times New Roman" w:hAnsi="Times New Roman" w:cs="Times New Roman"/>
          <w:sz w:val="24"/>
          <w:szCs w:val="20"/>
        </w:rPr>
        <w:t xml:space="preserve">staff </w:t>
      </w:r>
      <w:r w:rsidR="00B77F1F">
        <w:rPr>
          <w:rFonts w:ascii="Times New Roman" w:eastAsia="Times New Roman" w:hAnsi="Times New Roman" w:cs="Times New Roman"/>
          <w:sz w:val="24"/>
          <w:szCs w:val="20"/>
        </w:rPr>
        <w:t xml:space="preserve">member </w:t>
      </w:r>
      <w:r w:rsidRPr="00F67AF4">
        <w:rPr>
          <w:rFonts w:ascii="Times New Roman" w:eastAsia="Times New Roman" w:hAnsi="Times New Roman" w:cs="Times New Roman"/>
          <w:sz w:val="24"/>
          <w:szCs w:val="20"/>
        </w:rPr>
        <w:t>after any motor maintenance or motor replacement.</w:t>
      </w:r>
    </w:p>
    <w:p w14:paraId="4E59CB97" w14:textId="77777777" w:rsidR="008202DA" w:rsidRDefault="008202DA">
      <w:pPr>
        <w:rPr>
          <w:rFonts w:ascii="Times New Roman" w:eastAsia="Times New Roman" w:hAnsi="Times New Roman" w:cs="Times New Roman"/>
          <w:sz w:val="24"/>
          <w:szCs w:val="20"/>
        </w:rPr>
      </w:pPr>
      <w:r>
        <w:rPr>
          <w:rFonts w:ascii="Times New Roman" w:eastAsia="Times New Roman" w:hAnsi="Times New Roman" w:cs="Times New Roman"/>
          <w:sz w:val="24"/>
          <w:szCs w:val="20"/>
        </w:rPr>
        <w:br w:type="page"/>
      </w:r>
    </w:p>
    <w:p w14:paraId="60C25C88" w14:textId="26749C03" w:rsidR="001A7C66" w:rsidRDefault="00F67AF4" w:rsidP="00E35AEF">
      <w:pPr>
        <w:widowControl w:val="0"/>
        <w:spacing w:before="120" w:after="120" w:line="240" w:lineRule="auto"/>
        <w:ind w:left="360" w:hanging="360"/>
        <w:rPr>
          <w:rFonts w:ascii="Times New Roman" w:eastAsia="Times New Roman" w:hAnsi="Times New Roman" w:cs="Times New Roman"/>
          <w:sz w:val="24"/>
          <w:szCs w:val="20"/>
        </w:rPr>
      </w:pPr>
      <w:r w:rsidRPr="00F67AF4">
        <w:rPr>
          <w:rFonts w:ascii="Times New Roman" w:eastAsia="Times New Roman" w:hAnsi="Times New Roman" w:cs="Times New Roman"/>
          <w:sz w:val="24"/>
          <w:szCs w:val="20"/>
        </w:rPr>
        <w:lastRenderedPageBreak/>
        <w:t>2.</w:t>
      </w:r>
      <w:r w:rsidRPr="00F67AF4">
        <w:rPr>
          <w:rFonts w:ascii="Times New Roman" w:eastAsia="Times New Roman" w:hAnsi="Times New Roman" w:cs="Times New Roman"/>
          <w:sz w:val="24"/>
          <w:szCs w:val="20"/>
        </w:rPr>
        <w:tab/>
      </w:r>
      <w:r w:rsidR="004418EC">
        <w:rPr>
          <w:rFonts w:ascii="Times New Roman" w:eastAsia="Times New Roman" w:hAnsi="Times New Roman" w:cs="Times New Roman"/>
          <w:sz w:val="24"/>
          <w:szCs w:val="20"/>
        </w:rPr>
        <w:t xml:space="preserve">An </w:t>
      </w:r>
      <w:r w:rsidR="00323461">
        <w:rPr>
          <w:rFonts w:ascii="Times New Roman" w:eastAsia="Times New Roman" w:hAnsi="Times New Roman" w:cs="Times New Roman"/>
          <w:sz w:val="24"/>
          <w:szCs w:val="20"/>
        </w:rPr>
        <w:t xml:space="preserve">AMS </w:t>
      </w:r>
      <w:r w:rsidR="004418EC">
        <w:rPr>
          <w:rFonts w:ascii="Times New Roman" w:eastAsia="Times New Roman" w:hAnsi="Times New Roman" w:cs="Times New Roman"/>
          <w:sz w:val="24"/>
          <w:szCs w:val="20"/>
        </w:rPr>
        <w:t xml:space="preserve">staff </w:t>
      </w:r>
      <w:r w:rsidR="00B77F1F">
        <w:rPr>
          <w:rFonts w:ascii="Times New Roman" w:eastAsia="Times New Roman" w:hAnsi="Times New Roman" w:cs="Times New Roman"/>
          <w:sz w:val="24"/>
          <w:szCs w:val="20"/>
        </w:rPr>
        <w:t xml:space="preserve">member </w:t>
      </w:r>
      <w:r w:rsidR="00323461">
        <w:rPr>
          <w:rFonts w:ascii="Times New Roman" w:eastAsia="Times New Roman" w:hAnsi="Times New Roman" w:cs="Times New Roman"/>
          <w:sz w:val="24"/>
          <w:szCs w:val="20"/>
        </w:rPr>
        <w:t>c</w:t>
      </w:r>
      <w:r w:rsidRPr="00F67AF4">
        <w:rPr>
          <w:rFonts w:ascii="Times New Roman" w:eastAsia="Times New Roman" w:hAnsi="Times New Roman" w:cs="Times New Roman"/>
          <w:sz w:val="24"/>
          <w:szCs w:val="20"/>
        </w:rPr>
        <w:t>lean</w:t>
      </w:r>
      <w:r w:rsidR="004418EC">
        <w:rPr>
          <w:rFonts w:ascii="Times New Roman" w:eastAsia="Times New Roman" w:hAnsi="Times New Roman" w:cs="Times New Roman"/>
          <w:sz w:val="24"/>
          <w:szCs w:val="20"/>
        </w:rPr>
        <w:t>s</w:t>
      </w:r>
      <w:r w:rsidRPr="00F67AF4">
        <w:rPr>
          <w:rFonts w:ascii="Times New Roman" w:eastAsia="Times New Roman" w:hAnsi="Times New Roman" w:cs="Times New Roman"/>
          <w:sz w:val="24"/>
          <w:szCs w:val="20"/>
        </w:rPr>
        <w:t xml:space="preserve"> the flow controller probe with alcohol and properly align</w:t>
      </w:r>
      <w:r w:rsidR="004418EC">
        <w:rPr>
          <w:rFonts w:ascii="Times New Roman" w:eastAsia="Times New Roman" w:hAnsi="Times New Roman" w:cs="Times New Roman"/>
          <w:sz w:val="24"/>
          <w:szCs w:val="20"/>
        </w:rPr>
        <w:t>s</w:t>
      </w:r>
      <w:r w:rsidRPr="00F67AF4">
        <w:rPr>
          <w:rFonts w:ascii="Times New Roman" w:eastAsia="Times New Roman" w:hAnsi="Times New Roman" w:cs="Times New Roman"/>
          <w:sz w:val="24"/>
          <w:szCs w:val="20"/>
        </w:rPr>
        <w:t xml:space="preserve"> the probe in the throat of the sampler’s cone</w:t>
      </w:r>
      <w:r w:rsidR="00323461">
        <w:rPr>
          <w:rFonts w:ascii="Times New Roman" w:eastAsia="Times New Roman" w:hAnsi="Times New Roman" w:cs="Times New Roman"/>
          <w:sz w:val="24"/>
          <w:szCs w:val="20"/>
        </w:rPr>
        <w:t xml:space="preserve"> when needed</w:t>
      </w:r>
      <w:r w:rsidRPr="00F67AF4">
        <w:rPr>
          <w:rFonts w:ascii="Times New Roman" w:eastAsia="Times New Roman" w:hAnsi="Times New Roman" w:cs="Times New Roman"/>
          <w:sz w:val="24"/>
          <w:szCs w:val="20"/>
        </w:rPr>
        <w:t>.</w:t>
      </w:r>
    </w:p>
    <w:p w14:paraId="0150F7F7" w14:textId="77777777" w:rsidR="00F67AF4" w:rsidRPr="00F67AF4" w:rsidRDefault="00F67AF4" w:rsidP="00A92C73">
      <w:pPr>
        <w:widowControl w:val="0"/>
        <w:spacing w:before="120" w:after="120" w:line="240" w:lineRule="auto"/>
        <w:rPr>
          <w:rFonts w:ascii="Times New Roman" w:eastAsia="Times New Roman" w:hAnsi="Times New Roman" w:cs="Times New Roman"/>
          <w:b/>
          <w:sz w:val="24"/>
          <w:szCs w:val="20"/>
        </w:rPr>
      </w:pPr>
      <w:r w:rsidRPr="00F67AF4">
        <w:rPr>
          <w:rFonts w:ascii="Times New Roman" w:eastAsia="Times New Roman" w:hAnsi="Times New Roman" w:cs="Times New Roman"/>
          <w:b/>
          <w:sz w:val="24"/>
          <w:szCs w:val="20"/>
        </w:rPr>
        <w:t xml:space="preserve">As Needed Maintenance </w:t>
      </w:r>
    </w:p>
    <w:p w14:paraId="758309B1" w14:textId="2FE9CFFC" w:rsidR="00F67AF4" w:rsidRPr="00F67AF4" w:rsidRDefault="00F67AF4" w:rsidP="00E35AEF">
      <w:pPr>
        <w:widowControl w:val="0"/>
        <w:spacing w:before="120" w:after="120" w:line="240" w:lineRule="auto"/>
        <w:ind w:left="360" w:hanging="360"/>
        <w:rPr>
          <w:rFonts w:ascii="Times New Roman" w:eastAsia="Times New Roman" w:hAnsi="Times New Roman" w:cs="Times New Roman"/>
          <w:sz w:val="24"/>
          <w:szCs w:val="20"/>
        </w:rPr>
      </w:pPr>
      <w:r w:rsidRPr="00F67AF4">
        <w:rPr>
          <w:rFonts w:ascii="Times New Roman" w:eastAsia="Times New Roman" w:hAnsi="Times New Roman" w:cs="Times New Roman"/>
          <w:sz w:val="24"/>
          <w:szCs w:val="20"/>
        </w:rPr>
        <w:t>1.</w:t>
      </w:r>
      <w:r w:rsidRPr="00F67AF4">
        <w:rPr>
          <w:rFonts w:ascii="Times New Roman" w:eastAsia="Times New Roman" w:hAnsi="Times New Roman" w:cs="Times New Roman"/>
          <w:sz w:val="24"/>
          <w:szCs w:val="20"/>
        </w:rPr>
        <w:tab/>
      </w:r>
      <w:r w:rsidR="004418EC">
        <w:rPr>
          <w:rFonts w:ascii="Times New Roman" w:eastAsia="Times New Roman" w:hAnsi="Times New Roman" w:cs="Times New Roman"/>
          <w:sz w:val="24"/>
          <w:szCs w:val="20"/>
        </w:rPr>
        <w:t xml:space="preserve">An </w:t>
      </w:r>
      <w:r w:rsidR="00323461">
        <w:rPr>
          <w:rFonts w:ascii="Times New Roman" w:eastAsia="Times New Roman" w:hAnsi="Times New Roman" w:cs="Times New Roman"/>
          <w:sz w:val="24"/>
          <w:szCs w:val="20"/>
        </w:rPr>
        <w:t xml:space="preserve">AMS </w:t>
      </w:r>
      <w:r w:rsidR="004418EC">
        <w:rPr>
          <w:rFonts w:ascii="Times New Roman" w:eastAsia="Times New Roman" w:hAnsi="Times New Roman" w:cs="Times New Roman"/>
          <w:sz w:val="24"/>
          <w:szCs w:val="20"/>
        </w:rPr>
        <w:t xml:space="preserve">staff </w:t>
      </w:r>
      <w:r w:rsidR="00B77F1F">
        <w:rPr>
          <w:rFonts w:ascii="Times New Roman" w:eastAsia="Times New Roman" w:hAnsi="Times New Roman" w:cs="Times New Roman"/>
          <w:sz w:val="24"/>
          <w:szCs w:val="20"/>
        </w:rPr>
        <w:t xml:space="preserve">member </w:t>
      </w:r>
      <w:r w:rsidR="00323461">
        <w:rPr>
          <w:rFonts w:ascii="Times New Roman" w:eastAsia="Times New Roman" w:hAnsi="Times New Roman" w:cs="Times New Roman"/>
          <w:sz w:val="24"/>
          <w:szCs w:val="20"/>
        </w:rPr>
        <w:t>checks the g</w:t>
      </w:r>
      <w:r w:rsidRPr="00F67AF4">
        <w:rPr>
          <w:rFonts w:ascii="Times New Roman" w:eastAsia="Times New Roman" w:hAnsi="Times New Roman" w:cs="Times New Roman"/>
          <w:sz w:val="24"/>
          <w:szCs w:val="20"/>
        </w:rPr>
        <w:t>askets at each setup and replace</w:t>
      </w:r>
      <w:r w:rsidR="004418EC">
        <w:rPr>
          <w:rFonts w:ascii="Times New Roman" w:eastAsia="Times New Roman" w:hAnsi="Times New Roman" w:cs="Times New Roman"/>
          <w:sz w:val="24"/>
          <w:szCs w:val="20"/>
        </w:rPr>
        <w:t>s</w:t>
      </w:r>
      <w:r w:rsidR="00323461">
        <w:rPr>
          <w:rFonts w:ascii="Times New Roman" w:eastAsia="Times New Roman" w:hAnsi="Times New Roman" w:cs="Times New Roman"/>
          <w:sz w:val="24"/>
          <w:szCs w:val="20"/>
        </w:rPr>
        <w:t xml:space="preserve"> them</w:t>
      </w:r>
      <w:r w:rsidRPr="00F67AF4">
        <w:rPr>
          <w:rFonts w:ascii="Times New Roman" w:eastAsia="Times New Roman" w:hAnsi="Times New Roman" w:cs="Times New Roman"/>
          <w:sz w:val="24"/>
          <w:szCs w:val="20"/>
        </w:rPr>
        <w:t xml:space="preserve"> if worn, cracked, or excessively flat.</w:t>
      </w:r>
    </w:p>
    <w:p w14:paraId="3F17BC41" w14:textId="524760A4" w:rsidR="00F67AF4" w:rsidRPr="00F67AF4" w:rsidRDefault="00F67AF4" w:rsidP="00E35AEF">
      <w:pPr>
        <w:widowControl w:val="0"/>
        <w:spacing w:before="120" w:after="120" w:line="240" w:lineRule="auto"/>
        <w:ind w:left="360" w:hanging="360"/>
        <w:rPr>
          <w:rFonts w:ascii="Times New Roman" w:eastAsia="Times New Roman" w:hAnsi="Times New Roman" w:cs="Times New Roman"/>
          <w:sz w:val="24"/>
          <w:szCs w:val="20"/>
        </w:rPr>
      </w:pPr>
      <w:r w:rsidRPr="00F67AF4">
        <w:rPr>
          <w:rFonts w:ascii="Times New Roman" w:eastAsia="Times New Roman" w:hAnsi="Times New Roman" w:cs="Times New Roman"/>
          <w:sz w:val="24"/>
          <w:szCs w:val="20"/>
        </w:rPr>
        <w:t>2.</w:t>
      </w:r>
      <w:r w:rsidRPr="00F67AF4">
        <w:rPr>
          <w:rFonts w:ascii="Times New Roman" w:eastAsia="Times New Roman" w:hAnsi="Times New Roman" w:cs="Times New Roman"/>
          <w:sz w:val="24"/>
          <w:szCs w:val="20"/>
        </w:rPr>
        <w:tab/>
      </w:r>
      <w:r w:rsidR="004418EC">
        <w:rPr>
          <w:rFonts w:ascii="Times New Roman" w:eastAsia="Times New Roman" w:hAnsi="Times New Roman" w:cs="Times New Roman"/>
          <w:sz w:val="24"/>
          <w:szCs w:val="20"/>
        </w:rPr>
        <w:t xml:space="preserve">An </w:t>
      </w:r>
      <w:r w:rsidR="00323461">
        <w:rPr>
          <w:rFonts w:ascii="Times New Roman" w:eastAsia="Times New Roman" w:hAnsi="Times New Roman" w:cs="Times New Roman"/>
          <w:sz w:val="24"/>
          <w:szCs w:val="20"/>
        </w:rPr>
        <w:t xml:space="preserve">AMS </w:t>
      </w:r>
      <w:r w:rsidR="004418EC">
        <w:rPr>
          <w:rFonts w:ascii="Times New Roman" w:eastAsia="Times New Roman" w:hAnsi="Times New Roman" w:cs="Times New Roman"/>
          <w:sz w:val="24"/>
          <w:szCs w:val="20"/>
        </w:rPr>
        <w:t xml:space="preserve">staff </w:t>
      </w:r>
      <w:r w:rsidR="00B77F1F">
        <w:rPr>
          <w:rFonts w:ascii="Times New Roman" w:eastAsia="Times New Roman" w:hAnsi="Times New Roman" w:cs="Times New Roman"/>
          <w:sz w:val="24"/>
          <w:szCs w:val="20"/>
        </w:rPr>
        <w:t xml:space="preserve">member </w:t>
      </w:r>
      <w:r w:rsidR="00323461">
        <w:rPr>
          <w:rFonts w:ascii="Times New Roman" w:eastAsia="Times New Roman" w:hAnsi="Times New Roman" w:cs="Times New Roman"/>
          <w:sz w:val="24"/>
          <w:szCs w:val="20"/>
        </w:rPr>
        <w:t>cleans t</w:t>
      </w:r>
      <w:r w:rsidRPr="00F67AF4">
        <w:rPr>
          <w:rFonts w:ascii="Times New Roman" w:eastAsia="Times New Roman" w:hAnsi="Times New Roman" w:cs="Times New Roman"/>
          <w:sz w:val="24"/>
          <w:szCs w:val="20"/>
        </w:rPr>
        <w:t xml:space="preserve">he inside of the shelter </w:t>
      </w:r>
      <w:r w:rsidR="00323461">
        <w:rPr>
          <w:rFonts w:ascii="Times New Roman" w:eastAsia="Times New Roman" w:hAnsi="Times New Roman" w:cs="Times New Roman"/>
          <w:sz w:val="24"/>
          <w:szCs w:val="20"/>
        </w:rPr>
        <w:t>when needed.</w:t>
      </w:r>
    </w:p>
    <w:p w14:paraId="0C9DEFE5" w14:textId="67426DD4" w:rsidR="00F67AF4" w:rsidRPr="00F67AF4" w:rsidRDefault="00F67AF4" w:rsidP="00E35AEF">
      <w:pPr>
        <w:widowControl w:val="0"/>
        <w:spacing w:before="120" w:after="120" w:line="240" w:lineRule="auto"/>
        <w:ind w:left="360" w:hanging="360"/>
        <w:rPr>
          <w:rFonts w:ascii="Times New Roman" w:eastAsia="Times New Roman" w:hAnsi="Times New Roman" w:cs="Times New Roman"/>
          <w:sz w:val="24"/>
          <w:szCs w:val="20"/>
        </w:rPr>
      </w:pPr>
      <w:r w:rsidRPr="00F67AF4">
        <w:rPr>
          <w:rFonts w:ascii="Times New Roman" w:eastAsia="Times New Roman" w:hAnsi="Times New Roman" w:cs="Times New Roman"/>
          <w:sz w:val="24"/>
          <w:szCs w:val="20"/>
        </w:rPr>
        <w:t>3.</w:t>
      </w:r>
      <w:r w:rsidRPr="00F67AF4">
        <w:rPr>
          <w:rFonts w:ascii="Times New Roman" w:eastAsia="Times New Roman" w:hAnsi="Times New Roman" w:cs="Times New Roman"/>
          <w:sz w:val="24"/>
          <w:szCs w:val="20"/>
        </w:rPr>
        <w:tab/>
      </w:r>
      <w:r w:rsidR="004418EC">
        <w:rPr>
          <w:rFonts w:ascii="Times New Roman" w:eastAsia="Times New Roman" w:hAnsi="Times New Roman" w:cs="Times New Roman"/>
          <w:sz w:val="24"/>
          <w:szCs w:val="20"/>
        </w:rPr>
        <w:t xml:space="preserve">An </w:t>
      </w:r>
      <w:r w:rsidR="00323461">
        <w:rPr>
          <w:rFonts w:ascii="Times New Roman" w:eastAsia="Times New Roman" w:hAnsi="Times New Roman" w:cs="Times New Roman"/>
          <w:sz w:val="24"/>
          <w:szCs w:val="20"/>
        </w:rPr>
        <w:t xml:space="preserve">AMS </w:t>
      </w:r>
      <w:r w:rsidR="004418EC">
        <w:rPr>
          <w:rFonts w:ascii="Times New Roman" w:eastAsia="Times New Roman" w:hAnsi="Times New Roman" w:cs="Times New Roman"/>
          <w:sz w:val="24"/>
          <w:szCs w:val="20"/>
        </w:rPr>
        <w:t xml:space="preserve">staff </w:t>
      </w:r>
      <w:r w:rsidR="00B77F1F">
        <w:rPr>
          <w:rFonts w:ascii="Times New Roman" w:eastAsia="Times New Roman" w:hAnsi="Times New Roman" w:cs="Times New Roman"/>
          <w:sz w:val="24"/>
          <w:szCs w:val="20"/>
        </w:rPr>
        <w:t xml:space="preserve">member </w:t>
      </w:r>
      <w:r w:rsidR="00323461">
        <w:rPr>
          <w:rFonts w:ascii="Times New Roman" w:eastAsia="Times New Roman" w:hAnsi="Times New Roman" w:cs="Times New Roman"/>
          <w:sz w:val="24"/>
          <w:szCs w:val="20"/>
        </w:rPr>
        <w:t>checks the m</w:t>
      </w:r>
      <w:r w:rsidRPr="00F67AF4">
        <w:rPr>
          <w:rFonts w:ascii="Times New Roman" w:eastAsia="Times New Roman" w:hAnsi="Times New Roman" w:cs="Times New Roman"/>
          <w:sz w:val="24"/>
          <w:szCs w:val="20"/>
        </w:rPr>
        <w:t>otor armatures during brush change and replace</w:t>
      </w:r>
      <w:r w:rsidR="00323461">
        <w:rPr>
          <w:rFonts w:ascii="Times New Roman" w:eastAsia="Times New Roman" w:hAnsi="Times New Roman" w:cs="Times New Roman"/>
          <w:sz w:val="24"/>
          <w:szCs w:val="20"/>
        </w:rPr>
        <w:t>s</w:t>
      </w:r>
      <w:r w:rsidRPr="00F67AF4">
        <w:rPr>
          <w:rFonts w:ascii="Times New Roman" w:eastAsia="Times New Roman" w:hAnsi="Times New Roman" w:cs="Times New Roman"/>
          <w:sz w:val="24"/>
          <w:szCs w:val="20"/>
        </w:rPr>
        <w:t xml:space="preserve"> </w:t>
      </w:r>
      <w:r w:rsidR="00323461">
        <w:rPr>
          <w:rFonts w:ascii="Times New Roman" w:eastAsia="Times New Roman" w:hAnsi="Times New Roman" w:cs="Times New Roman"/>
          <w:sz w:val="24"/>
          <w:szCs w:val="20"/>
        </w:rPr>
        <w:t xml:space="preserve">when </w:t>
      </w:r>
      <w:r w:rsidRPr="00F67AF4">
        <w:rPr>
          <w:rFonts w:ascii="Times New Roman" w:eastAsia="Times New Roman" w:hAnsi="Times New Roman" w:cs="Times New Roman"/>
          <w:sz w:val="24"/>
          <w:szCs w:val="20"/>
        </w:rPr>
        <w:t>ne</w:t>
      </w:r>
      <w:r w:rsidR="00323461">
        <w:rPr>
          <w:rFonts w:ascii="Times New Roman" w:eastAsia="Times New Roman" w:hAnsi="Times New Roman" w:cs="Times New Roman"/>
          <w:sz w:val="24"/>
          <w:szCs w:val="20"/>
        </w:rPr>
        <w:t>eded</w:t>
      </w:r>
      <w:r w:rsidRPr="00F67AF4">
        <w:rPr>
          <w:rFonts w:ascii="Times New Roman" w:eastAsia="Times New Roman" w:hAnsi="Times New Roman" w:cs="Times New Roman"/>
          <w:sz w:val="24"/>
          <w:szCs w:val="20"/>
        </w:rPr>
        <w:t>.</w:t>
      </w:r>
    </w:p>
    <w:p w14:paraId="34DD2F6D" w14:textId="073306E1" w:rsidR="002D23DB" w:rsidRDefault="002D23DB" w:rsidP="00A92C73">
      <w:pPr>
        <w:spacing w:before="120" w:after="12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Laboratory Maintenance </w:t>
      </w:r>
      <w:r w:rsidR="004F515F">
        <w:rPr>
          <w:rFonts w:ascii="Times New Roman" w:eastAsia="Times New Roman" w:hAnsi="Times New Roman" w:cs="Times New Roman"/>
          <w:b/>
          <w:sz w:val="24"/>
          <w:szCs w:val="24"/>
        </w:rPr>
        <w:t xml:space="preserve">and Method Detection Limits </w:t>
      </w:r>
      <w:r>
        <w:rPr>
          <w:rFonts w:ascii="Times New Roman" w:eastAsia="Times New Roman" w:hAnsi="Times New Roman" w:cs="Times New Roman"/>
          <w:b/>
          <w:sz w:val="24"/>
          <w:szCs w:val="24"/>
        </w:rPr>
        <w:t>for Metals</w:t>
      </w:r>
    </w:p>
    <w:p w14:paraId="6513FA56" w14:textId="59900D3A" w:rsidR="00EA4638" w:rsidRDefault="002D23DB" w:rsidP="00EA4638">
      <w:pPr>
        <w:rPr>
          <w:rFonts w:ascii="Times New Roman" w:hAnsi="Times New Roman" w:cs="Times New Roman"/>
          <w:sz w:val="24"/>
          <w:szCs w:val="24"/>
        </w:rPr>
      </w:pPr>
      <w:r w:rsidRPr="00082251">
        <w:rPr>
          <w:rFonts w:ascii="Times New Roman" w:eastAsia="Times New Roman" w:hAnsi="Times New Roman" w:cs="Times New Roman"/>
          <w:bCs/>
          <w:sz w:val="24"/>
          <w:szCs w:val="24"/>
        </w:rPr>
        <w:t xml:space="preserve">The ATS staff will perform maintenance on the analysis equipment as stated in the instrument manuals and according to AMB SOP. Part of the maintenance will consist of determining the method detection limits. </w:t>
      </w:r>
      <w:r w:rsidR="006518C2">
        <w:rPr>
          <w:rFonts w:ascii="Times New Roman" w:eastAsia="Times New Roman" w:hAnsi="Times New Roman" w:cs="Times New Roman"/>
          <w:bCs/>
          <w:sz w:val="24"/>
          <w:szCs w:val="24"/>
        </w:rPr>
        <w:t xml:space="preserve">Definition and procedure for determining </w:t>
      </w:r>
      <w:r w:rsidR="00836518">
        <w:rPr>
          <w:rFonts w:ascii="Times New Roman" w:hAnsi="Times New Roman" w:cs="Times New Roman"/>
          <w:sz w:val="24"/>
          <w:szCs w:val="24"/>
        </w:rPr>
        <w:t xml:space="preserve">the </w:t>
      </w:r>
      <w:r w:rsidR="00EA4638">
        <w:rPr>
          <w:rFonts w:ascii="Times New Roman" w:hAnsi="Times New Roman" w:cs="Times New Roman"/>
          <w:sz w:val="24"/>
          <w:szCs w:val="24"/>
        </w:rPr>
        <w:t xml:space="preserve">method detection limits </w:t>
      </w:r>
      <w:r w:rsidR="006518C2">
        <w:rPr>
          <w:rFonts w:ascii="Times New Roman" w:hAnsi="Times New Roman" w:cs="Times New Roman"/>
          <w:sz w:val="24"/>
          <w:szCs w:val="24"/>
        </w:rPr>
        <w:t xml:space="preserve">are available </w:t>
      </w:r>
      <w:r w:rsidR="00EA4638" w:rsidRPr="00EA4638">
        <w:rPr>
          <w:rFonts w:ascii="Times New Roman" w:hAnsi="Times New Roman" w:cs="Times New Roman"/>
          <w:sz w:val="24"/>
          <w:szCs w:val="24"/>
        </w:rPr>
        <w:t xml:space="preserve">in 40 CFR Part 136 Appendix B. The </w:t>
      </w:r>
      <w:r w:rsidR="006518C2">
        <w:rPr>
          <w:rFonts w:ascii="Times New Roman" w:hAnsi="Times New Roman" w:cs="Times New Roman"/>
          <w:sz w:val="24"/>
          <w:szCs w:val="24"/>
        </w:rPr>
        <w:t xml:space="preserve">definition and </w:t>
      </w:r>
      <w:r w:rsidR="00EA4638" w:rsidRPr="00EA4638">
        <w:rPr>
          <w:rFonts w:ascii="Times New Roman" w:hAnsi="Times New Roman" w:cs="Times New Roman"/>
          <w:sz w:val="24"/>
          <w:szCs w:val="24"/>
        </w:rPr>
        <w:t xml:space="preserve">procedure </w:t>
      </w:r>
      <w:r w:rsidR="006518C2">
        <w:rPr>
          <w:rFonts w:ascii="Times New Roman" w:hAnsi="Times New Roman" w:cs="Times New Roman"/>
          <w:sz w:val="24"/>
          <w:szCs w:val="24"/>
        </w:rPr>
        <w:t>are</w:t>
      </w:r>
      <w:r w:rsidR="00EA4638" w:rsidRPr="00EA4638">
        <w:rPr>
          <w:rFonts w:ascii="Times New Roman" w:hAnsi="Times New Roman" w:cs="Times New Roman"/>
          <w:sz w:val="24"/>
          <w:szCs w:val="24"/>
        </w:rPr>
        <w:t xml:space="preserve"> described</w:t>
      </w:r>
      <w:r w:rsidR="00B8523E">
        <w:rPr>
          <w:rFonts w:ascii="Times New Roman" w:hAnsi="Times New Roman" w:cs="Times New Roman"/>
          <w:sz w:val="24"/>
          <w:szCs w:val="24"/>
        </w:rPr>
        <w:t xml:space="preserve"> on the U.S. EPA website,</w:t>
      </w:r>
      <w:r w:rsidR="00EA4638" w:rsidRPr="00EA4638">
        <w:rPr>
          <w:rFonts w:ascii="Times New Roman" w:hAnsi="Times New Roman" w:cs="Times New Roman"/>
          <w:sz w:val="24"/>
          <w:szCs w:val="24"/>
        </w:rPr>
        <w:t xml:space="preserve"> </w:t>
      </w:r>
      <w:hyperlink r:id="rId43" w:history="1">
        <w:r w:rsidR="004735C8">
          <w:rPr>
            <w:rStyle w:val="Hyperlink"/>
            <w:rFonts w:ascii="Times New Roman" w:hAnsi="Times New Roman" w:cs="Times New Roman"/>
            <w:sz w:val="24"/>
            <w:szCs w:val="24"/>
          </w:rPr>
          <w:t>Definition and Procedure for the Determination of the Method Detection Limit, Revision 2</w:t>
        </w:r>
      </w:hyperlink>
      <w:r w:rsidR="00EA4638">
        <w:rPr>
          <w:rFonts w:ascii="Times New Roman" w:hAnsi="Times New Roman" w:cs="Times New Roman"/>
          <w:sz w:val="24"/>
          <w:szCs w:val="24"/>
        </w:rPr>
        <w:t>.</w:t>
      </w:r>
      <w:r w:rsidR="00EA4638" w:rsidRPr="00EA4638">
        <w:rPr>
          <w:rFonts w:ascii="Times New Roman" w:hAnsi="Times New Roman" w:cs="Times New Roman"/>
          <w:sz w:val="24"/>
          <w:szCs w:val="24"/>
        </w:rPr>
        <w:t> </w:t>
      </w:r>
      <w:r w:rsidR="00EA4638">
        <w:rPr>
          <w:rFonts w:ascii="Times New Roman" w:hAnsi="Times New Roman" w:cs="Times New Roman"/>
          <w:sz w:val="24"/>
          <w:szCs w:val="24"/>
        </w:rPr>
        <w:t>The ATS SOP states the following:</w:t>
      </w:r>
    </w:p>
    <w:p w14:paraId="227879AB" w14:textId="48877A38" w:rsidR="00EA4638" w:rsidRDefault="00EA4638" w:rsidP="00070CD9">
      <w:pPr>
        <w:spacing w:after="0" w:line="240" w:lineRule="auto"/>
        <w:rPr>
          <w:rFonts w:ascii="Times New Roman" w:hAnsi="Times New Roman" w:cs="Times New Roman"/>
          <w:sz w:val="24"/>
          <w:szCs w:val="24"/>
        </w:rPr>
      </w:pPr>
      <w:r w:rsidRPr="00EA4638">
        <w:rPr>
          <w:rFonts w:ascii="Times New Roman" w:hAnsi="Times New Roman" w:cs="Times New Roman"/>
          <w:sz w:val="24"/>
          <w:szCs w:val="24"/>
        </w:rPr>
        <w:t>The method detection limit is defined as the minimum measured concentration of a substance that can be reported with 99% confidence that the measured concentration is distinguishable from the method blank results. Analyze a minimum of seven spiked samples and seven blank samples over the course of three or more different non-consecutive calendar days.</w:t>
      </w:r>
      <w:r>
        <w:rPr>
          <w:rFonts w:ascii="Times New Roman" w:hAnsi="Times New Roman" w:cs="Times New Roman"/>
          <w:sz w:val="24"/>
          <w:szCs w:val="24"/>
        </w:rPr>
        <w:t xml:space="preserve"> Results are entered </w:t>
      </w:r>
      <w:r w:rsidRPr="00EA4638">
        <w:rPr>
          <w:rFonts w:ascii="Times New Roman" w:hAnsi="Times New Roman" w:cs="Times New Roman"/>
          <w:sz w:val="24"/>
          <w:szCs w:val="24"/>
        </w:rPr>
        <w:t>into the Microsoft Excel spreadsheet</w:t>
      </w:r>
      <w:r w:rsidR="00A538E2">
        <w:rPr>
          <w:rFonts w:ascii="Times New Roman" w:hAnsi="Times New Roman" w:cs="Times New Roman"/>
          <w:sz w:val="24"/>
          <w:szCs w:val="24"/>
        </w:rPr>
        <w:t xml:space="preserve">. </w:t>
      </w:r>
      <w:r w:rsidRPr="00EA4638">
        <w:rPr>
          <w:rFonts w:ascii="Times New Roman" w:hAnsi="Times New Roman" w:cs="Times New Roman"/>
          <w:sz w:val="24"/>
          <w:szCs w:val="24"/>
        </w:rPr>
        <w:t xml:space="preserve">The spreadsheet will calculate the standard deviation and will also calculate the </w:t>
      </w:r>
      <w:r w:rsidR="00A538E2">
        <w:rPr>
          <w:rFonts w:ascii="Times New Roman" w:hAnsi="Times New Roman" w:cs="Times New Roman"/>
          <w:sz w:val="24"/>
          <w:szCs w:val="24"/>
        </w:rPr>
        <w:t xml:space="preserve">method detection limit </w:t>
      </w:r>
      <w:r w:rsidRPr="00EA4638">
        <w:rPr>
          <w:rFonts w:ascii="Times New Roman" w:hAnsi="Times New Roman" w:cs="Times New Roman"/>
          <w:sz w:val="24"/>
          <w:szCs w:val="24"/>
        </w:rPr>
        <w:t xml:space="preserve">using the student’s t-value for seven replicates of analysis. Select the greater of </w:t>
      </w:r>
      <w:r w:rsidR="00A538E2">
        <w:rPr>
          <w:rFonts w:ascii="Times New Roman" w:hAnsi="Times New Roman" w:cs="Times New Roman"/>
          <w:sz w:val="24"/>
          <w:szCs w:val="24"/>
        </w:rPr>
        <w:t xml:space="preserve">method detection limits </w:t>
      </w:r>
      <w:r w:rsidRPr="00EA4638">
        <w:rPr>
          <w:rFonts w:ascii="Times New Roman" w:hAnsi="Times New Roman" w:cs="Times New Roman"/>
          <w:sz w:val="24"/>
          <w:szCs w:val="24"/>
        </w:rPr>
        <w:t xml:space="preserve">(standard) or </w:t>
      </w:r>
      <w:r w:rsidR="00A538E2">
        <w:rPr>
          <w:rFonts w:ascii="Times New Roman" w:hAnsi="Times New Roman" w:cs="Times New Roman"/>
          <w:sz w:val="24"/>
          <w:szCs w:val="24"/>
        </w:rPr>
        <w:t xml:space="preserve">method detection limit blank </w:t>
      </w:r>
      <w:r w:rsidRPr="00EA4638">
        <w:rPr>
          <w:rFonts w:ascii="Times New Roman" w:hAnsi="Times New Roman" w:cs="Times New Roman"/>
          <w:sz w:val="24"/>
          <w:szCs w:val="24"/>
        </w:rPr>
        <w:t xml:space="preserve">(Blank) as the initial </w:t>
      </w:r>
      <w:r w:rsidR="00A538E2">
        <w:rPr>
          <w:rFonts w:ascii="Times New Roman" w:hAnsi="Times New Roman" w:cs="Times New Roman"/>
          <w:sz w:val="24"/>
          <w:szCs w:val="24"/>
        </w:rPr>
        <w:t>method detection limit</w:t>
      </w:r>
      <w:r w:rsidRPr="00EA4638">
        <w:rPr>
          <w:rFonts w:ascii="Times New Roman" w:hAnsi="Times New Roman" w:cs="Times New Roman"/>
          <w:sz w:val="24"/>
          <w:szCs w:val="24"/>
        </w:rPr>
        <w:t>.</w:t>
      </w:r>
      <w:r w:rsidR="00A538E2">
        <w:rPr>
          <w:rFonts w:ascii="Times New Roman" w:hAnsi="Times New Roman" w:cs="Times New Roman"/>
          <w:sz w:val="24"/>
          <w:szCs w:val="24"/>
        </w:rPr>
        <w:t xml:space="preserve"> Method detection limits are</w:t>
      </w:r>
      <w:r w:rsidRPr="00EA4638">
        <w:rPr>
          <w:rFonts w:ascii="Times New Roman" w:hAnsi="Times New Roman" w:cs="Times New Roman"/>
          <w:sz w:val="24"/>
          <w:szCs w:val="24"/>
        </w:rPr>
        <w:t xml:space="preserve"> determined annually or when there is a significant change in the instrument or procedure.</w:t>
      </w:r>
    </w:p>
    <w:p w14:paraId="47ED70CD" w14:textId="24712F08" w:rsidR="00A46422" w:rsidRDefault="00BD636F" w:rsidP="00070CD9">
      <w:pPr>
        <w:spacing w:before="120" w:after="12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15</w:t>
      </w:r>
      <w:r w:rsidR="00A46422">
        <w:rPr>
          <w:rFonts w:ascii="Times New Roman" w:eastAsia="Times New Roman" w:hAnsi="Times New Roman" w:cs="Times New Roman"/>
          <w:b/>
          <w:sz w:val="24"/>
          <w:szCs w:val="24"/>
        </w:rPr>
        <w:t>.3</w:t>
      </w:r>
      <w:r w:rsidR="00A46422">
        <w:rPr>
          <w:rFonts w:ascii="Times New Roman" w:eastAsia="Times New Roman" w:hAnsi="Times New Roman" w:cs="Times New Roman"/>
          <w:b/>
          <w:sz w:val="24"/>
          <w:szCs w:val="24"/>
        </w:rPr>
        <w:tab/>
        <w:t>Intermittent PM</w:t>
      </w:r>
      <w:r w:rsidR="00A46422" w:rsidRPr="00A46422">
        <w:rPr>
          <w:rFonts w:ascii="Times New Roman" w:eastAsia="Times New Roman" w:hAnsi="Times New Roman" w:cs="Times New Roman"/>
          <w:b/>
          <w:sz w:val="24"/>
          <w:szCs w:val="24"/>
          <w:vertAlign w:val="subscript"/>
        </w:rPr>
        <w:t xml:space="preserve">2.5 </w:t>
      </w:r>
      <w:r w:rsidR="00A46422">
        <w:rPr>
          <w:rFonts w:ascii="Times New Roman" w:eastAsia="Times New Roman" w:hAnsi="Times New Roman" w:cs="Times New Roman"/>
          <w:b/>
          <w:sz w:val="24"/>
          <w:szCs w:val="24"/>
        </w:rPr>
        <w:t>Speciation</w:t>
      </w:r>
    </w:p>
    <w:p w14:paraId="488A53A7" w14:textId="64D4975A" w:rsidR="00E4351F" w:rsidRPr="00E4351F" w:rsidRDefault="00BD636F" w:rsidP="00A92C73">
      <w:pPr>
        <w:spacing w:before="120" w:after="12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15</w:t>
      </w:r>
      <w:r w:rsidR="006356E3">
        <w:rPr>
          <w:rFonts w:ascii="Times New Roman" w:eastAsia="Times New Roman" w:hAnsi="Times New Roman" w:cs="Times New Roman"/>
          <w:b/>
          <w:sz w:val="24"/>
          <w:szCs w:val="24"/>
        </w:rPr>
        <w:t>.3.1</w:t>
      </w:r>
      <w:r w:rsidR="006356E3">
        <w:rPr>
          <w:rFonts w:ascii="Times New Roman" w:eastAsia="Times New Roman" w:hAnsi="Times New Roman" w:cs="Times New Roman"/>
          <w:b/>
          <w:sz w:val="24"/>
          <w:szCs w:val="24"/>
        </w:rPr>
        <w:tab/>
      </w:r>
      <w:r w:rsidR="00E4351F" w:rsidRPr="00E4351F">
        <w:rPr>
          <w:rFonts w:ascii="Times New Roman" w:eastAsia="Times New Roman" w:hAnsi="Times New Roman" w:cs="Times New Roman"/>
          <w:b/>
          <w:sz w:val="24"/>
          <w:szCs w:val="24"/>
        </w:rPr>
        <w:t xml:space="preserve">Met One </w:t>
      </w:r>
      <w:r w:rsidR="004D2385">
        <w:rPr>
          <w:rFonts w:ascii="Times New Roman" w:eastAsia="Times New Roman" w:hAnsi="Times New Roman" w:cs="Times New Roman"/>
          <w:b/>
          <w:sz w:val="24"/>
          <w:szCs w:val="24"/>
        </w:rPr>
        <w:t xml:space="preserve">Instruments </w:t>
      </w:r>
      <w:r w:rsidR="00E4351F" w:rsidRPr="00E4351F">
        <w:rPr>
          <w:rFonts w:ascii="Times New Roman" w:eastAsia="Times New Roman" w:hAnsi="Times New Roman" w:cs="Times New Roman"/>
          <w:b/>
          <w:sz w:val="24"/>
          <w:szCs w:val="24"/>
        </w:rPr>
        <w:t>SASS</w:t>
      </w:r>
      <w:r w:rsidR="004418EC">
        <w:rPr>
          <w:rFonts w:ascii="Times New Roman" w:eastAsia="Times New Roman" w:hAnsi="Times New Roman" w:cs="Times New Roman"/>
          <w:b/>
          <w:sz w:val="24"/>
          <w:szCs w:val="24"/>
        </w:rPr>
        <w:t xml:space="preserve"> and </w:t>
      </w:r>
      <w:r w:rsidR="00AD244B">
        <w:rPr>
          <w:rFonts w:ascii="Times New Roman" w:eastAsia="Times New Roman" w:hAnsi="Times New Roman" w:cs="Times New Roman"/>
          <w:b/>
          <w:sz w:val="24"/>
          <w:szCs w:val="24"/>
        </w:rPr>
        <w:t>Super SASS</w:t>
      </w:r>
    </w:p>
    <w:p w14:paraId="1AC7F816" w14:textId="3D997F6C" w:rsidR="00E4351F" w:rsidRPr="00E4351F" w:rsidRDefault="00E4351F" w:rsidP="00DB43CB">
      <w:pPr>
        <w:spacing w:before="120" w:after="120" w:line="240" w:lineRule="auto"/>
        <w:rPr>
          <w:rFonts w:ascii="Times New Roman" w:eastAsia="Times New Roman" w:hAnsi="Times New Roman" w:cs="Times New Roman"/>
          <w:sz w:val="24"/>
          <w:szCs w:val="24"/>
        </w:rPr>
      </w:pPr>
      <w:r w:rsidRPr="00E4351F">
        <w:rPr>
          <w:rFonts w:ascii="Times New Roman" w:eastAsia="Times New Roman" w:hAnsi="Times New Roman" w:cs="Times New Roman"/>
          <w:sz w:val="24"/>
          <w:szCs w:val="24"/>
        </w:rPr>
        <w:t xml:space="preserve">The Met One </w:t>
      </w:r>
      <w:r w:rsidR="004D2385">
        <w:rPr>
          <w:rFonts w:ascii="Times New Roman" w:eastAsia="Times New Roman" w:hAnsi="Times New Roman" w:cs="Times New Roman"/>
          <w:sz w:val="24"/>
          <w:szCs w:val="24"/>
        </w:rPr>
        <w:t xml:space="preserve">Instruments </w:t>
      </w:r>
      <w:r w:rsidRPr="00E4351F">
        <w:rPr>
          <w:rFonts w:ascii="Times New Roman" w:eastAsia="Times New Roman" w:hAnsi="Times New Roman" w:cs="Times New Roman"/>
          <w:sz w:val="24"/>
          <w:szCs w:val="24"/>
        </w:rPr>
        <w:t>SASS</w:t>
      </w:r>
      <w:r w:rsidR="004418EC">
        <w:rPr>
          <w:rFonts w:ascii="Times New Roman" w:eastAsia="Times New Roman" w:hAnsi="Times New Roman" w:cs="Times New Roman"/>
          <w:sz w:val="24"/>
          <w:szCs w:val="24"/>
        </w:rPr>
        <w:t xml:space="preserve"> or </w:t>
      </w:r>
      <w:r w:rsidR="00AD244B">
        <w:rPr>
          <w:rFonts w:ascii="Times New Roman" w:eastAsia="Times New Roman" w:hAnsi="Times New Roman" w:cs="Times New Roman"/>
          <w:sz w:val="24"/>
          <w:szCs w:val="24"/>
        </w:rPr>
        <w:t>Super SASS</w:t>
      </w:r>
      <w:r w:rsidRPr="00E4351F">
        <w:rPr>
          <w:rFonts w:ascii="Times New Roman" w:eastAsia="Times New Roman" w:hAnsi="Times New Roman" w:cs="Times New Roman"/>
          <w:sz w:val="24"/>
          <w:szCs w:val="24"/>
        </w:rPr>
        <w:t xml:space="preserve"> requires very little maintenance other than the regular checks and calibration activities. Most maintenance involves inspection of various </w:t>
      </w:r>
      <w:r w:rsidR="004528C7">
        <w:rPr>
          <w:rFonts w:ascii="Times New Roman" w:eastAsia="Times New Roman" w:hAnsi="Times New Roman" w:cs="Times New Roman"/>
          <w:sz w:val="24"/>
          <w:szCs w:val="24"/>
        </w:rPr>
        <w:t>components for damage or wear. Additional information is available in the instrument</w:t>
      </w:r>
      <w:r w:rsidR="009D50C4">
        <w:rPr>
          <w:rFonts w:ascii="Times New Roman" w:eastAsia="Times New Roman" w:hAnsi="Times New Roman" w:cs="Times New Roman"/>
          <w:sz w:val="24"/>
          <w:szCs w:val="24"/>
        </w:rPr>
        <w:t>’s</w:t>
      </w:r>
      <w:r w:rsidR="004528C7">
        <w:rPr>
          <w:rFonts w:ascii="Times New Roman" w:eastAsia="Times New Roman" w:hAnsi="Times New Roman" w:cs="Times New Roman"/>
          <w:sz w:val="24"/>
          <w:szCs w:val="24"/>
        </w:rPr>
        <w:t xml:space="preserve"> manual and the AMB SOPs </w:t>
      </w:r>
      <w:r w:rsidR="004528C7" w:rsidRPr="004528C7">
        <w:rPr>
          <w:rFonts w:ascii="Times New Roman" w:eastAsia="Times New Roman" w:hAnsi="Times New Roman" w:cs="Times New Roman"/>
          <w:sz w:val="24"/>
          <w:szCs w:val="24"/>
        </w:rPr>
        <w:t>Met One Instruments Speciation Air Sampling System (SASS) Calibration</w:t>
      </w:r>
      <w:r w:rsidR="009D50C4">
        <w:rPr>
          <w:rFonts w:ascii="Times New Roman" w:eastAsia="Times New Roman" w:hAnsi="Times New Roman" w:cs="Times New Roman"/>
          <w:sz w:val="24"/>
          <w:szCs w:val="24"/>
        </w:rPr>
        <w:t xml:space="preserve"> and </w:t>
      </w:r>
      <w:r w:rsidR="004528C7" w:rsidRPr="004528C7">
        <w:rPr>
          <w:rFonts w:ascii="Times New Roman" w:eastAsia="Times New Roman" w:hAnsi="Times New Roman" w:cs="Times New Roman"/>
          <w:sz w:val="24"/>
          <w:szCs w:val="24"/>
        </w:rPr>
        <w:t>Maintenance</w:t>
      </w:r>
      <w:r w:rsidR="004528C7">
        <w:rPr>
          <w:rFonts w:ascii="Times New Roman" w:eastAsia="Times New Roman" w:hAnsi="Times New Roman" w:cs="Times New Roman"/>
          <w:sz w:val="24"/>
          <w:szCs w:val="24"/>
        </w:rPr>
        <w:t xml:space="preserve"> and </w:t>
      </w:r>
      <w:r w:rsidR="004528C7" w:rsidRPr="004528C7">
        <w:rPr>
          <w:rFonts w:ascii="Times New Roman" w:eastAsia="Times New Roman" w:hAnsi="Times New Roman" w:cs="Times New Roman"/>
          <w:sz w:val="24"/>
          <w:szCs w:val="24"/>
        </w:rPr>
        <w:t>Met One Instruments Speciation Air Sampling System (SASS) Verification</w:t>
      </w:r>
      <w:r w:rsidR="009D50C4">
        <w:rPr>
          <w:rFonts w:ascii="Times New Roman" w:eastAsia="Times New Roman" w:hAnsi="Times New Roman" w:cs="Times New Roman"/>
          <w:sz w:val="24"/>
          <w:szCs w:val="24"/>
        </w:rPr>
        <w:t xml:space="preserve"> and </w:t>
      </w:r>
      <w:r w:rsidR="004528C7" w:rsidRPr="004528C7">
        <w:rPr>
          <w:rFonts w:ascii="Times New Roman" w:eastAsia="Times New Roman" w:hAnsi="Times New Roman" w:cs="Times New Roman"/>
          <w:sz w:val="24"/>
          <w:szCs w:val="24"/>
        </w:rPr>
        <w:t>Maintenance</w:t>
      </w:r>
      <w:r w:rsidR="004528C7">
        <w:rPr>
          <w:rFonts w:ascii="Times New Roman" w:eastAsia="Times New Roman" w:hAnsi="Times New Roman" w:cs="Times New Roman"/>
          <w:sz w:val="24"/>
          <w:szCs w:val="24"/>
        </w:rPr>
        <w:t>.</w:t>
      </w:r>
      <w:r w:rsidR="009D50C4">
        <w:rPr>
          <w:rFonts w:ascii="Times New Roman" w:eastAsia="Times New Roman" w:hAnsi="Times New Roman" w:cs="Times New Roman"/>
          <w:sz w:val="24"/>
          <w:szCs w:val="24"/>
        </w:rPr>
        <w:t xml:space="preserve"> For example:</w:t>
      </w:r>
    </w:p>
    <w:p w14:paraId="041E0306" w14:textId="1A04AF3C" w:rsidR="00E4351F" w:rsidRPr="00E4351F" w:rsidRDefault="009D50C4" w:rsidP="00C809B0">
      <w:pPr>
        <w:numPr>
          <w:ilvl w:val="0"/>
          <w:numId w:val="5"/>
        </w:numPr>
        <w:spacing w:before="120"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An </w:t>
      </w:r>
      <w:r w:rsidR="00323461">
        <w:rPr>
          <w:rFonts w:ascii="Times New Roman" w:eastAsia="Times New Roman" w:hAnsi="Times New Roman" w:cs="Times New Roman"/>
          <w:sz w:val="24"/>
          <w:szCs w:val="24"/>
        </w:rPr>
        <w:t xml:space="preserve">AMS </w:t>
      </w:r>
      <w:r>
        <w:rPr>
          <w:rFonts w:ascii="Times New Roman" w:eastAsia="Times New Roman" w:hAnsi="Times New Roman" w:cs="Times New Roman"/>
          <w:sz w:val="24"/>
          <w:szCs w:val="24"/>
        </w:rPr>
        <w:t xml:space="preserve">staff </w:t>
      </w:r>
      <w:r w:rsidR="00B77F1F">
        <w:rPr>
          <w:rFonts w:ascii="Times New Roman" w:eastAsia="Times New Roman" w:hAnsi="Times New Roman" w:cs="Times New Roman"/>
          <w:sz w:val="24"/>
          <w:szCs w:val="24"/>
        </w:rPr>
        <w:t xml:space="preserve">member </w:t>
      </w:r>
      <w:r w:rsidR="00323461">
        <w:rPr>
          <w:rFonts w:ascii="Times New Roman" w:eastAsia="Times New Roman" w:hAnsi="Times New Roman" w:cs="Times New Roman"/>
          <w:sz w:val="24"/>
          <w:szCs w:val="24"/>
        </w:rPr>
        <w:t>checks t</w:t>
      </w:r>
      <w:r w:rsidR="00E4351F" w:rsidRPr="00E4351F">
        <w:rPr>
          <w:rFonts w:ascii="Times New Roman" w:eastAsia="Times New Roman" w:hAnsi="Times New Roman" w:cs="Times New Roman"/>
          <w:sz w:val="24"/>
          <w:szCs w:val="24"/>
        </w:rPr>
        <w:t xml:space="preserve">he O-rings </w:t>
      </w:r>
      <w:r w:rsidR="00323461">
        <w:rPr>
          <w:rFonts w:ascii="Times New Roman" w:eastAsia="Times New Roman" w:hAnsi="Times New Roman" w:cs="Times New Roman"/>
          <w:sz w:val="24"/>
          <w:szCs w:val="24"/>
        </w:rPr>
        <w:t>o</w:t>
      </w:r>
      <w:r w:rsidR="00E4351F" w:rsidRPr="00E4351F">
        <w:rPr>
          <w:rFonts w:ascii="Times New Roman" w:eastAsia="Times New Roman" w:hAnsi="Times New Roman" w:cs="Times New Roman"/>
          <w:sz w:val="24"/>
          <w:szCs w:val="24"/>
        </w:rPr>
        <w:t>n a regular basis for signs of deterioration and replace</w:t>
      </w:r>
      <w:r w:rsidR="00323461">
        <w:rPr>
          <w:rFonts w:ascii="Times New Roman" w:eastAsia="Times New Roman" w:hAnsi="Times New Roman" w:cs="Times New Roman"/>
          <w:sz w:val="24"/>
          <w:szCs w:val="24"/>
        </w:rPr>
        <w:t>s</w:t>
      </w:r>
      <w:r w:rsidR="00E4351F" w:rsidRPr="00E4351F">
        <w:rPr>
          <w:rFonts w:ascii="Times New Roman" w:eastAsia="Times New Roman" w:hAnsi="Times New Roman" w:cs="Times New Roman"/>
          <w:sz w:val="24"/>
          <w:szCs w:val="24"/>
        </w:rPr>
        <w:t xml:space="preserve"> </w:t>
      </w:r>
      <w:r w:rsidR="00323461">
        <w:rPr>
          <w:rFonts w:ascii="Times New Roman" w:eastAsia="Times New Roman" w:hAnsi="Times New Roman" w:cs="Times New Roman"/>
          <w:sz w:val="24"/>
          <w:szCs w:val="24"/>
        </w:rPr>
        <w:t xml:space="preserve">when </w:t>
      </w:r>
      <w:r w:rsidR="00E4351F" w:rsidRPr="00E4351F">
        <w:rPr>
          <w:rFonts w:ascii="Times New Roman" w:eastAsia="Times New Roman" w:hAnsi="Times New Roman" w:cs="Times New Roman"/>
          <w:sz w:val="24"/>
          <w:szCs w:val="24"/>
        </w:rPr>
        <w:t>necessary. Failure to identify O-ring deterioration may result in leak check or audit flow rate failures.</w:t>
      </w:r>
    </w:p>
    <w:p w14:paraId="0E66B29B" w14:textId="2D51512D" w:rsidR="00E4351F" w:rsidRPr="00E4351F" w:rsidRDefault="009D50C4" w:rsidP="00C809B0">
      <w:pPr>
        <w:numPr>
          <w:ilvl w:val="0"/>
          <w:numId w:val="5"/>
        </w:numPr>
        <w:spacing w:before="120"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An </w:t>
      </w:r>
      <w:r w:rsidR="00323461">
        <w:rPr>
          <w:rFonts w:ascii="Times New Roman" w:eastAsia="Times New Roman" w:hAnsi="Times New Roman" w:cs="Times New Roman"/>
          <w:sz w:val="24"/>
          <w:szCs w:val="24"/>
        </w:rPr>
        <w:t xml:space="preserve">AMS </w:t>
      </w:r>
      <w:r>
        <w:rPr>
          <w:rFonts w:ascii="Times New Roman" w:eastAsia="Times New Roman" w:hAnsi="Times New Roman" w:cs="Times New Roman"/>
          <w:sz w:val="24"/>
          <w:szCs w:val="24"/>
        </w:rPr>
        <w:t xml:space="preserve">staff </w:t>
      </w:r>
      <w:r w:rsidR="00B77F1F">
        <w:rPr>
          <w:rFonts w:ascii="Times New Roman" w:eastAsia="Times New Roman" w:hAnsi="Times New Roman" w:cs="Times New Roman"/>
          <w:sz w:val="24"/>
          <w:szCs w:val="24"/>
        </w:rPr>
        <w:t xml:space="preserve">member </w:t>
      </w:r>
      <w:r w:rsidR="00323461">
        <w:rPr>
          <w:rFonts w:ascii="Times New Roman" w:eastAsia="Times New Roman" w:hAnsi="Times New Roman" w:cs="Times New Roman"/>
          <w:sz w:val="24"/>
          <w:szCs w:val="24"/>
        </w:rPr>
        <w:t>inspects t</w:t>
      </w:r>
      <w:r w:rsidR="00E4351F" w:rsidRPr="00E4351F">
        <w:rPr>
          <w:rFonts w:ascii="Times New Roman" w:eastAsia="Times New Roman" w:hAnsi="Times New Roman" w:cs="Times New Roman"/>
          <w:sz w:val="24"/>
          <w:szCs w:val="24"/>
        </w:rPr>
        <w:t>he solar radiation shield after each sample run and clean</w:t>
      </w:r>
      <w:r w:rsidR="00323461">
        <w:rPr>
          <w:rFonts w:ascii="Times New Roman" w:eastAsia="Times New Roman" w:hAnsi="Times New Roman" w:cs="Times New Roman"/>
          <w:sz w:val="24"/>
          <w:szCs w:val="24"/>
        </w:rPr>
        <w:t>s</w:t>
      </w:r>
      <w:r w:rsidR="00E4351F" w:rsidRPr="00E4351F">
        <w:rPr>
          <w:rFonts w:ascii="Times New Roman" w:eastAsia="Times New Roman" w:hAnsi="Times New Roman" w:cs="Times New Roman"/>
          <w:sz w:val="24"/>
          <w:szCs w:val="24"/>
        </w:rPr>
        <w:t xml:space="preserve"> as necessary with a damp cloth or a dilute soap and water solution. Accumulation of dirt can </w:t>
      </w:r>
      <w:r w:rsidR="00E4351F" w:rsidRPr="00E4351F">
        <w:rPr>
          <w:rFonts w:ascii="Times New Roman" w:eastAsia="Times New Roman" w:hAnsi="Times New Roman" w:cs="Times New Roman"/>
          <w:sz w:val="24"/>
          <w:szCs w:val="24"/>
        </w:rPr>
        <w:lastRenderedPageBreak/>
        <w:t>reduce the effectiveness of the reflective surface and cause the temperature to rise inside the shield.</w:t>
      </w:r>
    </w:p>
    <w:p w14:paraId="14DEAB58" w14:textId="15145C66" w:rsidR="00E4351F" w:rsidRPr="00E4351F" w:rsidRDefault="009D50C4" w:rsidP="00C809B0">
      <w:pPr>
        <w:numPr>
          <w:ilvl w:val="0"/>
          <w:numId w:val="5"/>
        </w:numPr>
        <w:spacing w:before="120"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w:t>
      </w:r>
      <w:r w:rsidR="00E4351F" w:rsidRPr="00E4351F">
        <w:rPr>
          <w:rFonts w:ascii="Times New Roman" w:eastAsia="Times New Roman" w:hAnsi="Times New Roman" w:cs="Times New Roman"/>
          <w:sz w:val="24"/>
          <w:szCs w:val="24"/>
        </w:rPr>
        <w:t xml:space="preserve">enuders </w:t>
      </w:r>
      <w:r w:rsidR="006B3786">
        <w:rPr>
          <w:rFonts w:ascii="Times New Roman" w:eastAsia="Times New Roman" w:hAnsi="Times New Roman" w:cs="Times New Roman"/>
          <w:sz w:val="24"/>
          <w:szCs w:val="24"/>
        </w:rPr>
        <w:t>are</w:t>
      </w:r>
      <w:r w:rsidR="00E4351F" w:rsidRPr="00E4351F">
        <w:rPr>
          <w:rFonts w:ascii="Times New Roman" w:eastAsia="Times New Roman" w:hAnsi="Times New Roman" w:cs="Times New Roman"/>
          <w:sz w:val="24"/>
          <w:szCs w:val="24"/>
        </w:rPr>
        <w:t xml:space="preserve"> replaced by the </w:t>
      </w:r>
      <w:r w:rsidR="006B3786">
        <w:rPr>
          <w:rFonts w:ascii="Times New Roman" w:eastAsia="Times New Roman" w:hAnsi="Times New Roman" w:cs="Times New Roman"/>
          <w:sz w:val="24"/>
          <w:szCs w:val="24"/>
        </w:rPr>
        <w:t>U</w:t>
      </w:r>
      <w:r w:rsidR="006370F3">
        <w:rPr>
          <w:rFonts w:ascii="Times New Roman" w:eastAsia="Times New Roman" w:hAnsi="Times New Roman" w:cs="Times New Roman"/>
          <w:sz w:val="24"/>
          <w:szCs w:val="24"/>
        </w:rPr>
        <w:t>.</w:t>
      </w:r>
      <w:r w:rsidR="006B3786">
        <w:rPr>
          <w:rFonts w:ascii="Times New Roman" w:eastAsia="Times New Roman" w:hAnsi="Times New Roman" w:cs="Times New Roman"/>
          <w:sz w:val="24"/>
          <w:szCs w:val="24"/>
        </w:rPr>
        <w:t>S</w:t>
      </w:r>
      <w:r w:rsidR="006370F3">
        <w:rPr>
          <w:rFonts w:ascii="Times New Roman" w:eastAsia="Times New Roman" w:hAnsi="Times New Roman" w:cs="Times New Roman"/>
          <w:sz w:val="24"/>
          <w:szCs w:val="24"/>
        </w:rPr>
        <w:t>.</w:t>
      </w:r>
      <w:r w:rsidR="006B3786">
        <w:rPr>
          <w:rFonts w:ascii="Times New Roman" w:eastAsia="Times New Roman" w:hAnsi="Times New Roman" w:cs="Times New Roman"/>
          <w:sz w:val="24"/>
          <w:szCs w:val="24"/>
        </w:rPr>
        <w:t xml:space="preserve"> EPA contract</w:t>
      </w:r>
      <w:r w:rsidR="00E4351F" w:rsidRPr="00E4351F">
        <w:rPr>
          <w:rFonts w:ascii="Times New Roman" w:eastAsia="Times New Roman" w:hAnsi="Times New Roman" w:cs="Times New Roman"/>
          <w:sz w:val="24"/>
          <w:szCs w:val="24"/>
        </w:rPr>
        <w:t xml:space="preserve"> laboratory </w:t>
      </w:r>
      <w:r>
        <w:rPr>
          <w:rFonts w:ascii="Times New Roman" w:eastAsia="Times New Roman" w:hAnsi="Times New Roman" w:cs="Times New Roman"/>
          <w:sz w:val="24"/>
          <w:szCs w:val="24"/>
        </w:rPr>
        <w:t xml:space="preserve">staff </w:t>
      </w:r>
      <w:r w:rsidR="00E4351F" w:rsidRPr="00E4351F">
        <w:rPr>
          <w:rFonts w:ascii="Times New Roman" w:eastAsia="Times New Roman" w:hAnsi="Times New Roman" w:cs="Times New Roman"/>
          <w:sz w:val="24"/>
          <w:szCs w:val="24"/>
        </w:rPr>
        <w:t xml:space="preserve">approximately every </w:t>
      </w:r>
      <w:r w:rsidR="00EA3B86">
        <w:rPr>
          <w:rFonts w:ascii="Times New Roman" w:eastAsia="Times New Roman" w:hAnsi="Times New Roman" w:cs="Times New Roman"/>
          <w:sz w:val="24"/>
          <w:szCs w:val="24"/>
        </w:rPr>
        <w:t>three</w:t>
      </w:r>
      <w:r>
        <w:rPr>
          <w:rFonts w:ascii="Times New Roman" w:eastAsia="Times New Roman" w:hAnsi="Times New Roman" w:cs="Times New Roman"/>
          <w:sz w:val="24"/>
          <w:szCs w:val="24"/>
        </w:rPr>
        <w:t xml:space="preserve"> </w:t>
      </w:r>
      <w:r w:rsidR="00E4351F" w:rsidRPr="00E4351F">
        <w:rPr>
          <w:rFonts w:ascii="Times New Roman" w:eastAsia="Times New Roman" w:hAnsi="Times New Roman" w:cs="Times New Roman"/>
          <w:sz w:val="24"/>
          <w:szCs w:val="24"/>
        </w:rPr>
        <w:t>months.</w:t>
      </w:r>
    </w:p>
    <w:p w14:paraId="3D6009F0" w14:textId="43009680" w:rsidR="00E4351F" w:rsidRPr="00E4351F" w:rsidRDefault="009D50C4" w:rsidP="00C809B0">
      <w:pPr>
        <w:numPr>
          <w:ilvl w:val="0"/>
          <w:numId w:val="5"/>
        </w:numPr>
        <w:spacing w:before="120"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An </w:t>
      </w:r>
      <w:r w:rsidR="00323461">
        <w:rPr>
          <w:rFonts w:ascii="Times New Roman" w:eastAsia="Times New Roman" w:hAnsi="Times New Roman" w:cs="Times New Roman"/>
          <w:sz w:val="24"/>
          <w:szCs w:val="24"/>
        </w:rPr>
        <w:t xml:space="preserve">AMS </w:t>
      </w:r>
      <w:r>
        <w:rPr>
          <w:rFonts w:ascii="Times New Roman" w:eastAsia="Times New Roman" w:hAnsi="Times New Roman" w:cs="Times New Roman"/>
          <w:sz w:val="24"/>
          <w:szCs w:val="24"/>
        </w:rPr>
        <w:t xml:space="preserve">staff </w:t>
      </w:r>
      <w:r w:rsidR="00B77F1F">
        <w:rPr>
          <w:rFonts w:ascii="Times New Roman" w:eastAsia="Times New Roman" w:hAnsi="Times New Roman" w:cs="Times New Roman"/>
          <w:sz w:val="24"/>
          <w:szCs w:val="24"/>
        </w:rPr>
        <w:t xml:space="preserve">member </w:t>
      </w:r>
      <w:r w:rsidR="00323461">
        <w:rPr>
          <w:rFonts w:ascii="Times New Roman" w:eastAsia="Times New Roman" w:hAnsi="Times New Roman" w:cs="Times New Roman"/>
          <w:sz w:val="24"/>
          <w:szCs w:val="24"/>
        </w:rPr>
        <w:t>cleans t</w:t>
      </w:r>
      <w:r w:rsidR="00E4351F" w:rsidRPr="00E4351F">
        <w:rPr>
          <w:rFonts w:ascii="Times New Roman" w:eastAsia="Times New Roman" w:hAnsi="Times New Roman" w:cs="Times New Roman"/>
          <w:sz w:val="24"/>
          <w:szCs w:val="24"/>
        </w:rPr>
        <w:t xml:space="preserve">he SCC’s </w:t>
      </w:r>
      <w:r w:rsidR="00C33692">
        <w:rPr>
          <w:rFonts w:ascii="Times New Roman" w:eastAsia="Times New Roman" w:hAnsi="Times New Roman" w:cs="Times New Roman"/>
          <w:sz w:val="24"/>
          <w:szCs w:val="24"/>
        </w:rPr>
        <w:t xml:space="preserve">grit cap </w:t>
      </w:r>
      <w:r w:rsidR="00E4351F" w:rsidRPr="00E4351F">
        <w:rPr>
          <w:rFonts w:ascii="Times New Roman" w:eastAsia="Times New Roman" w:hAnsi="Times New Roman" w:cs="Times New Roman"/>
          <w:sz w:val="24"/>
          <w:szCs w:val="24"/>
        </w:rPr>
        <w:t>after each sample run</w:t>
      </w:r>
      <w:r w:rsidR="00C33692">
        <w:rPr>
          <w:rFonts w:ascii="Times New Roman" w:eastAsia="Times New Roman" w:hAnsi="Times New Roman" w:cs="Times New Roman"/>
          <w:sz w:val="24"/>
          <w:szCs w:val="24"/>
        </w:rPr>
        <w:t xml:space="preserve"> and the entire SCC </w:t>
      </w:r>
      <w:r w:rsidR="00323461">
        <w:rPr>
          <w:rFonts w:ascii="Times New Roman" w:eastAsia="Times New Roman" w:hAnsi="Times New Roman" w:cs="Times New Roman"/>
          <w:sz w:val="24"/>
          <w:szCs w:val="24"/>
        </w:rPr>
        <w:t xml:space="preserve">is </w:t>
      </w:r>
      <w:r w:rsidR="00C33692">
        <w:rPr>
          <w:rFonts w:ascii="Times New Roman" w:eastAsia="Times New Roman" w:hAnsi="Times New Roman" w:cs="Times New Roman"/>
          <w:sz w:val="24"/>
          <w:szCs w:val="24"/>
        </w:rPr>
        <w:t xml:space="preserve">cleaned or replaced with a clean SCC </w:t>
      </w:r>
      <w:r w:rsidR="002C0A7A">
        <w:rPr>
          <w:rFonts w:ascii="Times New Roman" w:eastAsia="Times New Roman" w:hAnsi="Times New Roman" w:cs="Times New Roman"/>
          <w:sz w:val="24"/>
          <w:szCs w:val="24"/>
        </w:rPr>
        <w:t xml:space="preserve">every </w:t>
      </w:r>
      <w:r w:rsidR="00EA3B86">
        <w:rPr>
          <w:rFonts w:ascii="Times New Roman" w:eastAsia="Times New Roman" w:hAnsi="Times New Roman" w:cs="Times New Roman"/>
          <w:sz w:val="24"/>
          <w:szCs w:val="24"/>
        </w:rPr>
        <w:t>three</w:t>
      </w:r>
      <w:r w:rsidR="002C0A7A">
        <w:rPr>
          <w:rFonts w:ascii="Times New Roman" w:eastAsia="Times New Roman" w:hAnsi="Times New Roman" w:cs="Times New Roman"/>
          <w:sz w:val="24"/>
          <w:szCs w:val="24"/>
        </w:rPr>
        <w:t xml:space="preserve"> months if running every 3</w:t>
      </w:r>
      <w:r w:rsidR="002C0A7A" w:rsidRPr="002C0A7A">
        <w:rPr>
          <w:rFonts w:ascii="Times New Roman" w:eastAsia="Times New Roman" w:hAnsi="Times New Roman" w:cs="Times New Roman"/>
          <w:sz w:val="24"/>
          <w:szCs w:val="24"/>
          <w:vertAlign w:val="superscript"/>
        </w:rPr>
        <w:t>rd</w:t>
      </w:r>
      <w:r w:rsidR="002C0A7A">
        <w:rPr>
          <w:rFonts w:ascii="Times New Roman" w:eastAsia="Times New Roman" w:hAnsi="Times New Roman" w:cs="Times New Roman"/>
          <w:sz w:val="24"/>
          <w:szCs w:val="24"/>
        </w:rPr>
        <w:t xml:space="preserve"> day</w:t>
      </w:r>
      <w:r>
        <w:rPr>
          <w:rFonts w:ascii="Times New Roman" w:eastAsia="Times New Roman" w:hAnsi="Times New Roman" w:cs="Times New Roman"/>
          <w:sz w:val="24"/>
          <w:szCs w:val="24"/>
        </w:rPr>
        <w:t>,</w:t>
      </w:r>
      <w:r w:rsidR="002C0A7A">
        <w:rPr>
          <w:rFonts w:ascii="Times New Roman" w:eastAsia="Times New Roman" w:hAnsi="Times New Roman" w:cs="Times New Roman"/>
          <w:sz w:val="24"/>
          <w:szCs w:val="24"/>
        </w:rPr>
        <w:t xml:space="preserve"> or every </w:t>
      </w:r>
      <w:r w:rsidR="00EA3B86">
        <w:rPr>
          <w:rFonts w:ascii="Times New Roman" w:eastAsia="Times New Roman" w:hAnsi="Times New Roman" w:cs="Times New Roman"/>
          <w:sz w:val="24"/>
          <w:szCs w:val="24"/>
        </w:rPr>
        <w:t>six</w:t>
      </w:r>
      <w:r w:rsidR="002C0A7A">
        <w:rPr>
          <w:rFonts w:ascii="Times New Roman" w:eastAsia="Times New Roman" w:hAnsi="Times New Roman" w:cs="Times New Roman"/>
          <w:sz w:val="24"/>
          <w:szCs w:val="24"/>
        </w:rPr>
        <w:t xml:space="preserve"> months if running every </w:t>
      </w:r>
      <w:r w:rsidR="00EA3B86">
        <w:rPr>
          <w:rFonts w:ascii="Times New Roman" w:eastAsia="Times New Roman" w:hAnsi="Times New Roman" w:cs="Times New Roman"/>
          <w:sz w:val="24"/>
          <w:szCs w:val="24"/>
        </w:rPr>
        <w:t>six</w:t>
      </w:r>
      <w:r w:rsidR="002C0A7A">
        <w:rPr>
          <w:rFonts w:ascii="Times New Roman" w:eastAsia="Times New Roman" w:hAnsi="Times New Roman" w:cs="Times New Roman"/>
          <w:sz w:val="24"/>
          <w:szCs w:val="24"/>
        </w:rPr>
        <w:t xml:space="preserve"> days.</w:t>
      </w:r>
    </w:p>
    <w:p w14:paraId="0893FF74" w14:textId="77777777" w:rsidR="00E4351F" w:rsidRPr="00E4351F" w:rsidRDefault="00BD636F" w:rsidP="004C4CEC">
      <w:pPr>
        <w:spacing w:before="120" w:after="12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15</w:t>
      </w:r>
      <w:r w:rsidR="006356E3">
        <w:rPr>
          <w:rFonts w:ascii="Times New Roman" w:eastAsia="Times New Roman" w:hAnsi="Times New Roman" w:cs="Times New Roman"/>
          <w:b/>
          <w:sz w:val="24"/>
          <w:szCs w:val="24"/>
        </w:rPr>
        <w:t>.3.2</w:t>
      </w:r>
      <w:r w:rsidR="006356E3">
        <w:rPr>
          <w:rFonts w:ascii="Times New Roman" w:eastAsia="Times New Roman" w:hAnsi="Times New Roman" w:cs="Times New Roman"/>
          <w:b/>
          <w:sz w:val="24"/>
          <w:szCs w:val="24"/>
        </w:rPr>
        <w:tab/>
      </w:r>
      <w:r w:rsidR="00E4351F" w:rsidRPr="00E4351F">
        <w:rPr>
          <w:rFonts w:ascii="Times New Roman" w:eastAsia="Times New Roman" w:hAnsi="Times New Roman" w:cs="Times New Roman"/>
          <w:b/>
          <w:sz w:val="24"/>
          <w:szCs w:val="24"/>
        </w:rPr>
        <w:t>URG 3000N</w:t>
      </w:r>
    </w:p>
    <w:p w14:paraId="2AC64CAB" w14:textId="6C3804E3" w:rsidR="00E4351F" w:rsidRPr="00E4351F" w:rsidRDefault="00E4351F" w:rsidP="00A92C73">
      <w:pPr>
        <w:spacing w:before="120" w:after="120" w:line="240" w:lineRule="auto"/>
        <w:rPr>
          <w:rFonts w:ascii="Times New Roman" w:eastAsia="Times New Roman" w:hAnsi="Times New Roman" w:cs="Times New Roman"/>
          <w:sz w:val="24"/>
          <w:szCs w:val="24"/>
        </w:rPr>
      </w:pPr>
      <w:r w:rsidRPr="00E4351F">
        <w:rPr>
          <w:rFonts w:ascii="Times New Roman" w:eastAsia="Times New Roman" w:hAnsi="Times New Roman" w:cs="Times New Roman"/>
          <w:sz w:val="24"/>
          <w:szCs w:val="24"/>
        </w:rPr>
        <w:t xml:space="preserve">As with the Met One </w:t>
      </w:r>
      <w:r w:rsidR="004D2385">
        <w:rPr>
          <w:rFonts w:ascii="Times New Roman" w:eastAsia="Times New Roman" w:hAnsi="Times New Roman" w:cs="Times New Roman"/>
          <w:sz w:val="24"/>
          <w:szCs w:val="24"/>
        </w:rPr>
        <w:t xml:space="preserve">Instruments </w:t>
      </w:r>
      <w:r w:rsidRPr="00E4351F">
        <w:rPr>
          <w:rFonts w:ascii="Times New Roman" w:eastAsia="Times New Roman" w:hAnsi="Times New Roman" w:cs="Times New Roman"/>
          <w:sz w:val="24"/>
          <w:szCs w:val="24"/>
        </w:rPr>
        <w:t>SASS</w:t>
      </w:r>
      <w:r w:rsidR="009D50C4">
        <w:rPr>
          <w:rFonts w:ascii="Times New Roman" w:eastAsia="Times New Roman" w:hAnsi="Times New Roman" w:cs="Times New Roman"/>
          <w:sz w:val="24"/>
          <w:szCs w:val="24"/>
        </w:rPr>
        <w:t xml:space="preserve"> or </w:t>
      </w:r>
      <w:r w:rsidR="00AD244B">
        <w:rPr>
          <w:rFonts w:ascii="Times New Roman" w:eastAsia="Times New Roman" w:hAnsi="Times New Roman" w:cs="Times New Roman"/>
          <w:sz w:val="24"/>
          <w:szCs w:val="24"/>
        </w:rPr>
        <w:t>Super SASS</w:t>
      </w:r>
      <w:r w:rsidRPr="00E4351F">
        <w:rPr>
          <w:rFonts w:ascii="Times New Roman" w:eastAsia="Times New Roman" w:hAnsi="Times New Roman" w:cs="Times New Roman"/>
          <w:sz w:val="24"/>
          <w:szCs w:val="24"/>
        </w:rPr>
        <w:t>, the URG 3000N requires little in the ma</w:t>
      </w:r>
      <w:r w:rsidR="009D50C4">
        <w:rPr>
          <w:rFonts w:ascii="Times New Roman" w:eastAsia="Times New Roman" w:hAnsi="Times New Roman" w:cs="Times New Roman"/>
          <w:sz w:val="24"/>
          <w:szCs w:val="24"/>
        </w:rPr>
        <w:t>nn</w:t>
      </w:r>
      <w:r w:rsidRPr="00E4351F">
        <w:rPr>
          <w:rFonts w:ascii="Times New Roman" w:eastAsia="Times New Roman" w:hAnsi="Times New Roman" w:cs="Times New Roman"/>
          <w:sz w:val="24"/>
          <w:szCs w:val="24"/>
        </w:rPr>
        <w:t>er</w:t>
      </w:r>
      <w:r w:rsidR="004528C7">
        <w:rPr>
          <w:rFonts w:ascii="Times New Roman" w:eastAsia="Times New Roman" w:hAnsi="Times New Roman" w:cs="Times New Roman"/>
          <w:sz w:val="24"/>
          <w:szCs w:val="24"/>
        </w:rPr>
        <w:t xml:space="preserve"> of routine maintenance. </w:t>
      </w:r>
      <w:r w:rsidR="007A2967">
        <w:rPr>
          <w:rFonts w:ascii="Times New Roman" w:eastAsia="Times New Roman" w:hAnsi="Times New Roman" w:cs="Times New Roman"/>
          <w:sz w:val="24"/>
          <w:szCs w:val="24"/>
        </w:rPr>
        <w:t>Additional information is available in the instrument</w:t>
      </w:r>
      <w:r w:rsidR="009D50C4">
        <w:rPr>
          <w:rFonts w:ascii="Times New Roman" w:eastAsia="Times New Roman" w:hAnsi="Times New Roman" w:cs="Times New Roman"/>
          <w:sz w:val="24"/>
          <w:szCs w:val="24"/>
        </w:rPr>
        <w:t>’s</w:t>
      </w:r>
      <w:r w:rsidR="007A2967">
        <w:rPr>
          <w:rFonts w:ascii="Times New Roman" w:eastAsia="Times New Roman" w:hAnsi="Times New Roman" w:cs="Times New Roman"/>
          <w:sz w:val="24"/>
          <w:szCs w:val="24"/>
        </w:rPr>
        <w:t xml:space="preserve"> manual and the AMB SOPs </w:t>
      </w:r>
      <w:r w:rsidR="00880B3D">
        <w:rPr>
          <w:rFonts w:ascii="Times New Roman" w:eastAsia="Times New Roman" w:hAnsi="Times New Roman" w:cs="Times New Roman"/>
          <w:sz w:val="24"/>
          <w:szCs w:val="24"/>
        </w:rPr>
        <w:t>“</w:t>
      </w:r>
      <w:r w:rsidR="007A2967" w:rsidRPr="007A2967">
        <w:rPr>
          <w:rFonts w:ascii="Times New Roman" w:eastAsia="Times New Roman" w:hAnsi="Times New Roman" w:cs="Times New Roman"/>
          <w:sz w:val="24"/>
          <w:szCs w:val="24"/>
        </w:rPr>
        <w:t>URG 3000N Calibration</w:t>
      </w:r>
      <w:r w:rsidR="009D50C4">
        <w:rPr>
          <w:rFonts w:ascii="Times New Roman" w:eastAsia="Times New Roman" w:hAnsi="Times New Roman" w:cs="Times New Roman"/>
          <w:sz w:val="24"/>
          <w:szCs w:val="24"/>
        </w:rPr>
        <w:t xml:space="preserve"> and </w:t>
      </w:r>
      <w:r w:rsidR="007A2967" w:rsidRPr="007A2967">
        <w:rPr>
          <w:rFonts w:ascii="Times New Roman" w:eastAsia="Times New Roman" w:hAnsi="Times New Roman" w:cs="Times New Roman"/>
          <w:sz w:val="24"/>
          <w:szCs w:val="24"/>
        </w:rPr>
        <w:t>Maintenance</w:t>
      </w:r>
      <w:r w:rsidR="007A2967">
        <w:rPr>
          <w:rFonts w:ascii="Times New Roman" w:eastAsia="Times New Roman" w:hAnsi="Times New Roman" w:cs="Times New Roman"/>
          <w:sz w:val="24"/>
          <w:szCs w:val="24"/>
        </w:rPr>
        <w:t xml:space="preserve"> and</w:t>
      </w:r>
      <w:r w:rsidR="007A2967" w:rsidRPr="007A2967">
        <w:t xml:space="preserve"> </w:t>
      </w:r>
      <w:r w:rsidR="007A2967" w:rsidRPr="007A2967">
        <w:rPr>
          <w:rFonts w:ascii="Times New Roman" w:eastAsia="Times New Roman" w:hAnsi="Times New Roman" w:cs="Times New Roman"/>
          <w:sz w:val="24"/>
          <w:szCs w:val="24"/>
        </w:rPr>
        <w:t>URG 3000N Verification</w:t>
      </w:r>
      <w:r w:rsidR="009D50C4">
        <w:rPr>
          <w:rFonts w:ascii="Times New Roman" w:eastAsia="Times New Roman" w:hAnsi="Times New Roman" w:cs="Times New Roman"/>
          <w:sz w:val="24"/>
          <w:szCs w:val="24"/>
        </w:rPr>
        <w:t xml:space="preserve"> and </w:t>
      </w:r>
      <w:r w:rsidR="007A2967" w:rsidRPr="007A2967">
        <w:rPr>
          <w:rFonts w:ascii="Times New Roman" w:eastAsia="Times New Roman" w:hAnsi="Times New Roman" w:cs="Times New Roman"/>
          <w:sz w:val="24"/>
          <w:szCs w:val="24"/>
        </w:rPr>
        <w:t>Maintenance</w:t>
      </w:r>
      <w:r w:rsidR="00880B3D">
        <w:rPr>
          <w:rFonts w:ascii="Times New Roman" w:eastAsia="Times New Roman" w:hAnsi="Times New Roman" w:cs="Times New Roman"/>
          <w:sz w:val="24"/>
          <w:szCs w:val="24"/>
        </w:rPr>
        <w:t>”</w:t>
      </w:r>
      <w:r w:rsidR="007A2967">
        <w:rPr>
          <w:rFonts w:ascii="Times New Roman" w:eastAsia="Times New Roman" w:hAnsi="Times New Roman" w:cs="Times New Roman"/>
          <w:sz w:val="24"/>
          <w:szCs w:val="24"/>
        </w:rPr>
        <w:t>.</w:t>
      </w:r>
    </w:p>
    <w:p w14:paraId="14781331" w14:textId="1AF1BF45" w:rsidR="00F51E38" w:rsidRPr="00F51E38" w:rsidRDefault="009D50C4" w:rsidP="00C809B0">
      <w:pPr>
        <w:numPr>
          <w:ilvl w:val="0"/>
          <w:numId w:val="5"/>
        </w:numPr>
        <w:spacing w:before="120"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An </w:t>
      </w:r>
      <w:r w:rsidR="00893125">
        <w:rPr>
          <w:rFonts w:ascii="Times New Roman" w:eastAsia="Times New Roman" w:hAnsi="Times New Roman" w:cs="Times New Roman"/>
          <w:sz w:val="24"/>
          <w:szCs w:val="24"/>
        </w:rPr>
        <w:t xml:space="preserve">AMS </w:t>
      </w:r>
      <w:r>
        <w:rPr>
          <w:rFonts w:ascii="Times New Roman" w:eastAsia="Times New Roman" w:hAnsi="Times New Roman" w:cs="Times New Roman"/>
          <w:sz w:val="24"/>
          <w:szCs w:val="24"/>
        </w:rPr>
        <w:t xml:space="preserve">staff </w:t>
      </w:r>
      <w:r w:rsidR="00B77F1F">
        <w:rPr>
          <w:rFonts w:ascii="Times New Roman" w:eastAsia="Times New Roman" w:hAnsi="Times New Roman" w:cs="Times New Roman"/>
          <w:sz w:val="24"/>
          <w:szCs w:val="24"/>
        </w:rPr>
        <w:t xml:space="preserve">member </w:t>
      </w:r>
      <w:r w:rsidR="00893125">
        <w:rPr>
          <w:rFonts w:ascii="Times New Roman" w:eastAsia="Times New Roman" w:hAnsi="Times New Roman" w:cs="Times New Roman"/>
          <w:sz w:val="24"/>
          <w:szCs w:val="24"/>
        </w:rPr>
        <w:t xml:space="preserve">cleans the </w:t>
      </w:r>
      <w:r w:rsidR="00F51E38">
        <w:rPr>
          <w:rFonts w:ascii="Times New Roman" w:eastAsia="Times New Roman" w:hAnsi="Times New Roman" w:cs="Times New Roman"/>
          <w:sz w:val="24"/>
          <w:szCs w:val="24"/>
        </w:rPr>
        <w:t xml:space="preserve">cyclone every </w:t>
      </w:r>
      <w:r w:rsidR="00EA3B86">
        <w:rPr>
          <w:rFonts w:ascii="Times New Roman" w:eastAsia="Times New Roman" w:hAnsi="Times New Roman" w:cs="Times New Roman"/>
          <w:sz w:val="24"/>
          <w:szCs w:val="24"/>
        </w:rPr>
        <w:t>three</w:t>
      </w:r>
      <w:r w:rsidR="00F51E38">
        <w:rPr>
          <w:rFonts w:ascii="Times New Roman" w:eastAsia="Times New Roman" w:hAnsi="Times New Roman" w:cs="Times New Roman"/>
          <w:sz w:val="24"/>
          <w:szCs w:val="24"/>
        </w:rPr>
        <w:t xml:space="preserve"> months if running every 3</w:t>
      </w:r>
      <w:r w:rsidR="00F51E38" w:rsidRPr="002C0A7A">
        <w:rPr>
          <w:rFonts w:ascii="Times New Roman" w:eastAsia="Times New Roman" w:hAnsi="Times New Roman" w:cs="Times New Roman"/>
          <w:sz w:val="24"/>
          <w:szCs w:val="24"/>
          <w:vertAlign w:val="superscript"/>
        </w:rPr>
        <w:t>rd</w:t>
      </w:r>
      <w:r w:rsidR="00F51E38">
        <w:rPr>
          <w:rFonts w:ascii="Times New Roman" w:eastAsia="Times New Roman" w:hAnsi="Times New Roman" w:cs="Times New Roman"/>
          <w:sz w:val="24"/>
          <w:szCs w:val="24"/>
        </w:rPr>
        <w:t xml:space="preserve"> day</w:t>
      </w:r>
      <w:r>
        <w:rPr>
          <w:rFonts w:ascii="Times New Roman" w:eastAsia="Times New Roman" w:hAnsi="Times New Roman" w:cs="Times New Roman"/>
          <w:sz w:val="24"/>
          <w:szCs w:val="24"/>
        </w:rPr>
        <w:t>,</w:t>
      </w:r>
      <w:r w:rsidR="00F51E38">
        <w:rPr>
          <w:rFonts w:ascii="Times New Roman" w:eastAsia="Times New Roman" w:hAnsi="Times New Roman" w:cs="Times New Roman"/>
          <w:sz w:val="24"/>
          <w:szCs w:val="24"/>
        </w:rPr>
        <w:t xml:space="preserve"> or every </w:t>
      </w:r>
      <w:r w:rsidR="00EA3B86">
        <w:rPr>
          <w:rFonts w:ascii="Times New Roman" w:eastAsia="Times New Roman" w:hAnsi="Times New Roman" w:cs="Times New Roman"/>
          <w:sz w:val="24"/>
          <w:szCs w:val="24"/>
        </w:rPr>
        <w:t>six</w:t>
      </w:r>
      <w:r w:rsidR="00F51E38">
        <w:rPr>
          <w:rFonts w:ascii="Times New Roman" w:eastAsia="Times New Roman" w:hAnsi="Times New Roman" w:cs="Times New Roman"/>
          <w:sz w:val="24"/>
          <w:szCs w:val="24"/>
        </w:rPr>
        <w:t xml:space="preserve"> months if running every </w:t>
      </w:r>
      <w:r w:rsidR="00EA3B86">
        <w:rPr>
          <w:rFonts w:ascii="Times New Roman" w:eastAsia="Times New Roman" w:hAnsi="Times New Roman" w:cs="Times New Roman"/>
          <w:sz w:val="24"/>
          <w:szCs w:val="24"/>
        </w:rPr>
        <w:t>six</w:t>
      </w:r>
      <w:r w:rsidR="00F51E38">
        <w:rPr>
          <w:rFonts w:ascii="Times New Roman" w:eastAsia="Times New Roman" w:hAnsi="Times New Roman" w:cs="Times New Roman"/>
          <w:sz w:val="24"/>
          <w:szCs w:val="24"/>
        </w:rPr>
        <w:t xml:space="preserve"> days.</w:t>
      </w:r>
    </w:p>
    <w:p w14:paraId="5D84F4D3" w14:textId="075B8FF6" w:rsidR="00E4351F" w:rsidRPr="00E4351F" w:rsidRDefault="009D50C4" w:rsidP="00C809B0">
      <w:pPr>
        <w:numPr>
          <w:ilvl w:val="0"/>
          <w:numId w:val="6"/>
        </w:numPr>
        <w:spacing w:before="120" w:after="120"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An </w:t>
      </w:r>
      <w:r w:rsidR="00893125">
        <w:rPr>
          <w:rFonts w:ascii="Times New Roman" w:eastAsia="Times New Roman" w:hAnsi="Times New Roman" w:cs="Times New Roman"/>
          <w:sz w:val="24"/>
          <w:szCs w:val="24"/>
        </w:rPr>
        <w:t xml:space="preserve">AMS </w:t>
      </w:r>
      <w:r>
        <w:rPr>
          <w:rFonts w:ascii="Times New Roman" w:eastAsia="Times New Roman" w:hAnsi="Times New Roman" w:cs="Times New Roman"/>
          <w:sz w:val="24"/>
          <w:szCs w:val="24"/>
        </w:rPr>
        <w:t xml:space="preserve">staff </w:t>
      </w:r>
      <w:r w:rsidR="00B77F1F">
        <w:rPr>
          <w:rFonts w:ascii="Times New Roman" w:eastAsia="Times New Roman" w:hAnsi="Times New Roman" w:cs="Times New Roman"/>
          <w:sz w:val="24"/>
          <w:szCs w:val="24"/>
        </w:rPr>
        <w:t xml:space="preserve">member </w:t>
      </w:r>
      <w:r w:rsidR="00893125">
        <w:rPr>
          <w:rFonts w:ascii="Times New Roman" w:eastAsia="Times New Roman" w:hAnsi="Times New Roman" w:cs="Times New Roman"/>
          <w:sz w:val="24"/>
          <w:szCs w:val="24"/>
        </w:rPr>
        <w:t>checks t</w:t>
      </w:r>
      <w:r w:rsidR="00E4351F" w:rsidRPr="00E4351F">
        <w:rPr>
          <w:rFonts w:ascii="Times New Roman" w:eastAsia="Times New Roman" w:hAnsi="Times New Roman" w:cs="Times New Roman"/>
          <w:sz w:val="24"/>
          <w:szCs w:val="24"/>
        </w:rPr>
        <w:t xml:space="preserve">he O-rings </w:t>
      </w:r>
      <w:r w:rsidR="00893125">
        <w:rPr>
          <w:rFonts w:ascii="Times New Roman" w:eastAsia="Times New Roman" w:hAnsi="Times New Roman" w:cs="Times New Roman"/>
          <w:sz w:val="24"/>
          <w:szCs w:val="24"/>
        </w:rPr>
        <w:t>on</w:t>
      </w:r>
      <w:r w:rsidR="00E4351F" w:rsidRPr="00E4351F">
        <w:rPr>
          <w:rFonts w:ascii="Times New Roman" w:eastAsia="Times New Roman" w:hAnsi="Times New Roman" w:cs="Times New Roman"/>
          <w:sz w:val="24"/>
          <w:szCs w:val="24"/>
        </w:rPr>
        <w:t xml:space="preserve"> a regular basis for signs of deterioration</w:t>
      </w:r>
      <w:r w:rsidR="00893125">
        <w:rPr>
          <w:rFonts w:ascii="Times New Roman" w:eastAsia="Times New Roman" w:hAnsi="Times New Roman" w:cs="Times New Roman"/>
          <w:sz w:val="24"/>
          <w:szCs w:val="24"/>
        </w:rPr>
        <w:t xml:space="preserve"> and </w:t>
      </w:r>
      <w:r w:rsidR="00E4351F" w:rsidRPr="00E4351F">
        <w:rPr>
          <w:rFonts w:ascii="Times New Roman" w:eastAsia="Times New Roman" w:hAnsi="Times New Roman" w:cs="Times New Roman"/>
          <w:sz w:val="24"/>
          <w:szCs w:val="24"/>
        </w:rPr>
        <w:t>lubricate</w:t>
      </w:r>
      <w:r>
        <w:rPr>
          <w:rFonts w:ascii="Times New Roman" w:eastAsia="Times New Roman" w:hAnsi="Times New Roman" w:cs="Times New Roman"/>
          <w:sz w:val="24"/>
          <w:szCs w:val="24"/>
        </w:rPr>
        <w:t>s</w:t>
      </w:r>
      <w:r w:rsidR="00E4351F" w:rsidRPr="00E4351F">
        <w:rPr>
          <w:rFonts w:ascii="Times New Roman" w:eastAsia="Times New Roman" w:hAnsi="Times New Roman" w:cs="Times New Roman"/>
          <w:sz w:val="24"/>
          <w:szCs w:val="24"/>
        </w:rPr>
        <w:t xml:space="preserve"> with a light coat of vacuum grease if required or replace</w:t>
      </w:r>
      <w:r>
        <w:rPr>
          <w:rFonts w:ascii="Times New Roman" w:eastAsia="Times New Roman" w:hAnsi="Times New Roman" w:cs="Times New Roman"/>
          <w:sz w:val="24"/>
          <w:szCs w:val="24"/>
        </w:rPr>
        <w:t>s</w:t>
      </w:r>
      <w:r w:rsidR="00E4351F" w:rsidRPr="00E4351F">
        <w:rPr>
          <w:rFonts w:ascii="Times New Roman" w:eastAsia="Times New Roman" w:hAnsi="Times New Roman" w:cs="Times New Roman"/>
          <w:sz w:val="24"/>
          <w:szCs w:val="24"/>
        </w:rPr>
        <w:t xml:space="preserve"> as necessary.</w:t>
      </w:r>
    </w:p>
    <w:p w14:paraId="50B11B11" w14:textId="159B7624" w:rsidR="00E4351F" w:rsidRPr="00E4351F" w:rsidRDefault="009D50C4" w:rsidP="00C809B0">
      <w:pPr>
        <w:numPr>
          <w:ilvl w:val="0"/>
          <w:numId w:val="6"/>
        </w:numPr>
        <w:spacing w:before="120" w:after="120"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An </w:t>
      </w:r>
      <w:r w:rsidR="00893125">
        <w:rPr>
          <w:rFonts w:ascii="Times New Roman" w:eastAsia="Times New Roman" w:hAnsi="Times New Roman" w:cs="Times New Roman"/>
          <w:sz w:val="24"/>
          <w:szCs w:val="24"/>
        </w:rPr>
        <w:t xml:space="preserve">AMS </w:t>
      </w:r>
      <w:r>
        <w:rPr>
          <w:rFonts w:ascii="Times New Roman" w:eastAsia="Times New Roman" w:hAnsi="Times New Roman" w:cs="Times New Roman"/>
          <w:sz w:val="24"/>
          <w:szCs w:val="24"/>
        </w:rPr>
        <w:t xml:space="preserve">staff </w:t>
      </w:r>
      <w:r w:rsidR="00B77F1F">
        <w:rPr>
          <w:rFonts w:ascii="Times New Roman" w:eastAsia="Times New Roman" w:hAnsi="Times New Roman" w:cs="Times New Roman"/>
          <w:sz w:val="24"/>
          <w:szCs w:val="24"/>
        </w:rPr>
        <w:t xml:space="preserve">member </w:t>
      </w:r>
      <w:r w:rsidR="00893125">
        <w:rPr>
          <w:rFonts w:ascii="Times New Roman" w:eastAsia="Times New Roman" w:hAnsi="Times New Roman" w:cs="Times New Roman"/>
          <w:sz w:val="24"/>
          <w:szCs w:val="24"/>
        </w:rPr>
        <w:t>c</w:t>
      </w:r>
      <w:r w:rsidR="00E4351F" w:rsidRPr="00E4351F">
        <w:rPr>
          <w:rFonts w:ascii="Times New Roman" w:eastAsia="Times New Roman" w:hAnsi="Times New Roman" w:cs="Times New Roman"/>
          <w:sz w:val="24"/>
          <w:szCs w:val="24"/>
        </w:rPr>
        <w:t>lean</w:t>
      </w:r>
      <w:r>
        <w:rPr>
          <w:rFonts w:ascii="Times New Roman" w:eastAsia="Times New Roman" w:hAnsi="Times New Roman" w:cs="Times New Roman"/>
          <w:sz w:val="24"/>
          <w:szCs w:val="24"/>
        </w:rPr>
        <w:t>s</w:t>
      </w:r>
      <w:r w:rsidR="00E4351F" w:rsidRPr="00E4351F">
        <w:rPr>
          <w:rFonts w:ascii="Times New Roman" w:eastAsia="Times New Roman" w:hAnsi="Times New Roman" w:cs="Times New Roman"/>
          <w:sz w:val="24"/>
          <w:szCs w:val="24"/>
        </w:rPr>
        <w:t xml:space="preserve"> the interior of the </w:t>
      </w:r>
      <w:r w:rsidR="00893125">
        <w:rPr>
          <w:rFonts w:ascii="Times New Roman" w:eastAsia="Times New Roman" w:hAnsi="Times New Roman" w:cs="Times New Roman"/>
          <w:sz w:val="24"/>
          <w:szCs w:val="24"/>
        </w:rPr>
        <w:t>s</w:t>
      </w:r>
      <w:r w:rsidR="00E4351F" w:rsidRPr="00E4351F">
        <w:rPr>
          <w:rFonts w:ascii="Times New Roman" w:eastAsia="Times New Roman" w:hAnsi="Times New Roman" w:cs="Times New Roman"/>
          <w:sz w:val="24"/>
          <w:szCs w:val="24"/>
        </w:rPr>
        <w:t xml:space="preserve">ample and </w:t>
      </w:r>
      <w:r w:rsidR="00893125">
        <w:rPr>
          <w:rFonts w:ascii="Times New Roman" w:eastAsia="Times New Roman" w:hAnsi="Times New Roman" w:cs="Times New Roman"/>
          <w:sz w:val="24"/>
          <w:szCs w:val="24"/>
        </w:rPr>
        <w:t>c</w:t>
      </w:r>
      <w:r w:rsidR="00E4351F" w:rsidRPr="00E4351F">
        <w:rPr>
          <w:rFonts w:ascii="Times New Roman" w:eastAsia="Times New Roman" w:hAnsi="Times New Roman" w:cs="Times New Roman"/>
          <w:sz w:val="24"/>
          <w:szCs w:val="24"/>
        </w:rPr>
        <w:t>ontrol modules monthly to remove bugs, dirt</w:t>
      </w:r>
      <w:r>
        <w:rPr>
          <w:rFonts w:ascii="Times New Roman" w:eastAsia="Times New Roman" w:hAnsi="Times New Roman" w:cs="Times New Roman"/>
          <w:sz w:val="24"/>
          <w:szCs w:val="24"/>
        </w:rPr>
        <w:t>,</w:t>
      </w:r>
      <w:r w:rsidR="00E4351F" w:rsidRPr="00E4351F">
        <w:rPr>
          <w:rFonts w:ascii="Times New Roman" w:eastAsia="Times New Roman" w:hAnsi="Times New Roman" w:cs="Times New Roman"/>
          <w:sz w:val="24"/>
          <w:szCs w:val="24"/>
        </w:rPr>
        <w:t xml:space="preserve"> and water deposits.</w:t>
      </w:r>
    </w:p>
    <w:p w14:paraId="356841E7" w14:textId="3B01C678" w:rsidR="00E4351F" w:rsidRPr="00E4351F" w:rsidRDefault="009D50C4" w:rsidP="00C809B0">
      <w:pPr>
        <w:numPr>
          <w:ilvl w:val="0"/>
          <w:numId w:val="6"/>
        </w:numPr>
        <w:spacing w:before="120" w:after="120"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An </w:t>
      </w:r>
      <w:r w:rsidR="00893125">
        <w:rPr>
          <w:rFonts w:ascii="Times New Roman" w:eastAsia="Times New Roman" w:hAnsi="Times New Roman" w:cs="Times New Roman"/>
          <w:sz w:val="24"/>
          <w:szCs w:val="24"/>
        </w:rPr>
        <w:t xml:space="preserve">AMS </w:t>
      </w:r>
      <w:r>
        <w:rPr>
          <w:rFonts w:ascii="Times New Roman" w:eastAsia="Times New Roman" w:hAnsi="Times New Roman" w:cs="Times New Roman"/>
          <w:sz w:val="24"/>
          <w:szCs w:val="24"/>
        </w:rPr>
        <w:t xml:space="preserve">staff </w:t>
      </w:r>
      <w:r w:rsidR="00B77F1F">
        <w:rPr>
          <w:rFonts w:ascii="Times New Roman" w:eastAsia="Times New Roman" w:hAnsi="Times New Roman" w:cs="Times New Roman"/>
          <w:sz w:val="24"/>
          <w:szCs w:val="24"/>
        </w:rPr>
        <w:t xml:space="preserve">member </w:t>
      </w:r>
      <w:r w:rsidR="00893125">
        <w:rPr>
          <w:rFonts w:ascii="Times New Roman" w:eastAsia="Times New Roman" w:hAnsi="Times New Roman" w:cs="Times New Roman"/>
          <w:sz w:val="24"/>
          <w:szCs w:val="24"/>
        </w:rPr>
        <w:t>c</w:t>
      </w:r>
      <w:r w:rsidR="00E4351F" w:rsidRPr="00E4351F">
        <w:rPr>
          <w:rFonts w:ascii="Times New Roman" w:eastAsia="Times New Roman" w:hAnsi="Times New Roman" w:cs="Times New Roman"/>
          <w:sz w:val="24"/>
          <w:szCs w:val="24"/>
        </w:rPr>
        <w:t>lean</w:t>
      </w:r>
      <w:r>
        <w:rPr>
          <w:rFonts w:ascii="Times New Roman" w:eastAsia="Times New Roman" w:hAnsi="Times New Roman" w:cs="Times New Roman"/>
          <w:sz w:val="24"/>
          <w:szCs w:val="24"/>
        </w:rPr>
        <w:t>s</w:t>
      </w:r>
      <w:r w:rsidR="00E4351F" w:rsidRPr="00E4351F">
        <w:rPr>
          <w:rFonts w:ascii="Times New Roman" w:eastAsia="Times New Roman" w:hAnsi="Times New Roman" w:cs="Times New Roman"/>
          <w:sz w:val="24"/>
          <w:szCs w:val="24"/>
        </w:rPr>
        <w:t xml:space="preserve"> the sampler inlet surfaces.</w:t>
      </w:r>
    </w:p>
    <w:p w14:paraId="7BB515E1" w14:textId="09C37675" w:rsidR="00E4351F" w:rsidRPr="00E4351F" w:rsidRDefault="009D50C4" w:rsidP="00C809B0">
      <w:pPr>
        <w:numPr>
          <w:ilvl w:val="0"/>
          <w:numId w:val="6"/>
        </w:numPr>
        <w:spacing w:before="120" w:after="120"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An </w:t>
      </w:r>
      <w:r w:rsidR="00893125">
        <w:rPr>
          <w:rFonts w:ascii="Times New Roman" w:eastAsia="Times New Roman" w:hAnsi="Times New Roman" w:cs="Times New Roman"/>
          <w:sz w:val="24"/>
          <w:szCs w:val="24"/>
        </w:rPr>
        <w:t xml:space="preserve">AMS </w:t>
      </w:r>
      <w:r>
        <w:rPr>
          <w:rFonts w:ascii="Times New Roman" w:eastAsia="Times New Roman" w:hAnsi="Times New Roman" w:cs="Times New Roman"/>
          <w:sz w:val="24"/>
          <w:szCs w:val="24"/>
        </w:rPr>
        <w:t xml:space="preserve">staff </w:t>
      </w:r>
      <w:r w:rsidR="00B77F1F">
        <w:rPr>
          <w:rFonts w:ascii="Times New Roman" w:eastAsia="Times New Roman" w:hAnsi="Times New Roman" w:cs="Times New Roman"/>
          <w:sz w:val="24"/>
          <w:szCs w:val="24"/>
        </w:rPr>
        <w:t xml:space="preserve">member </w:t>
      </w:r>
      <w:r w:rsidR="00893125">
        <w:rPr>
          <w:rFonts w:ascii="Times New Roman" w:eastAsia="Times New Roman" w:hAnsi="Times New Roman" w:cs="Times New Roman"/>
          <w:sz w:val="24"/>
          <w:szCs w:val="24"/>
        </w:rPr>
        <w:t>c</w:t>
      </w:r>
      <w:r w:rsidR="00E4351F" w:rsidRPr="00E4351F">
        <w:rPr>
          <w:rFonts w:ascii="Times New Roman" w:eastAsia="Times New Roman" w:hAnsi="Times New Roman" w:cs="Times New Roman"/>
          <w:sz w:val="24"/>
          <w:szCs w:val="24"/>
        </w:rPr>
        <w:t>heck</w:t>
      </w:r>
      <w:r w:rsidR="00893125">
        <w:rPr>
          <w:rFonts w:ascii="Times New Roman" w:eastAsia="Times New Roman" w:hAnsi="Times New Roman" w:cs="Times New Roman"/>
          <w:sz w:val="24"/>
          <w:szCs w:val="24"/>
        </w:rPr>
        <w:t>s</w:t>
      </w:r>
      <w:r w:rsidR="00E4351F" w:rsidRPr="00E4351F">
        <w:rPr>
          <w:rFonts w:ascii="Times New Roman" w:eastAsia="Times New Roman" w:hAnsi="Times New Roman" w:cs="Times New Roman"/>
          <w:sz w:val="24"/>
          <w:szCs w:val="24"/>
        </w:rPr>
        <w:t xml:space="preserve"> all Tygon tubing and vacuum lines and replace</w:t>
      </w:r>
      <w:r>
        <w:rPr>
          <w:rFonts w:ascii="Times New Roman" w:eastAsia="Times New Roman" w:hAnsi="Times New Roman" w:cs="Times New Roman"/>
          <w:sz w:val="24"/>
          <w:szCs w:val="24"/>
        </w:rPr>
        <w:t>s</w:t>
      </w:r>
      <w:r w:rsidR="00E4351F" w:rsidRPr="00E4351F">
        <w:rPr>
          <w:rFonts w:ascii="Times New Roman" w:eastAsia="Times New Roman" w:hAnsi="Times New Roman" w:cs="Times New Roman"/>
          <w:sz w:val="24"/>
          <w:szCs w:val="24"/>
        </w:rPr>
        <w:t xml:space="preserve"> as necessary.</w:t>
      </w:r>
    </w:p>
    <w:p w14:paraId="6D154635" w14:textId="1CBF0D43" w:rsidR="00E4351F" w:rsidRPr="00E4351F" w:rsidRDefault="00893125" w:rsidP="00C809B0">
      <w:pPr>
        <w:numPr>
          <w:ilvl w:val="0"/>
          <w:numId w:val="6"/>
        </w:numPr>
        <w:spacing w:before="120" w:after="120"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The AMS i</w:t>
      </w:r>
      <w:r w:rsidR="00E4351F" w:rsidRPr="00E4351F">
        <w:rPr>
          <w:rFonts w:ascii="Times New Roman" w:eastAsia="Times New Roman" w:hAnsi="Times New Roman" w:cs="Times New Roman"/>
          <w:sz w:val="24"/>
          <w:szCs w:val="24"/>
        </w:rPr>
        <w:t>nspect</w:t>
      </w:r>
      <w:r w:rsidR="009D50C4">
        <w:rPr>
          <w:rFonts w:ascii="Times New Roman" w:eastAsia="Times New Roman" w:hAnsi="Times New Roman" w:cs="Times New Roman"/>
          <w:sz w:val="24"/>
          <w:szCs w:val="24"/>
        </w:rPr>
        <w:t>s</w:t>
      </w:r>
      <w:r w:rsidR="00E4351F" w:rsidRPr="00E4351F">
        <w:rPr>
          <w:rFonts w:ascii="Times New Roman" w:eastAsia="Times New Roman" w:hAnsi="Times New Roman" w:cs="Times New Roman"/>
          <w:sz w:val="24"/>
          <w:szCs w:val="24"/>
        </w:rPr>
        <w:t xml:space="preserve"> electrical connections.</w:t>
      </w:r>
    </w:p>
    <w:p w14:paraId="643347A1" w14:textId="5939D8C1" w:rsidR="00E4351F" w:rsidRPr="00E4351F" w:rsidRDefault="00E4351F" w:rsidP="00C809B0">
      <w:pPr>
        <w:numPr>
          <w:ilvl w:val="0"/>
          <w:numId w:val="6"/>
        </w:numPr>
        <w:spacing w:before="120" w:after="120" w:line="240" w:lineRule="auto"/>
        <w:ind w:left="360"/>
        <w:rPr>
          <w:rFonts w:ascii="Times New Roman" w:eastAsia="Times New Roman" w:hAnsi="Times New Roman" w:cs="Times New Roman"/>
          <w:sz w:val="24"/>
          <w:szCs w:val="24"/>
        </w:rPr>
      </w:pPr>
      <w:r w:rsidRPr="00E4351F">
        <w:rPr>
          <w:rFonts w:ascii="Times New Roman" w:eastAsia="Times New Roman" w:hAnsi="Times New Roman" w:cs="Times New Roman"/>
          <w:sz w:val="24"/>
          <w:szCs w:val="24"/>
        </w:rPr>
        <w:t xml:space="preserve">Annually, </w:t>
      </w:r>
      <w:r w:rsidR="009D50C4">
        <w:rPr>
          <w:rFonts w:ascii="Times New Roman" w:eastAsia="Times New Roman" w:hAnsi="Times New Roman" w:cs="Times New Roman"/>
          <w:sz w:val="24"/>
          <w:szCs w:val="24"/>
        </w:rPr>
        <w:t xml:space="preserve">an </w:t>
      </w:r>
      <w:r w:rsidR="00893125">
        <w:rPr>
          <w:rFonts w:ascii="Times New Roman" w:eastAsia="Times New Roman" w:hAnsi="Times New Roman" w:cs="Times New Roman"/>
          <w:sz w:val="24"/>
          <w:szCs w:val="24"/>
        </w:rPr>
        <w:t xml:space="preserve">AMS </w:t>
      </w:r>
      <w:r w:rsidR="009D50C4">
        <w:rPr>
          <w:rFonts w:ascii="Times New Roman" w:eastAsia="Times New Roman" w:hAnsi="Times New Roman" w:cs="Times New Roman"/>
          <w:sz w:val="24"/>
          <w:szCs w:val="24"/>
        </w:rPr>
        <w:t xml:space="preserve">staff </w:t>
      </w:r>
      <w:r w:rsidR="00B77F1F">
        <w:rPr>
          <w:rFonts w:ascii="Times New Roman" w:eastAsia="Times New Roman" w:hAnsi="Times New Roman" w:cs="Times New Roman"/>
          <w:sz w:val="24"/>
          <w:szCs w:val="24"/>
        </w:rPr>
        <w:t xml:space="preserve">member </w:t>
      </w:r>
      <w:r w:rsidRPr="00E4351F">
        <w:rPr>
          <w:rFonts w:ascii="Times New Roman" w:eastAsia="Times New Roman" w:hAnsi="Times New Roman" w:cs="Times New Roman"/>
          <w:sz w:val="24"/>
          <w:szCs w:val="24"/>
        </w:rPr>
        <w:t>clean</w:t>
      </w:r>
      <w:r w:rsidR="00893125">
        <w:rPr>
          <w:rFonts w:ascii="Times New Roman" w:eastAsia="Times New Roman" w:hAnsi="Times New Roman" w:cs="Times New Roman"/>
          <w:sz w:val="24"/>
          <w:szCs w:val="24"/>
        </w:rPr>
        <w:t>s</w:t>
      </w:r>
      <w:r w:rsidRPr="00E4351F">
        <w:rPr>
          <w:rFonts w:ascii="Times New Roman" w:eastAsia="Times New Roman" w:hAnsi="Times New Roman" w:cs="Times New Roman"/>
          <w:sz w:val="24"/>
          <w:szCs w:val="24"/>
        </w:rPr>
        <w:t xml:space="preserve"> the sample inlet tube by pushing a slightly moistened paper towel through the down tube using a wood</w:t>
      </w:r>
      <w:r w:rsidR="009D50C4">
        <w:rPr>
          <w:rFonts w:ascii="Times New Roman" w:eastAsia="Times New Roman" w:hAnsi="Times New Roman" w:cs="Times New Roman"/>
          <w:sz w:val="24"/>
          <w:szCs w:val="24"/>
        </w:rPr>
        <w:t>en</w:t>
      </w:r>
      <w:r w:rsidRPr="00E4351F">
        <w:rPr>
          <w:rFonts w:ascii="Times New Roman" w:eastAsia="Times New Roman" w:hAnsi="Times New Roman" w:cs="Times New Roman"/>
          <w:sz w:val="24"/>
          <w:szCs w:val="24"/>
        </w:rPr>
        <w:t xml:space="preserve"> dowel rod.</w:t>
      </w:r>
    </w:p>
    <w:p w14:paraId="1E4FC661" w14:textId="4549A3A0" w:rsidR="00E4351F" w:rsidRPr="00E4351F" w:rsidRDefault="009D50C4" w:rsidP="00C809B0">
      <w:pPr>
        <w:numPr>
          <w:ilvl w:val="0"/>
          <w:numId w:val="6"/>
        </w:numPr>
        <w:spacing w:before="120" w:after="120"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An </w:t>
      </w:r>
      <w:r w:rsidR="00893125">
        <w:rPr>
          <w:rFonts w:ascii="Times New Roman" w:eastAsia="Times New Roman" w:hAnsi="Times New Roman" w:cs="Times New Roman"/>
          <w:sz w:val="24"/>
          <w:szCs w:val="24"/>
        </w:rPr>
        <w:t xml:space="preserve">AMS </w:t>
      </w:r>
      <w:r>
        <w:rPr>
          <w:rFonts w:ascii="Times New Roman" w:eastAsia="Times New Roman" w:hAnsi="Times New Roman" w:cs="Times New Roman"/>
          <w:sz w:val="24"/>
          <w:szCs w:val="24"/>
        </w:rPr>
        <w:t xml:space="preserve">staff </w:t>
      </w:r>
      <w:r w:rsidR="007743D5">
        <w:rPr>
          <w:rFonts w:ascii="Times New Roman" w:eastAsia="Times New Roman" w:hAnsi="Times New Roman" w:cs="Times New Roman"/>
          <w:sz w:val="24"/>
          <w:szCs w:val="24"/>
        </w:rPr>
        <w:t xml:space="preserve">member </w:t>
      </w:r>
      <w:r w:rsidR="00893125">
        <w:rPr>
          <w:rFonts w:ascii="Times New Roman" w:eastAsia="Times New Roman" w:hAnsi="Times New Roman" w:cs="Times New Roman"/>
          <w:sz w:val="24"/>
          <w:szCs w:val="24"/>
        </w:rPr>
        <w:t xml:space="preserve">and QAS </w:t>
      </w:r>
      <w:r>
        <w:rPr>
          <w:rFonts w:ascii="Times New Roman" w:eastAsia="Times New Roman" w:hAnsi="Times New Roman" w:cs="Times New Roman"/>
          <w:sz w:val="24"/>
          <w:szCs w:val="24"/>
        </w:rPr>
        <w:t xml:space="preserve">staff </w:t>
      </w:r>
      <w:r w:rsidR="00893125">
        <w:rPr>
          <w:rFonts w:ascii="Times New Roman" w:eastAsia="Times New Roman" w:hAnsi="Times New Roman" w:cs="Times New Roman"/>
          <w:sz w:val="24"/>
          <w:szCs w:val="24"/>
        </w:rPr>
        <w:t>i</w:t>
      </w:r>
      <w:r w:rsidR="00E4351F" w:rsidRPr="00E4351F">
        <w:rPr>
          <w:rFonts w:ascii="Times New Roman" w:eastAsia="Times New Roman" w:hAnsi="Times New Roman" w:cs="Times New Roman"/>
          <w:sz w:val="24"/>
          <w:szCs w:val="24"/>
        </w:rPr>
        <w:t>nspect filters used for monthly verifications</w:t>
      </w:r>
      <w:r w:rsidR="00893125">
        <w:rPr>
          <w:rFonts w:ascii="Times New Roman" w:eastAsia="Times New Roman" w:hAnsi="Times New Roman" w:cs="Times New Roman"/>
          <w:sz w:val="24"/>
          <w:szCs w:val="24"/>
        </w:rPr>
        <w:t xml:space="preserve"> and quarterly audits</w:t>
      </w:r>
      <w:r w:rsidR="00E4351F" w:rsidRPr="00E4351F">
        <w:rPr>
          <w:rFonts w:ascii="Times New Roman" w:eastAsia="Times New Roman" w:hAnsi="Times New Roman" w:cs="Times New Roman"/>
          <w:sz w:val="24"/>
          <w:szCs w:val="24"/>
        </w:rPr>
        <w:t xml:space="preserve"> and</w:t>
      </w:r>
      <w:r w:rsidR="00893125">
        <w:rPr>
          <w:rFonts w:ascii="Times New Roman" w:eastAsia="Times New Roman" w:hAnsi="Times New Roman" w:cs="Times New Roman"/>
          <w:sz w:val="24"/>
          <w:szCs w:val="24"/>
        </w:rPr>
        <w:t xml:space="preserve"> </w:t>
      </w:r>
      <w:r w:rsidR="00E4351F" w:rsidRPr="00E4351F">
        <w:rPr>
          <w:rFonts w:ascii="Times New Roman" w:eastAsia="Times New Roman" w:hAnsi="Times New Roman" w:cs="Times New Roman"/>
          <w:sz w:val="24"/>
          <w:szCs w:val="24"/>
        </w:rPr>
        <w:t>replace as needed.</w:t>
      </w:r>
    </w:p>
    <w:p w14:paraId="6CAB4A4B" w14:textId="77777777" w:rsidR="00A46422" w:rsidRDefault="00BD636F" w:rsidP="004C4CEC">
      <w:pPr>
        <w:pStyle w:val="ListParagraph"/>
        <w:spacing w:before="120" w:after="120"/>
        <w:ind w:hanging="720"/>
        <w:contextualSpacing w:val="0"/>
        <w:rPr>
          <w:b/>
          <w:sz w:val="24"/>
        </w:rPr>
      </w:pPr>
      <w:r>
        <w:rPr>
          <w:b/>
          <w:sz w:val="24"/>
        </w:rPr>
        <w:t>15</w:t>
      </w:r>
      <w:r w:rsidR="00A46422">
        <w:rPr>
          <w:b/>
          <w:sz w:val="24"/>
        </w:rPr>
        <w:t>.4</w:t>
      </w:r>
      <w:r w:rsidR="00A46422">
        <w:rPr>
          <w:b/>
          <w:sz w:val="24"/>
        </w:rPr>
        <w:tab/>
        <w:t>Continuous PM</w:t>
      </w:r>
      <w:r w:rsidR="00A46422" w:rsidRPr="00A46422">
        <w:rPr>
          <w:b/>
          <w:sz w:val="24"/>
          <w:vertAlign w:val="subscript"/>
        </w:rPr>
        <w:t xml:space="preserve">2.5 </w:t>
      </w:r>
      <w:r w:rsidR="00A46422">
        <w:rPr>
          <w:b/>
          <w:sz w:val="24"/>
        </w:rPr>
        <w:t>Speciation</w:t>
      </w:r>
    </w:p>
    <w:p w14:paraId="0927DB64" w14:textId="77777777" w:rsidR="00F67AF4" w:rsidRDefault="00072F78" w:rsidP="00A92C73">
      <w:pPr>
        <w:pStyle w:val="ListParagraph"/>
        <w:spacing w:before="120" w:after="120"/>
        <w:ind w:hanging="720"/>
        <w:contextualSpacing w:val="0"/>
        <w:rPr>
          <w:b/>
          <w:sz w:val="24"/>
        </w:rPr>
      </w:pPr>
      <w:r>
        <w:rPr>
          <w:b/>
          <w:sz w:val="24"/>
        </w:rPr>
        <w:t>Aethalometer</w:t>
      </w:r>
    </w:p>
    <w:p w14:paraId="134AE0B4" w14:textId="5A5E5E9C" w:rsidR="00E4351F" w:rsidRPr="00E4351F" w:rsidRDefault="00E4351F" w:rsidP="00A92C73">
      <w:pPr>
        <w:widowControl w:val="0"/>
        <w:spacing w:after="0" w:line="240" w:lineRule="auto"/>
        <w:rPr>
          <w:rFonts w:ascii="Times New Roman" w:eastAsia="Times New Roman" w:hAnsi="Times New Roman" w:cs="Times New Roman"/>
          <w:sz w:val="24"/>
          <w:szCs w:val="20"/>
        </w:rPr>
      </w:pPr>
      <w:r w:rsidRPr="00E4351F">
        <w:rPr>
          <w:rFonts w:ascii="Times New Roman" w:eastAsia="Times New Roman" w:hAnsi="Times New Roman" w:cs="Times New Roman"/>
          <w:sz w:val="24"/>
          <w:szCs w:val="20"/>
        </w:rPr>
        <w:t>Routine preventive maintenance helps prevent failures of the monitoring processes. The overall objective is to increase measurement reliability and prevent data loss. Follow the manufacturer’s recommended guidelines for routine</w:t>
      </w:r>
      <w:r w:rsidR="007A2967">
        <w:rPr>
          <w:rFonts w:ascii="Times New Roman" w:eastAsia="Times New Roman" w:hAnsi="Times New Roman" w:cs="Times New Roman"/>
          <w:sz w:val="24"/>
          <w:szCs w:val="20"/>
        </w:rPr>
        <w:t xml:space="preserve"> maintenance procedures. Additional information </w:t>
      </w:r>
      <w:r w:rsidR="00B729CA">
        <w:rPr>
          <w:rFonts w:ascii="Times New Roman" w:eastAsia="Times New Roman" w:hAnsi="Times New Roman" w:cs="Times New Roman"/>
          <w:sz w:val="24"/>
          <w:szCs w:val="20"/>
        </w:rPr>
        <w:t xml:space="preserve">is </w:t>
      </w:r>
      <w:r w:rsidR="007A2967">
        <w:rPr>
          <w:rFonts w:ascii="Times New Roman" w:eastAsia="Times New Roman" w:hAnsi="Times New Roman" w:cs="Times New Roman"/>
          <w:sz w:val="24"/>
          <w:szCs w:val="20"/>
        </w:rPr>
        <w:t>also available in the AM</w:t>
      </w:r>
      <w:r w:rsidR="00A723E0">
        <w:rPr>
          <w:rFonts w:ascii="Times New Roman" w:eastAsia="Times New Roman" w:hAnsi="Times New Roman" w:cs="Times New Roman"/>
          <w:sz w:val="24"/>
          <w:szCs w:val="20"/>
        </w:rPr>
        <w:t>B</w:t>
      </w:r>
      <w:r w:rsidR="007A2967">
        <w:rPr>
          <w:rFonts w:ascii="Times New Roman" w:eastAsia="Times New Roman" w:hAnsi="Times New Roman" w:cs="Times New Roman"/>
          <w:sz w:val="24"/>
          <w:szCs w:val="20"/>
        </w:rPr>
        <w:t xml:space="preserve"> SOP</w:t>
      </w:r>
      <w:r w:rsidR="008B55C7">
        <w:rPr>
          <w:rFonts w:ascii="Times New Roman" w:eastAsia="Times New Roman" w:hAnsi="Times New Roman" w:cs="Times New Roman"/>
          <w:sz w:val="24"/>
          <w:szCs w:val="20"/>
        </w:rPr>
        <w:t xml:space="preserve"> </w:t>
      </w:r>
      <w:r w:rsidR="000D2B64">
        <w:rPr>
          <w:rFonts w:ascii="Times New Roman" w:eastAsia="Times New Roman" w:hAnsi="Times New Roman" w:cs="Times New Roman"/>
          <w:sz w:val="24"/>
          <w:szCs w:val="20"/>
        </w:rPr>
        <w:t>“</w:t>
      </w:r>
      <w:r w:rsidR="007A2967" w:rsidRPr="007A2967">
        <w:rPr>
          <w:rFonts w:ascii="Times New Roman" w:eastAsia="Times New Roman" w:hAnsi="Times New Roman" w:cs="Times New Roman"/>
          <w:sz w:val="24"/>
          <w:szCs w:val="20"/>
        </w:rPr>
        <w:t>TAPI 633 Aethalometer Verification</w:t>
      </w:r>
      <w:r w:rsidR="00B729CA">
        <w:rPr>
          <w:rFonts w:ascii="Times New Roman" w:eastAsia="Times New Roman" w:hAnsi="Times New Roman" w:cs="Times New Roman"/>
          <w:sz w:val="24"/>
          <w:szCs w:val="20"/>
        </w:rPr>
        <w:t xml:space="preserve"> and </w:t>
      </w:r>
      <w:r w:rsidR="007A2967" w:rsidRPr="007A2967">
        <w:rPr>
          <w:rFonts w:ascii="Times New Roman" w:eastAsia="Times New Roman" w:hAnsi="Times New Roman" w:cs="Times New Roman"/>
          <w:sz w:val="24"/>
          <w:szCs w:val="20"/>
        </w:rPr>
        <w:t>Maintenance</w:t>
      </w:r>
      <w:r w:rsidR="000D2B64">
        <w:rPr>
          <w:rFonts w:ascii="Times New Roman" w:eastAsia="Times New Roman" w:hAnsi="Times New Roman" w:cs="Times New Roman"/>
          <w:sz w:val="24"/>
          <w:szCs w:val="20"/>
        </w:rPr>
        <w:t>”</w:t>
      </w:r>
      <w:r w:rsidR="007A2967">
        <w:rPr>
          <w:rFonts w:ascii="Times New Roman" w:eastAsia="Times New Roman" w:hAnsi="Times New Roman" w:cs="Times New Roman"/>
          <w:sz w:val="24"/>
          <w:szCs w:val="20"/>
        </w:rPr>
        <w:t>.</w:t>
      </w:r>
    </w:p>
    <w:p w14:paraId="67AB84F1" w14:textId="097B0E21" w:rsidR="00E4351F" w:rsidRDefault="00E4351F" w:rsidP="00A92C73">
      <w:pPr>
        <w:widowControl w:val="0"/>
        <w:spacing w:before="120" w:after="120" w:line="240" w:lineRule="auto"/>
        <w:rPr>
          <w:rFonts w:ascii="Times New Roman" w:eastAsia="Times New Roman" w:hAnsi="Times New Roman" w:cs="Times New Roman"/>
          <w:sz w:val="24"/>
          <w:szCs w:val="20"/>
        </w:rPr>
      </w:pPr>
      <w:r w:rsidRPr="00E4351F">
        <w:rPr>
          <w:rFonts w:ascii="Times New Roman" w:eastAsia="Times New Roman" w:hAnsi="Times New Roman" w:cs="Times New Roman"/>
          <w:sz w:val="24"/>
          <w:szCs w:val="20"/>
        </w:rPr>
        <w:t>Maintenance records must be kept for each sampler or instrument. The records should contain a history of the sampler, including all replacement parts, suppliers, costs, installation dates, etc.</w:t>
      </w:r>
      <w:r w:rsidR="001A7C66">
        <w:rPr>
          <w:rFonts w:ascii="Times New Roman" w:eastAsia="Times New Roman" w:hAnsi="Times New Roman" w:cs="Times New Roman"/>
          <w:sz w:val="24"/>
          <w:szCs w:val="20"/>
        </w:rPr>
        <w:t xml:space="preserve"> (see table 2</w:t>
      </w:r>
      <w:r w:rsidR="004D1986">
        <w:rPr>
          <w:rFonts w:ascii="Times New Roman" w:eastAsia="Times New Roman" w:hAnsi="Times New Roman" w:cs="Times New Roman"/>
          <w:sz w:val="24"/>
          <w:szCs w:val="20"/>
        </w:rPr>
        <w:t>5</w:t>
      </w:r>
      <w:r w:rsidR="001A7C66">
        <w:rPr>
          <w:rFonts w:ascii="Times New Roman" w:eastAsia="Times New Roman" w:hAnsi="Times New Roman" w:cs="Times New Roman"/>
          <w:sz w:val="24"/>
          <w:szCs w:val="20"/>
        </w:rPr>
        <w:t>).</w:t>
      </w:r>
    </w:p>
    <w:p w14:paraId="50D9B5FE" w14:textId="71606321" w:rsidR="00070CD9" w:rsidRDefault="00070CD9" w:rsidP="00A92C73">
      <w:pPr>
        <w:widowControl w:val="0"/>
        <w:spacing w:before="120" w:after="120" w:line="240" w:lineRule="auto"/>
        <w:rPr>
          <w:rFonts w:ascii="Times New Roman" w:eastAsia="Times New Roman" w:hAnsi="Times New Roman" w:cs="Times New Roman"/>
          <w:sz w:val="24"/>
          <w:szCs w:val="20"/>
        </w:rPr>
      </w:pPr>
    </w:p>
    <w:p w14:paraId="19C7EEBD" w14:textId="77777777" w:rsidR="008B55C7" w:rsidRDefault="008B55C7" w:rsidP="00A92C73">
      <w:pPr>
        <w:widowControl w:val="0"/>
        <w:spacing w:before="120" w:after="120" w:line="240" w:lineRule="auto"/>
        <w:rPr>
          <w:rFonts w:ascii="Times New Roman" w:eastAsia="Times New Roman" w:hAnsi="Times New Roman" w:cs="Times New Roman"/>
          <w:sz w:val="24"/>
          <w:szCs w:val="20"/>
        </w:rPr>
      </w:pPr>
    </w:p>
    <w:p w14:paraId="454ECEBD" w14:textId="77777777" w:rsidR="00E4351F" w:rsidRPr="00E4351F" w:rsidRDefault="00072F78" w:rsidP="00A92C73">
      <w:pPr>
        <w:keepNext/>
        <w:widowControl w:val="0"/>
        <w:spacing w:after="0" w:line="240" w:lineRule="auto"/>
        <w:outlineLvl w:val="0"/>
        <w:rPr>
          <w:rFonts w:ascii="Times New Roman" w:eastAsia="Times New Roman" w:hAnsi="Times New Roman" w:cs="Times New Roman"/>
          <w:sz w:val="24"/>
          <w:szCs w:val="20"/>
        </w:rPr>
      </w:pPr>
      <w:bookmarkStart w:id="54" w:name="_Toc339460550"/>
      <w:r>
        <w:rPr>
          <w:rFonts w:ascii="Times New Roman" w:eastAsia="Times New Roman" w:hAnsi="Times New Roman" w:cs="Times New Roman"/>
          <w:b/>
          <w:sz w:val="24"/>
          <w:szCs w:val="20"/>
        </w:rPr>
        <w:lastRenderedPageBreak/>
        <w:t>Table 2</w:t>
      </w:r>
      <w:r w:rsidR="004D1986">
        <w:rPr>
          <w:rFonts w:ascii="Times New Roman" w:eastAsia="Times New Roman" w:hAnsi="Times New Roman" w:cs="Times New Roman"/>
          <w:b/>
          <w:sz w:val="24"/>
          <w:szCs w:val="20"/>
        </w:rPr>
        <w:t>5</w:t>
      </w:r>
      <w:r>
        <w:rPr>
          <w:rFonts w:ascii="Times New Roman" w:eastAsia="Times New Roman" w:hAnsi="Times New Roman" w:cs="Times New Roman"/>
          <w:b/>
          <w:sz w:val="24"/>
          <w:szCs w:val="20"/>
        </w:rPr>
        <w:t xml:space="preserve">. </w:t>
      </w:r>
      <w:r w:rsidR="00E4351F" w:rsidRPr="00E4351F">
        <w:rPr>
          <w:rFonts w:ascii="Times New Roman" w:eastAsia="Times New Roman" w:hAnsi="Times New Roman" w:cs="Times New Roman"/>
          <w:b/>
          <w:sz w:val="24"/>
          <w:szCs w:val="20"/>
        </w:rPr>
        <w:t>Aethalometer Recommended Maintenance</w:t>
      </w:r>
      <w:bookmarkEnd w:id="54"/>
    </w:p>
    <w:tbl>
      <w:tblPr>
        <w:tblW w:w="92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13"/>
        <w:gridCol w:w="4680"/>
      </w:tblGrid>
      <w:tr w:rsidR="00E4351F" w:rsidRPr="00E4351F" w14:paraId="3B1593D5" w14:textId="77777777" w:rsidTr="00971C8E">
        <w:trPr>
          <w:cantSplit/>
        </w:trPr>
        <w:tc>
          <w:tcPr>
            <w:tcW w:w="4613" w:type="dxa"/>
          </w:tcPr>
          <w:p w14:paraId="7B5DFCCD" w14:textId="77777777" w:rsidR="00E4351F" w:rsidRPr="00E4351F" w:rsidRDefault="00E4351F" w:rsidP="00A92C73">
            <w:pPr>
              <w:widowControl w:val="0"/>
              <w:tabs>
                <w:tab w:val="left" w:pos="540"/>
                <w:tab w:val="left" w:pos="720"/>
              </w:tabs>
              <w:spacing w:after="0" w:line="240" w:lineRule="auto"/>
              <w:rPr>
                <w:rFonts w:ascii="Times New Roman" w:eastAsia="Times New Roman" w:hAnsi="Times New Roman" w:cs="Times New Roman"/>
                <w:b/>
                <w:sz w:val="24"/>
                <w:szCs w:val="20"/>
              </w:rPr>
            </w:pPr>
            <w:r w:rsidRPr="00E4351F">
              <w:rPr>
                <w:rFonts w:ascii="Times New Roman" w:eastAsia="Times New Roman" w:hAnsi="Times New Roman" w:cs="Times New Roman"/>
                <w:b/>
                <w:sz w:val="24"/>
                <w:szCs w:val="20"/>
              </w:rPr>
              <w:t>Maintenance</w:t>
            </w:r>
          </w:p>
        </w:tc>
        <w:tc>
          <w:tcPr>
            <w:tcW w:w="4680" w:type="dxa"/>
          </w:tcPr>
          <w:p w14:paraId="5FB84400" w14:textId="77777777" w:rsidR="00E4351F" w:rsidRPr="00E4351F" w:rsidRDefault="00E4351F" w:rsidP="00A92C73">
            <w:pPr>
              <w:widowControl w:val="0"/>
              <w:tabs>
                <w:tab w:val="left" w:pos="540"/>
                <w:tab w:val="left" w:pos="720"/>
              </w:tabs>
              <w:spacing w:after="0" w:line="240" w:lineRule="auto"/>
              <w:rPr>
                <w:rFonts w:ascii="Times New Roman" w:eastAsia="Times New Roman" w:hAnsi="Times New Roman" w:cs="Times New Roman"/>
                <w:b/>
                <w:sz w:val="24"/>
                <w:szCs w:val="20"/>
              </w:rPr>
            </w:pPr>
            <w:r w:rsidRPr="00E4351F">
              <w:rPr>
                <w:rFonts w:ascii="Times New Roman" w:eastAsia="Times New Roman" w:hAnsi="Times New Roman" w:cs="Times New Roman"/>
                <w:b/>
                <w:sz w:val="24"/>
                <w:szCs w:val="20"/>
              </w:rPr>
              <w:t>Frequency</w:t>
            </w:r>
          </w:p>
        </w:tc>
      </w:tr>
      <w:tr w:rsidR="00E4351F" w:rsidRPr="00E4351F" w14:paraId="58770905" w14:textId="77777777" w:rsidTr="00971C8E">
        <w:trPr>
          <w:cantSplit/>
          <w:trHeight w:val="65"/>
        </w:trPr>
        <w:tc>
          <w:tcPr>
            <w:tcW w:w="4613" w:type="dxa"/>
          </w:tcPr>
          <w:p w14:paraId="45D5386E" w14:textId="01093EF3" w:rsidR="00E4351F" w:rsidRPr="00E4351F" w:rsidRDefault="00E4351F" w:rsidP="00A92C73">
            <w:pPr>
              <w:widowControl w:val="0"/>
              <w:tabs>
                <w:tab w:val="left" w:pos="540"/>
                <w:tab w:val="left" w:pos="720"/>
              </w:tabs>
              <w:spacing w:after="0" w:line="240" w:lineRule="auto"/>
              <w:rPr>
                <w:rFonts w:ascii="Times New Roman" w:eastAsia="Times New Roman" w:hAnsi="Times New Roman" w:cs="Times New Roman"/>
                <w:b/>
                <w:sz w:val="24"/>
                <w:szCs w:val="20"/>
              </w:rPr>
            </w:pPr>
            <w:r w:rsidRPr="00E4351F">
              <w:rPr>
                <w:rFonts w:ascii="Times New Roman" w:eastAsia="Times New Roman" w:hAnsi="Times New Roman" w:cs="Times New Roman"/>
                <w:sz w:val="24"/>
                <w:szCs w:val="24"/>
              </w:rPr>
              <w:t xml:space="preserve">Optical </w:t>
            </w:r>
            <w:r w:rsidR="00B729CA">
              <w:rPr>
                <w:rFonts w:ascii="Times New Roman" w:eastAsia="Times New Roman" w:hAnsi="Times New Roman" w:cs="Times New Roman"/>
                <w:sz w:val="24"/>
                <w:szCs w:val="24"/>
              </w:rPr>
              <w:t>s</w:t>
            </w:r>
            <w:r w:rsidRPr="00E4351F">
              <w:rPr>
                <w:rFonts w:ascii="Times New Roman" w:eastAsia="Times New Roman" w:hAnsi="Times New Roman" w:cs="Times New Roman"/>
                <w:sz w:val="24"/>
                <w:szCs w:val="24"/>
              </w:rPr>
              <w:t xml:space="preserve">ampling and </w:t>
            </w:r>
            <w:r w:rsidR="00B729CA">
              <w:rPr>
                <w:rFonts w:ascii="Times New Roman" w:eastAsia="Times New Roman" w:hAnsi="Times New Roman" w:cs="Times New Roman"/>
                <w:sz w:val="24"/>
                <w:szCs w:val="24"/>
              </w:rPr>
              <w:t>a</w:t>
            </w:r>
            <w:r w:rsidRPr="00E4351F">
              <w:rPr>
                <w:rFonts w:ascii="Times New Roman" w:eastAsia="Times New Roman" w:hAnsi="Times New Roman" w:cs="Times New Roman"/>
                <w:sz w:val="24"/>
                <w:szCs w:val="24"/>
              </w:rPr>
              <w:t xml:space="preserve">nalysis </w:t>
            </w:r>
            <w:r w:rsidR="00B729CA">
              <w:rPr>
                <w:rFonts w:ascii="Times New Roman" w:eastAsia="Times New Roman" w:hAnsi="Times New Roman" w:cs="Times New Roman"/>
                <w:sz w:val="24"/>
                <w:szCs w:val="24"/>
              </w:rPr>
              <w:t>c</w:t>
            </w:r>
            <w:r w:rsidRPr="00E4351F">
              <w:rPr>
                <w:rFonts w:ascii="Times New Roman" w:eastAsia="Times New Roman" w:hAnsi="Times New Roman" w:cs="Times New Roman"/>
                <w:sz w:val="24"/>
                <w:szCs w:val="24"/>
              </w:rPr>
              <w:t>ylinder cleaning</w:t>
            </w:r>
          </w:p>
        </w:tc>
        <w:tc>
          <w:tcPr>
            <w:tcW w:w="4680" w:type="dxa"/>
          </w:tcPr>
          <w:p w14:paraId="1FE2BCF0" w14:textId="52BF7774" w:rsidR="00E4351F" w:rsidRPr="00E4351F" w:rsidRDefault="00E4351F" w:rsidP="00A92C73">
            <w:pPr>
              <w:widowControl w:val="0"/>
              <w:tabs>
                <w:tab w:val="left" w:pos="540"/>
                <w:tab w:val="left" w:pos="720"/>
              </w:tabs>
              <w:spacing w:after="0" w:line="240" w:lineRule="auto"/>
              <w:rPr>
                <w:rFonts w:ascii="Times New Roman" w:eastAsia="Times New Roman" w:hAnsi="Times New Roman" w:cs="Times New Roman"/>
                <w:b/>
                <w:sz w:val="24"/>
                <w:szCs w:val="20"/>
              </w:rPr>
            </w:pPr>
            <w:r w:rsidRPr="00E4351F">
              <w:rPr>
                <w:rFonts w:ascii="Times New Roman" w:eastAsia="Times New Roman" w:hAnsi="Times New Roman" w:cs="Times New Roman"/>
                <w:sz w:val="24"/>
                <w:szCs w:val="20"/>
              </w:rPr>
              <w:t xml:space="preserve">1-2 </w:t>
            </w:r>
            <w:r w:rsidR="00B729CA">
              <w:rPr>
                <w:rFonts w:ascii="Times New Roman" w:eastAsia="Times New Roman" w:hAnsi="Times New Roman" w:cs="Times New Roman"/>
                <w:sz w:val="24"/>
                <w:szCs w:val="20"/>
              </w:rPr>
              <w:t>y</w:t>
            </w:r>
            <w:r w:rsidRPr="00E4351F">
              <w:rPr>
                <w:rFonts w:ascii="Times New Roman" w:eastAsia="Times New Roman" w:hAnsi="Times New Roman" w:cs="Times New Roman"/>
                <w:sz w:val="24"/>
                <w:szCs w:val="20"/>
              </w:rPr>
              <w:t>ears as needed</w:t>
            </w:r>
          </w:p>
        </w:tc>
      </w:tr>
      <w:tr w:rsidR="00E4351F" w:rsidRPr="00E4351F" w14:paraId="6F5B9E98" w14:textId="77777777" w:rsidTr="00971C8E">
        <w:trPr>
          <w:cantSplit/>
        </w:trPr>
        <w:tc>
          <w:tcPr>
            <w:tcW w:w="4613" w:type="dxa"/>
          </w:tcPr>
          <w:p w14:paraId="69A1E9BE" w14:textId="5229B13D" w:rsidR="00E4351F" w:rsidRPr="00E4351F" w:rsidRDefault="00E4351F" w:rsidP="00A92C73">
            <w:pPr>
              <w:widowControl w:val="0"/>
              <w:tabs>
                <w:tab w:val="left" w:pos="540"/>
                <w:tab w:val="left" w:pos="720"/>
              </w:tabs>
              <w:spacing w:after="0" w:line="240" w:lineRule="auto"/>
              <w:rPr>
                <w:rFonts w:ascii="Times New Roman" w:eastAsia="Times New Roman" w:hAnsi="Times New Roman" w:cs="Times New Roman"/>
                <w:sz w:val="24"/>
                <w:szCs w:val="24"/>
              </w:rPr>
            </w:pPr>
            <w:r w:rsidRPr="00E4351F">
              <w:rPr>
                <w:rFonts w:ascii="Times New Roman" w:eastAsia="Times New Roman" w:hAnsi="Times New Roman" w:cs="Times New Roman"/>
                <w:sz w:val="24"/>
                <w:szCs w:val="20"/>
              </w:rPr>
              <w:t xml:space="preserve">Bypass </w:t>
            </w:r>
            <w:r w:rsidR="00B729CA">
              <w:rPr>
                <w:rFonts w:ascii="Times New Roman" w:eastAsia="Times New Roman" w:hAnsi="Times New Roman" w:cs="Times New Roman"/>
                <w:sz w:val="24"/>
                <w:szCs w:val="20"/>
              </w:rPr>
              <w:t>f</w:t>
            </w:r>
            <w:r w:rsidRPr="00E4351F">
              <w:rPr>
                <w:rFonts w:ascii="Times New Roman" w:eastAsia="Times New Roman" w:hAnsi="Times New Roman" w:cs="Times New Roman"/>
                <w:sz w:val="24"/>
                <w:szCs w:val="20"/>
              </w:rPr>
              <w:t xml:space="preserve">ilter </w:t>
            </w:r>
            <w:r w:rsidR="00B729CA">
              <w:rPr>
                <w:rFonts w:ascii="Times New Roman" w:eastAsia="Times New Roman" w:hAnsi="Times New Roman" w:cs="Times New Roman"/>
                <w:sz w:val="24"/>
                <w:szCs w:val="20"/>
              </w:rPr>
              <w:t>c</w:t>
            </w:r>
            <w:r w:rsidRPr="00E4351F">
              <w:rPr>
                <w:rFonts w:ascii="Times New Roman" w:eastAsia="Times New Roman" w:hAnsi="Times New Roman" w:cs="Times New Roman"/>
                <w:sz w:val="24"/>
                <w:szCs w:val="20"/>
              </w:rPr>
              <w:t xml:space="preserve">artridge </w:t>
            </w:r>
            <w:r w:rsidR="00B729CA">
              <w:rPr>
                <w:rFonts w:ascii="Times New Roman" w:eastAsia="Times New Roman" w:hAnsi="Times New Roman" w:cs="Times New Roman"/>
                <w:sz w:val="24"/>
                <w:szCs w:val="20"/>
              </w:rPr>
              <w:t>r</w:t>
            </w:r>
            <w:r w:rsidRPr="00E4351F">
              <w:rPr>
                <w:rFonts w:ascii="Times New Roman" w:eastAsia="Times New Roman" w:hAnsi="Times New Roman" w:cs="Times New Roman"/>
                <w:sz w:val="24"/>
                <w:szCs w:val="20"/>
              </w:rPr>
              <w:t>eplacement</w:t>
            </w:r>
          </w:p>
        </w:tc>
        <w:tc>
          <w:tcPr>
            <w:tcW w:w="4680" w:type="dxa"/>
          </w:tcPr>
          <w:p w14:paraId="03911191" w14:textId="16568179" w:rsidR="00E4351F" w:rsidRPr="00E4351F" w:rsidRDefault="00E4351F" w:rsidP="00A92C73">
            <w:pPr>
              <w:widowControl w:val="0"/>
              <w:tabs>
                <w:tab w:val="left" w:pos="540"/>
                <w:tab w:val="left" w:pos="720"/>
              </w:tabs>
              <w:spacing w:after="0" w:line="240" w:lineRule="auto"/>
              <w:rPr>
                <w:rFonts w:ascii="Times New Roman" w:eastAsia="Times New Roman" w:hAnsi="Times New Roman" w:cs="Times New Roman"/>
                <w:sz w:val="24"/>
                <w:szCs w:val="20"/>
              </w:rPr>
            </w:pPr>
            <w:r w:rsidRPr="00E4351F">
              <w:rPr>
                <w:rFonts w:ascii="Times New Roman" w:eastAsia="Times New Roman" w:hAnsi="Times New Roman" w:cs="Times New Roman"/>
                <w:sz w:val="24"/>
                <w:szCs w:val="20"/>
              </w:rPr>
              <w:t xml:space="preserve">1-2 </w:t>
            </w:r>
            <w:r w:rsidR="00B729CA">
              <w:rPr>
                <w:rFonts w:ascii="Times New Roman" w:eastAsia="Times New Roman" w:hAnsi="Times New Roman" w:cs="Times New Roman"/>
                <w:sz w:val="24"/>
                <w:szCs w:val="20"/>
              </w:rPr>
              <w:t>y</w:t>
            </w:r>
            <w:r w:rsidRPr="00E4351F">
              <w:rPr>
                <w:rFonts w:ascii="Times New Roman" w:eastAsia="Times New Roman" w:hAnsi="Times New Roman" w:cs="Times New Roman"/>
                <w:sz w:val="24"/>
                <w:szCs w:val="20"/>
              </w:rPr>
              <w:t>ears as needed</w:t>
            </w:r>
          </w:p>
        </w:tc>
      </w:tr>
      <w:tr w:rsidR="00E4351F" w:rsidRPr="00E4351F" w14:paraId="610924B0" w14:textId="77777777" w:rsidTr="00971C8E">
        <w:trPr>
          <w:cantSplit/>
        </w:trPr>
        <w:tc>
          <w:tcPr>
            <w:tcW w:w="4613" w:type="dxa"/>
          </w:tcPr>
          <w:p w14:paraId="28E032E4" w14:textId="77777777" w:rsidR="00E4351F" w:rsidRPr="00E4351F" w:rsidRDefault="00E4351F" w:rsidP="00A92C73">
            <w:pPr>
              <w:widowControl w:val="0"/>
              <w:tabs>
                <w:tab w:val="left" w:pos="540"/>
                <w:tab w:val="left" w:pos="720"/>
              </w:tabs>
              <w:spacing w:after="0" w:line="240" w:lineRule="auto"/>
              <w:rPr>
                <w:rFonts w:ascii="Times New Roman" w:eastAsia="Times New Roman" w:hAnsi="Times New Roman" w:cs="Times New Roman"/>
                <w:sz w:val="24"/>
                <w:szCs w:val="20"/>
              </w:rPr>
            </w:pPr>
            <w:r w:rsidRPr="00E4351F">
              <w:rPr>
                <w:rFonts w:ascii="Times New Roman" w:eastAsia="Times New Roman" w:hAnsi="Times New Roman" w:cs="Times New Roman"/>
                <w:sz w:val="24"/>
                <w:szCs w:val="20"/>
              </w:rPr>
              <w:t>Sample line</w:t>
            </w:r>
          </w:p>
        </w:tc>
        <w:tc>
          <w:tcPr>
            <w:tcW w:w="4680" w:type="dxa"/>
          </w:tcPr>
          <w:p w14:paraId="3C0D3077" w14:textId="6B91DA4C" w:rsidR="00E4351F" w:rsidRPr="00E4351F" w:rsidRDefault="00160755" w:rsidP="00A92C73">
            <w:pPr>
              <w:widowControl w:val="0"/>
              <w:tabs>
                <w:tab w:val="left" w:pos="540"/>
                <w:tab w:val="left" w:pos="720"/>
              </w:tabs>
              <w:spacing w:after="0" w:line="240" w:lineRule="auto"/>
              <w:rPr>
                <w:rFonts w:ascii="Times New Roman" w:eastAsia="Times New Roman" w:hAnsi="Times New Roman" w:cs="Times New Roman"/>
                <w:sz w:val="24"/>
                <w:szCs w:val="20"/>
              </w:rPr>
            </w:pPr>
            <w:r w:rsidRPr="00160755">
              <w:rPr>
                <w:rFonts w:ascii="Times New Roman" w:eastAsia="Times New Roman" w:hAnsi="Times New Roman" w:cs="Times New Roman"/>
                <w:sz w:val="24"/>
                <w:szCs w:val="20"/>
              </w:rPr>
              <w:t>Change out line within 4 years of previous line change unless issues occur</w:t>
            </w:r>
          </w:p>
        </w:tc>
      </w:tr>
    </w:tbl>
    <w:p w14:paraId="18FD41CF" w14:textId="774E18E8" w:rsidR="00E4351F" w:rsidRPr="00E4351F" w:rsidRDefault="00E4351F" w:rsidP="001222C0">
      <w:pPr>
        <w:widowControl w:val="0"/>
        <w:tabs>
          <w:tab w:val="left" w:pos="720"/>
        </w:tabs>
        <w:spacing w:before="120" w:after="120" w:line="240" w:lineRule="auto"/>
        <w:outlineLvl w:val="1"/>
        <w:rPr>
          <w:rFonts w:ascii="Times New Roman" w:eastAsia="Times New Roman" w:hAnsi="Times New Roman" w:cs="Times New Roman"/>
          <w:sz w:val="24"/>
          <w:szCs w:val="20"/>
        </w:rPr>
      </w:pPr>
      <w:bookmarkStart w:id="55" w:name="_Toc339460551"/>
      <w:r w:rsidRPr="00E4351F">
        <w:rPr>
          <w:rFonts w:ascii="Times New Roman" w:eastAsia="Times New Roman" w:hAnsi="Times New Roman" w:cs="Times New Roman"/>
          <w:b/>
          <w:sz w:val="24"/>
          <w:szCs w:val="20"/>
        </w:rPr>
        <w:t>As Needed Maintenance</w:t>
      </w:r>
      <w:bookmarkEnd w:id="55"/>
      <w:r w:rsidRPr="00E4351F">
        <w:rPr>
          <w:rFonts w:ascii="Times New Roman" w:eastAsia="Times New Roman" w:hAnsi="Times New Roman" w:cs="Times New Roman"/>
          <w:sz w:val="24"/>
          <w:szCs w:val="20"/>
        </w:rPr>
        <w:t xml:space="preserve"> </w:t>
      </w:r>
    </w:p>
    <w:p w14:paraId="46D26629" w14:textId="669B3445" w:rsidR="00E4351F" w:rsidRPr="00E4351F" w:rsidRDefault="00E4351F" w:rsidP="00D71BA7">
      <w:pPr>
        <w:widowControl w:val="0"/>
        <w:numPr>
          <w:ilvl w:val="0"/>
          <w:numId w:val="4"/>
        </w:numPr>
        <w:tabs>
          <w:tab w:val="clear" w:pos="360"/>
        </w:tabs>
        <w:spacing w:before="120" w:after="120" w:line="240" w:lineRule="auto"/>
        <w:rPr>
          <w:rFonts w:ascii="Times New Roman" w:eastAsia="Times New Roman" w:hAnsi="Times New Roman" w:cs="Times New Roman"/>
          <w:sz w:val="24"/>
          <w:szCs w:val="20"/>
        </w:rPr>
      </w:pPr>
      <w:r w:rsidRPr="00E4351F">
        <w:rPr>
          <w:rFonts w:ascii="Times New Roman" w:eastAsia="Times New Roman" w:hAnsi="Times New Roman" w:cs="Times New Roman"/>
          <w:sz w:val="24"/>
          <w:szCs w:val="20"/>
        </w:rPr>
        <w:t>Exchange fuses</w:t>
      </w:r>
    </w:p>
    <w:p w14:paraId="10A60312" w14:textId="6B311F05" w:rsidR="00E4351F" w:rsidRPr="00E4351F" w:rsidRDefault="00B729CA" w:rsidP="00D71BA7">
      <w:pPr>
        <w:widowControl w:val="0"/>
        <w:numPr>
          <w:ilvl w:val="0"/>
          <w:numId w:val="4"/>
        </w:numPr>
        <w:tabs>
          <w:tab w:val="clear" w:pos="360"/>
        </w:tabs>
        <w:spacing w:before="120" w:after="12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Adjust c</w:t>
      </w:r>
      <w:r w:rsidR="00E4351F" w:rsidRPr="00E4351F">
        <w:rPr>
          <w:rFonts w:ascii="Times New Roman" w:eastAsia="Times New Roman" w:hAnsi="Times New Roman" w:cs="Times New Roman"/>
          <w:sz w:val="24"/>
          <w:szCs w:val="20"/>
        </w:rPr>
        <w:t>lock</w:t>
      </w:r>
    </w:p>
    <w:p w14:paraId="4BD08AA7" w14:textId="567FE87E" w:rsidR="00E4351F" w:rsidRPr="00E4351F" w:rsidRDefault="00E4351F" w:rsidP="00D71BA7">
      <w:pPr>
        <w:widowControl w:val="0"/>
        <w:numPr>
          <w:ilvl w:val="0"/>
          <w:numId w:val="4"/>
        </w:numPr>
        <w:tabs>
          <w:tab w:val="clear" w:pos="360"/>
        </w:tabs>
        <w:spacing w:before="120" w:after="120" w:line="240" w:lineRule="auto"/>
        <w:rPr>
          <w:rFonts w:ascii="Times New Roman" w:eastAsia="Times New Roman" w:hAnsi="Times New Roman" w:cs="Times New Roman"/>
          <w:sz w:val="24"/>
          <w:szCs w:val="20"/>
        </w:rPr>
      </w:pPr>
      <w:r w:rsidRPr="00E4351F">
        <w:rPr>
          <w:rFonts w:ascii="Times New Roman" w:eastAsia="Times New Roman" w:hAnsi="Times New Roman" w:cs="Times New Roman"/>
          <w:sz w:val="24"/>
          <w:szCs w:val="20"/>
        </w:rPr>
        <w:t>Reset system</w:t>
      </w:r>
    </w:p>
    <w:p w14:paraId="1A63FC97" w14:textId="04071659" w:rsidR="00E4351F" w:rsidRPr="00E4351F" w:rsidRDefault="00B729CA" w:rsidP="00D71BA7">
      <w:pPr>
        <w:widowControl w:val="0"/>
        <w:numPr>
          <w:ilvl w:val="0"/>
          <w:numId w:val="4"/>
        </w:numPr>
        <w:tabs>
          <w:tab w:val="clear" w:pos="360"/>
        </w:tabs>
        <w:spacing w:before="120" w:after="12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Upgrade s</w:t>
      </w:r>
      <w:r w:rsidR="00E4351F" w:rsidRPr="00E4351F">
        <w:rPr>
          <w:rFonts w:ascii="Times New Roman" w:eastAsia="Times New Roman" w:hAnsi="Times New Roman" w:cs="Times New Roman"/>
          <w:sz w:val="24"/>
          <w:szCs w:val="20"/>
        </w:rPr>
        <w:t>ystem software</w:t>
      </w:r>
    </w:p>
    <w:p w14:paraId="08DDF11E" w14:textId="77777777" w:rsidR="003309E4" w:rsidRPr="00BD636F" w:rsidRDefault="00BD636F" w:rsidP="00643C01">
      <w:pPr>
        <w:keepNext/>
        <w:spacing w:before="120" w:after="120" w:line="240" w:lineRule="auto"/>
        <w:outlineLvl w:val="1"/>
        <w:rPr>
          <w:rFonts w:ascii="Times New Roman" w:hAnsi="Times New Roman" w:cs="Times New Roman"/>
          <w:b/>
          <w:sz w:val="24"/>
          <w:u w:val="single"/>
        </w:rPr>
      </w:pPr>
      <w:r w:rsidRPr="00BD636F">
        <w:rPr>
          <w:rFonts w:ascii="Times New Roman" w:hAnsi="Times New Roman" w:cs="Times New Roman"/>
          <w:b/>
          <w:sz w:val="24"/>
          <w:u w:val="single"/>
        </w:rPr>
        <w:t>Section 16:</w:t>
      </w:r>
      <w:r w:rsidR="00AF7E6B" w:rsidRPr="00BD636F">
        <w:rPr>
          <w:rFonts w:ascii="Times New Roman" w:hAnsi="Times New Roman" w:cs="Times New Roman"/>
          <w:b/>
          <w:sz w:val="24"/>
          <w:u w:val="single"/>
        </w:rPr>
        <w:tab/>
      </w:r>
      <w:r w:rsidR="003309E4" w:rsidRPr="00BD636F">
        <w:rPr>
          <w:rFonts w:ascii="Times New Roman" w:hAnsi="Times New Roman" w:cs="Times New Roman"/>
          <w:b/>
          <w:sz w:val="24"/>
          <w:u w:val="single"/>
        </w:rPr>
        <w:t xml:space="preserve">Instrument </w:t>
      </w:r>
      <w:r w:rsidR="00AF7E6B" w:rsidRPr="00BD636F">
        <w:rPr>
          <w:rFonts w:ascii="Times New Roman" w:hAnsi="Times New Roman" w:cs="Times New Roman"/>
          <w:b/>
          <w:sz w:val="24"/>
          <w:u w:val="single"/>
        </w:rPr>
        <w:t>Calibration and Frequency</w:t>
      </w:r>
    </w:p>
    <w:p w14:paraId="54AB936F" w14:textId="0601C71E" w:rsidR="008F1274" w:rsidRDefault="00955C70" w:rsidP="00643C01">
      <w:pPr>
        <w:pStyle w:val="ListParagraph"/>
        <w:spacing w:before="120" w:after="120"/>
        <w:ind w:left="0"/>
        <w:contextualSpacing w:val="0"/>
        <w:rPr>
          <w:sz w:val="24"/>
        </w:rPr>
      </w:pPr>
      <w:r>
        <w:rPr>
          <w:sz w:val="24"/>
        </w:rPr>
        <w:t xml:space="preserve">All samplers in the air monitoring network adhere to the prescribed calibration schedules </w:t>
      </w:r>
      <w:r w:rsidR="001D66EE">
        <w:rPr>
          <w:sz w:val="24"/>
        </w:rPr>
        <w:t xml:space="preserve">which </w:t>
      </w:r>
      <w:r>
        <w:rPr>
          <w:sz w:val="24"/>
        </w:rPr>
        <w:t>are defined in the sampling methods of 40 CFR Parts 50, 53, and 58</w:t>
      </w:r>
      <w:r w:rsidR="001D66EE">
        <w:rPr>
          <w:sz w:val="24"/>
        </w:rPr>
        <w:t>;</w:t>
      </w:r>
      <w:r>
        <w:rPr>
          <w:sz w:val="24"/>
        </w:rPr>
        <w:t xml:space="preserve"> Q</w:t>
      </w:r>
      <w:r w:rsidR="005576A1">
        <w:rPr>
          <w:sz w:val="24"/>
        </w:rPr>
        <w:t>A GD</w:t>
      </w:r>
      <w:r>
        <w:rPr>
          <w:sz w:val="24"/>
        </w:rPr>
        <w:t xml:space="preserve"> 2.12</w:t>
      </w:r>
      <w:r w:rsidR="001D66EE">
        <w:rPr>
          <w:sz w:val="24"/>
        </w:rPr>
        <w:t xml:space="preserve">; and </w:t>
      </w:r>
      <w:r>
        <w:rPr>
          <w:sz w:val="24"/>
        </w:rPr>
        <w:t>Quality Assurance Handbook for Measurement Systems Vol. II</w:t>
      </w:r>
      <w:r w:rsidR="008F1274">
        <w:rPr>
          <w:sz w:val="24"/>
        </w:rPr>
        <w:t xml:space="preserve">. </w:t>
      </w:r>
      <w:r>
        <w:rPr>
          <w:sz w:val="24"/>
        </w:rPr>
        <w:t>Transfer standards used for this work follow strict verification</w:t>
      </w:r>
      <w:r w:rsidR="001D66EE">
        <w:rPr>
          <w:sz w:val="24"/>
        </w:rPr>
        <w:t xml:space="preserve">, </w:t>
      </w:r>
      <w:r w:rsidR="00291391">
        <w:rPr>
          <w:sz w:val="24"/>
        </w:rPr>
        <w:t>audit</w:t>
      </w:r>
      <w:r w:rsidR="001D66EE">
        <w:rPr>
          <w:sz w:val="24"/>
        </w:rPr>
        <w:t xml:space="preserve">, </w:t>
      </w:r>
      <w:r>
        <w:rPr>
          <w:sz w:val="24"/>
        </w:rPr>
        <w:t>certification</w:t>
      </w:r>
      <w:r w:rsidR="001D66EE">
        <w:rPr>
          <w:sz w:val="24"/>
        </w:rPr>
        <w:t xml:space="preserve">, and </w:t>
      </w:r>
      <w:r>
        <w:rPr>
          <w:sz w:val="24"/>
        </w:rPr>
        <w:t xml:space="preserve">calibration schedules, as required by the </w:t>
      </w:r>
      <w:r w:rsidR="008F1274">
        <w:rPr>
          <w:sz w:val="24"/>
        </w:rPr>
        <w:t>AMB SOPs</w:t>
      </w:r>
      <w:r w:rsidR="007A613D">
        <w:rPr>
          <w:sz w:val="24"/>
        </w:rPr>
        <w:t xml:space="preserve"> listed below</w:t>
      </w:r>
      <w:r w:rsidR="008751F1">
        <w:rPr>
          <w:sz w:val="24"/>
        </w:rPr>
        <w:t xml:space="preserve">, </w:t>
      </w:r>
      <w:r w:rsidR="007A613D">
        <w:rPr>
          <w:sz w:val="24"/>
        </w:rPr>
        <w:t>AMB SOPs listed elsewhere in the QAPP</w:t>
      </w:r>
      <w:r w:rsidR="008751F1">
        <w:rPr>
          <w:sz w:val="24"/>
        </w:rPr>
        <w:t>, and the AMB QAPP “</w:t>
      </w:r>
      <w:r w:rsidR="008751F1" w:rsidRPr="008751F1">
        <w:rPr>
          <w:sz w:val="24"/>
        </w:rPr>
        <w:t>C</w:t>
      </w:r>
      <w:r w:rsidR="008751F1">
        <w:rPr>
          <w:sz w:val="24"/>
        </w:rPr>
        <w:t>alibration</w:t>
      </w:r>
      <w:r w:rsidR="008751F1" w:rsidRPr="008751F1">
        <w:rPr>
          <w:sz w:val="24"/>
        </w:rPr>
        <w:t>, C</w:t>
      </w:r>
      <w:r w:rsidR="008751F1">
        <w:rPr>
          <w:sz w:val="24"/>
        </w:rPr>
        <w:t>ertification</w:t>
      </w:r>
      <w:r w:rsidR="008751F1" w:rsidRPr="008751F1">
        <w:rPr>
          <w:sz w:val="24"/>
        </w:rPr>
        <w:t xml:space="preserve">, </w:t>
      </w:r>
      <w:r w:rsidR="008751F1">
        <w:rPr>
          <w:sz w:val="24"/>
        </w:rPr>
        <w:t>and</w:t>
      </w:r>
      <w:r w:rsidR="008751F1" w:rsidRPr="008751F1">
        <w:rPr>
          <w:sz w:val="24"/>
        </w:rPr>
        <w:t xml:space="preserve"> V</w:t>
      </w:r>
      <w:r w:rsidR="008751F1">
        <w:rPr>
          <w:sz w:val="24"/>
        </w:rPr>
        <w:t>erification</w:t>
      </w:r>
      <w:r w:rsidR="008751F1" w:rsidRPr="008751F1">
        <w:rPr>
          <w:sz w:val="24"/>
        </w:rPr>
        <w:t xml:space="preserve"> M</w:t>
      </w:r>
      <w:r w:rsidR="008751F1">
        <w:rPr>
          <w:sz w:val="24"/>
        </w:rPr>
        <w:t>ethods of</w:t>
      </w:r>
      <w:r w:rsidR="008751F1" w:rsidRPr="008751F1">
        <w:rPr>
          <w:sz w:val="24"/>
        </w:rPr>
        <w:t xml:space="preserve"> T</w:t>
      </w:r>
      <w:r w:rsidR="008751F1">
        <w:rPr>
          <w:sz w:val="24"/>
        </w:rPr>
        <w:t>ransfer</w:t>
      </w:r>
      <w:r w:rsidR="008751F1" w:rsidRPr="008751F1">
        <w:rPr>
          <w:sz w:val="24"/>
        </w:rPr>
        <w:t xml:space="preserve"> S</w:t>
      </w:r>
      <w:r w:rsidR="008751F1">
        <w:rPr>
          <w:sz w:val="24"/>
        </w:rPr>
        <w:t>tandards”.</w:t>
      </w:r>
    </w:p>
    <w:p w14:paraId="008845AA" w14:textId="60D8CA09" w:rsidR="007A613D" w:rsidRDefault="008F1274" w:rsidP="008B55C7">
      <w:pPr>
        <w:keepNext/>
        <w:numPr>
          <w:ilvl w:val="0"/>
          <w:numId w:val="20"/>
        </w:numPr>
        <w:tabs>
          <w:tab w:val="left" w:pos="360"/>
        </w:tabs>
        <w:spacing w:before="120" w:after="120" w:line="240" w:lineRule="auto"/>
        <w:ind w:left="360"/>
        <w:outlineLvl w:val="1"/>
        <w:rPr>
          <w:rFonts w:ascii="Times New Roman" w:hAnsi="Times New Roman" w:cs="Times New Roman"/>
          <w:sz w:val="24"/>
        </w:rPr>
      </w:pPr>
      <w:r w:rsidRPr="007A613D">
        <w:rPr>
          <w:rFonts w:ascii="Times New Roman" w:hAnsi="Times New Roman" w:cs="Times New Roman"/>
          <w:sz w:val="24"/>
        </w:rPr>
        <w:t>C</w:t>
      </w:r>
      <w:r w:rsidR="00124B2B">
        <w:rPr>
          <w:rFonts w:ascii="Times New Roman" w:hAnsi="Times New Roman" w:cs="Times New Roman"/>
          <w:sz w:val="24"/>
        </w:rPr>
        <w:t xml:space="preserve">ertification </w:t>
      </w:r>
      <w:r w:rsidR="008B55C7">
        <w:rPr>
          <w:rFonts w:ascii="Times New Roman" w:hAnsi="Times New Roman" w:cs="Times New Roman"/>
          <w:sz w:val="24"/>
        </w:rPr>
        <w:t xml:space="preserve">and Verification of Flow Devices </w:t>
      </w:r>
      <w:r w:rsidR="00124B2B">
        <w:rPr>
          <w:rFonts w:ascii="Times New Roman" w:hAnsi="Times New Roman" w:cs="Times New Roman"/>
          <w:sz w:val="24"/>
        </w:rPr>
        <w:t>U</w:t>
      </w:r>
      <w:r w:rsidRPr="007A613D">
        <w:rPr>
          <w:rFonts w:ascii="Times New Roman" w:hAnsi="Times New Roman" w:cs="Times New Roman"/>
          <w:sz w:val="24"/>
        </w:rPr>
        <w:t>sing molbox™/molbloc-s™ System</w:t>
      </w:r>
    </w:p>
    <w:p w14:paraId="77CBA537" w14:textId="1CEC7ECF" w:rsidR="00124B2B" w:rsidRPr="008B55C7" w:rsidRDefault="00124B2B" w:rsidP="008B55C7">
      <w:pPr>
        <w:keepNext/>
        <w:numPr>
          <w:ilvl w:val="0"/>
          <w:numId w:val="20"/>
        </w:numPr>
        <w:tabs>
          <w:tab w:val="left" w:pos="360"/>
        </w:tabs>
        <w:spacing w:before="120" w:after="120" w:line="240" w:lineRule="auto"/>
        <w:ind w:left="360"/>
        <w:outlineLvl w:val="1"/>
        <w:rPr>
          <w:rFonts w:ascii="Times New Roman" w:hAnsi="Times New Roman" w:cs="Times New Roman"/>
          <w:sz w:val="24"/>
        </w:rPr>
      </w:pPr>
      <w:r>
        <w:rPr>
          <w:rFonts w:ascii="Times New Roman" w:hAnsi="Times New Roman" w:cs="Times New Roman"/>
          <w:sz w:val="24"/>
        </w:rPr>
        <w:t>Certification and Verification of Flow Transfer Standard U</w:t>
      </w:r>
      <w:r w:rsidRPr="007A613D">
        <w:rPr>
          <w:rFonts w:ascii="Times New Roman" w:hAnsi="Times New Roman" w:cs="Times New Roman"/>
          <w:sz w:val="24"/>
        </w:rPr>
        <w:t>sing molbox™/molbloc-s™ System</w:t>
      </w:r>
    </w:p>
    <w:p w14:paraId="20B0181F" w14:textId="2283AA34" w:rsidR="00070CD9" w:rsidRDefault="00955C70" w:rsidP="007F61F0">
      <w:pPr>
        <w:widowControl w:val="0"/>
        <w:tabs>
          <w:tab w:val="left" w:pos="-1080"/>
          <w:tab w:val="left" w:pos="-720"/>
          <w:tab w:val="left" w:pos="450"/>
          <w:tab w:val="left" w:pos="72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hAnsi="Times New Roman" w:cs="Times New Roman"/>
          <w:sz w:val="24"/>
        </w:rPr>
      </w:pPr>
      <w:r w:rsidRPr="007A613D">
        <w:rPr>
          <w:rFonts w:ascii="Times New Roman" w:hAnsi="Times New Roman" w:cs="Times New Roman"/>
          <w:sz w:val="24"/>
        </w:rPr>
        <w:t>Almost all transfer standards are verified</w:t>
      </w:r>
      <w:r w:rsidR="001D66EE">
        <w:rPr>
          <w:rFonts w:ascii="Times New Roman" w:hAnsi="Times New Roman" w:cs="Times New Roman"/>
          <w:sz w:val="24"/>
        </w:rPr>
        <w:t xml:space="preserve">, </w:t>
      </w:r>
      <w:r w:rsidRPr="007A613D">
        <w:rPr>
          <w:rFonts w:ascii="Times New Roman" w:hAnsi="Times New Roman" w:cs="Times New Roman"/>
          <w:sz w:val="24"/>
        </w:rPr>
        <w:t>certified</w:t>
      </w:r>
      <w:r w:rsidR="001D66EE">
        <w:rPr>
          <w:rFonts w:ascii="Times New Roman" w:hAnsi="Times New Roman" w:cs="Times New Roman"/>
          <w:sz w:val="24"/>
        </w:rPr>
        <w:t xml:space="preserve">, </w:t>
      </w:r>
      <w:r w:rsidR="00793267">
        <w:rPr>
          <w:rFonts w:ascii="Times New Roman" w:hAnsi="Times New Roman" w:cs="Times New Roman"/>
          <w:sz w:val="24"/>
        </w:rPr>
        <w:t xml:space="preserve">and/or </w:t>
      </w:r>
      <w:r w:rsidRPr="007A613D">
        <w:rPr>
          <w:rFonts w:ascii="Times New Roman" w:hAnsi="Times New Roman" w:cs="Times New Roman"/>
          <w:sz w:val="24"/>
        </w:rPr>
        <w:t xml:space="preserve">calibrated against standards </w:t>
      </w:r>
      <w:r w:rsidR="001D66EE">
        <w:rPr>
          <w:rFonts w:ascii="Times New Roman" w:hAnsi="Times New Roman" w:cs="Times New Roman"/>
          <w:sz w:val="24"/>
        </w:rPr>
        <w:t xml:space="preserve">which </w:t>
      </w:r>
      <w:r w:rsidRPr="007A613D">
        <w:rPr>
          <w:rFonts w:ascii="Times New Roman" w:hAnsi="Times New Roman" w:cs="Times New Roman"/>
          <w:sz w:val="24"/>
        </w:rPr>
        <w:t xml:space="preserve">are maintained at the QA </w:t>
      </w:r>
      <w:r w:rsidR="00290629" w:rsidRPr="007A613D">
        <w:rPr>
          <w:rFonts w:ascii="Times New Roman" w:hAnsi="Times New Roman" w:cs="Times New Roman"/>
          <w:sz w:val="24"/>
        </w:rPr>
        <w:t>l</w:t>
      </w:r>
      <w:r w:rsidRPr="007A613D">
        <w:rPr>
          <w:rFonts w:ascii="Times New Roman" w:hAnsi="Times New Roman" w:cs="Times New Roman"/>
          <w:sz w:val="24"/>
        </w:rPr>
        <w:t>ab</w:t>
      </w:r>
      <w:r w:rsidR="00290629" w:rsidRPr="007A613D">
        <w:rPr>
          <w:rFonts w:ascii="Times New Roman" w:hAnsi="Times New Roman" w:cs="Times New Roman"/>
          <w:sz w:val="24"/>
        </w:rPr>
        <w:t>oratory</w:t>
      </w:r>
      <w:r w:rsidRPr="007A613D">
        <w:rPr>
          <w:rFonts w:ascii="Times New Roman" w:hAnsi="Times New Roman" w:cs="Times New Roman"/>
          <w:sz w:val="24"/>
        </w:rPr>
        <w:t>. If QA</w:t>
      </w:r>
      <w:r w:rsidR="009F1EB2" w:rsidRPr="007A613D">
        <w:rPr>
          <w:rFonts w:ascii="Times New Roman" w:hAnsi="Times New Roman" w:cs="Times New Roman"/>
          <w:sz w:val="24"/>
        </w:rPr>
        <w:t>S</w:t>
      </w:r>
      <w:r w:rsidRPr="007A613D">
        <w:rPr>
          <w:rFonts w:ascii="Times New Roman" w:hAnsi="Times New Roman" w:cs="Times New Roman"/>
          <w:sz w:val="24"/>
        </w:rPr>
        <w:t xml:space="preserve"> </w:t>
      </w:r>
      <w:r w:rsidR="001D66EE">
        <w:rPr>
          <w:rFonts w:ascii="Times New Roman" w:hAnsi="Times New Roman" w:cs="Times New Roman"/>
          <w:sz w:val="24"/>
        </w:rPr>
        <w:t xml:space="preserve">staff </w:t>
      </w:r>
      <w:r w:rsidRPr="007A613D">
        <w:rPr>
          <w:rFonts w:ascii="Times New Roman" w:hAnsi="Times New Roman" w:cs="Times New Roman"/>
          <w:sz w:val="24"/>
        </w:rPr>
        <w:t xml:space="preserve">cannot </w:t>
      </w:r>
      <w:r w:rsidR="001D66EE">
        <w:rPr>
          <w:rFonts w:ascii="Times New Roman" w:hAnsi="Times New Roman" w:cs="Times New Roman"/>
          <w:sz w:val="24"/>
        </w:rPr>
        <w:t xml:space="preserve">perform </w:t>
      </w:r>
      <w:r w:rsidRPr="007A613D">
        <w:rPr>
          <w:rFonts w:ascii="Times New Roman" w:hAnsi="Times New Roman" w:cs="Times New Roman"/>
          <w:sz w:val="24"/>
        </w:rPr>
        <w:t xml:space="preserve">the </w:t>
      </w:r>
      <w:r w:rsidR="00290629" w:rsidRPr="007A613D">
        <w:rPr>
          <w:rFonts w:ascii="Times New Roman" w:hAnsi="Times New Roman" w:cs="Times New Roman"/>
          <w:sz w:val="24"/>
        </w:rPr>
        <w:t>verification</w:t>
      </w:r>
      <w:r w:rsidR="001D66EE">
        <w:rPr>
          <w:rFonts w:ascii="Times New Roman" w:hAnsi="Times New Roman" w:cs="Times New Roman"/>
          <w:sz w:val="24"/>
        </w:rPr>
        <w:t xml:space="preserve">, </w:t>
      </w:r>
      <w:r w:rsidR="00290629" w:rsidRPr="007A613D">
        <w:rPr>
          <w:rFonts w:ascii="Times New Roman" w:hAnsi="Times New Roman" w:cs="Times New Roman"/>
          <w:sz w:val="24"/>
        </w:rPr>
        <w:t>certification</w:t>
      </w:r>
      <w:r w:rsidR="001D66EE">
        <w:rPr>
          <w:rFonts w:ascii="Times New Roman" w:hAnsi="Times New Roman" w:cs="Times New Roman"/>
          <w:sz w:val="24"/>
        </w:rPr>
        <w:t xml:space="preserve">, or </w:t>
      </w:r>
      <w:r w:rsidR="00290629" w:rsidRPr="007A613D">
        <w:rPr>
          <w:rFonts w:ascii="Times New Roman" w:hAnsi="Times New Roman" w:cs="Times New Roman"/>
          <w:sz w:val="24"/>
        </w:rPr>
        <w:t>calibration</w:t>
      </w:r>
      <w:r w:rsidRPr="007A613D">
        <w:rPr>
          <w:rFonts w:ascii="Times New Roman" w:hAnsi="Times New Roman" w:cs="Times New Roman"/>
          <w:sz w:val="24"/>
        </w:rPr>
        <w:t xml:space="preserve">, the item is sent to </w:t>
      </w:r>
      <w:r w:rsidR="008751F1" w:rsidRPr="008751F1">
        <w:rPr>
          <w:rFonts w:ascii="Times New Roman" w:hAnsi="Times New Roman" w:cs="Times New Roman"/>
          <w:sz w:val="24"/>
        </w:rPr>
        <w:t>Indiana Standards Laboratory</w:t>
      </w:r>
      <w:r w:rsidR="008158F4">
        <w:rPr>
          <w:rFonts w:ascii="Times New Roman" w:hAnsi="Times New Roman" w:cs="Times New Roman"/>
          <w:sz w:val="24"/>
        </w:rPr>
        <w:t xml:space="preserve"> (Indianapolis, Indiana)</w:t>
      </w:r>
      <w:r w:rsidRPr="007A613D">
        <w:rPr>
          <w:rFonts w:ascii="Times New Roman" w:hAnsi="Times New Roman" w:cs="Times New Roman"/>
          <w:sz w:val="24"/>
        </w:rPr>
        <w:t xml:space="preserve">. On occasion some items are sent to </w:t>
      </w:r>
      <w:r w:rsidR="006F2E8B" w:rsidRPr="006F2E8B">
        <w:rPr>
          <w:rFonts w:ascii="Times New Roman" w:hAnsi="Times New Roman" w:cs="Times New Roman"/>
          <w:sz w:val="24"/>
        </w:rPr>
        <w:t>Indiana Standards Laboratory</w:t>
      </w:r>
      <w:r w:rsidRPr="007A613D">
        <w:rPr>
          <w:rFonts w:ascii="Times New Roman" w:hAnsi="Times New Roman" w:cs="Times New Roman"/>
          <w:sz w:val="24"/>
        </w:rPr>
        <w:t xml:space="preserve"> to cross check the </w:t>
      </w:r>
      <w:r w:rsidR="00C24FAB" w:rsidRPr="007A613D">
        <w:rPr>
          <w:rFonts w:ascii="Times New Roman" w:hAnsi="Times New Roman" w:cs="Times New Roman"/>
          <w:sz w:val="24"/>
        </w:rPr>
        <w:t xml:space="preserve">transfer standards used </w:t>
      </w:r>
      <w:r w:rsidRPr="007A613D">
        <w:rPr>
          <w:rFonts w:ascii="Times New Roman" w:hAnsi="Times New Roman" w:cs="Times New Roman"/>
          <w:sz w:val="24"/>
        </w:rPr>
        <w:t xml:space="preserve">in the QA </w:t>
      </w:r>
      <w:r w:rsidR="00290629" w:rsidRPr="007A613D">
        <w:rPr>
          <w:rFonts w:ascii="Times New Roman" w:hAnsi="Times New Roman" w:cs="Times New Roman"/>
          <w:sz w:val="24"/>
        </w:rPr>
        <w:t>l</w:t>
      </w:r>
      <w:r w:rsidRPr="007A613D">
        <w:rPr>
          <w:rFonts w:ascii="Times New Roman" w:hAnsi="Times New Roman" w:cs="Times New Roman"/>
          <w:sz w:val="24"/>
        </w:rPr>
        <w:t>ab</w:t>
      </w:r>
      <w:r w:rsidR="00290629" w:rsidRPr="007A613D">
        <w:rPr>
          <w:rFonts w:ascii="Times New Roman" w:hAnsi="Times New Roman" w:cs="Times New Roman"/>
          <w:sz w:val="24"/>
        </w:rPr>
        <w:t>oratory</w:t>
      </w:r>
      <w:r w:rsidRPr="007A613D">
        <w:rPr>
          <w:rFonts w:ascii="Times New Roman" w:hAnsi="Times New Roman" w:cs="Times New Roman"/>
          <w:sz w:val="24"/>
        </w:rPr>
        <w:t>. All equipment is verified</w:t>
      </w:r>
      <w:r w:rsidR="001D66EE">
        <w:rPr>
          <w:rFonts w:ascii="Times New Roman" w:hAnsi="Times New Roman" w:cs="Times New Roman"/>
          <w:sz w:val="24"/>
        </w:rPr>
        <w:t xml:space="preserve">, </w:t>
      </w:r>
      <w:r w:rsidRPr="007A613D">
        <w:rPr>
          <w:rFonts w:ascii="Times New Roman" w:hAnsi="Times New Roman" w:cs="Times New Roman"/>
          <w:sz w:val="24"/>
        </w:rPr>
        <w:t>certified</w:t>
      </w:r>
      <w:r w:rsidR="001D66EE">
        <w:rPr>
          <w:rFonts w:ascii="Times New Roman" w:hAnsi="Times New Roman" w:cs="Times New Roman"/>
          <w:sz w:val="24"/>
        </w:rPr>
        <w:t xml:space="preserve">, </w:t>
      </w:r>
      <w:r w:rsidR="00793267">
        <w:rPr>
          <w:rFonts w:ascii="Times New Roman" w:hAnsi="Times New Roman" w:cs="Times New Roman"/>
          <w:sz w:val="24"/>
        </w:rPr>
        <w:t>and/</w:t>
      </w:r>
      <w:r w:rsidR="001D66EE">
        <w:rPr>
          <w:rFonts w:ascii="Times New Roman" w:hAnsi="Times New Roman" w:cs="Times New Roman"/>
          <w:sz w:val="24"/>
        </w:rPr>
        <w:t xml:space="preserve">or </w:t>
      </w:r>
      <w:r w:rsidRPr="007A613D">
        <w:rPr>
          <w:rFonts w:ascii="Times New Roman" w:hAnsi="Times New Roman" w:cs="Times New Roman"/>
          <w:sz w:val="24"/>
        </w:rPr>
        <w:t xml:space="preserve">calibrated prior to use. </w:t>
      </w:r>
      <w:r w:rsidR="007F61F0">
        <w:rPr>
          <w:rFonts w:ascii="Times New Roman" w:eastAsia="Times New Roman" w:hAnsi="Times New Roman" w:cs="Times New Roman"/>
          <w:sz w:val="24"/>
          <w:szCs w:val="20"/>
        </w:rPr>
        <w:t xml:space="preserve">Any equipment used in the particulate program to perform calibrations, verifications, and audits must have documentation kept. A certification file is kept for each item and stored in the QA laboratory and on the AMB shared drive. </w:t>
      </w:r>
      <w:r w:rsidR="000C1C3B">
        <w:rPr>
          <w:rFonts w:ascii="Times New Roman" w:hAnsi="Times New Roman" w:cs="Times New Roman"/>
          <w:sz w:val="24"/>
        </w:rPr>
        <w:t>Although audits are performed with different transfer standards th</w:t>
      </w:r>
      <w:r w:rsidR="002C4C10">
        <w:rPr>
          <w:rFonts w:ascii="Times New Roman" w:hAnsi="Times New Roman" w:cs="Times New Roman"/>
          <w:sz w:val="24"/>
        </w:rPr>
        <w:t>a</w:t>
      </w:r>
      <w:r w:rsidR="000C1C3B">
        <w:rPr>
          <w:rFonts w:ascii="Times New Roman" w:hAnsi="Times New Roman" w:cs="Times New Roman"/>
          <w:sz w:val="24"/>
        </w:rPr>
        <w:t>n what is used for a calibration or verification, the audit transfer standards may be checked against the same primary standard</w:t>
      </w:r>
      <w:r w:rsidR="00896D50">
        <w:rPr>
          <w:rFonts w:ascii="Times New Roman" w:hAnsi="Times New Roman" w:cs="Times New Roman"/>
          <w:sz w:val="24"/>
        </w:rPr>
        <w:t xml:space="preserve"> used to check </w:t>
      </w:r>
      <w:r w:rsidR="000C1C3B">
        <w:rPr>
          <w:rFonts w:ascii="Times New Roman" w:hAnsi="Times New Roman" w:cs="Times New Roman"/>
          <w:sz w:val="24"/>
        </w:rPr>
        <w:t>calibration or verification transfer standard</w:t>
      </w:r>
      <w:r w:rsidR="00896D50">
        <w:rPr>
          <w:rFonts w:ascii="Times New Roman" w:hAnsi="Times New Roman" w:cs="Times New Roman"/>
          <w:sz w:val="24"/>
        </w:rPr>
        <w:t>s</w:t>
      </w:r>
      <w:r w:rsidR="000C1C3B">
        <w:rPr>
          <w:rFonts w:ascii="Times New Roman" w:hAnsi="Times New Roman" w:cs="Times New Roman"/>
          <w:sz w:val="24"/>
        </w:rPr>
        <w:t xml:space="preserve">. </w:t>
      </w:r>
      <w:r w:rsidR="00896D50" w:rsidRPr="00896D50">
        <w:rPr>
          <w:rFonts w:ascii="Times New Roman" w:hAnsi="Times New Roman" w:cs="Times New Roman"/>
          <w:sz w:val="24"/>
        </w:rPr>
        <w:t xml:space="preserve">Any work performed with an expired transfer standard date is voided. </w:t>
      </w:r>
      <w:r w:rsidR="001A7C66" w:rsidRPr="007A613D">
        <w:rPr>
          <w:rFonts w:ascii="Times New Roman" w:hAnsi="Times New Roman" w:cs="Times New Roman"/>
          <w:sz w:val="24"/>
        </w:rPr>
        <w:t>Table 2</w:t>
      </w:r>
      <w:r w:rsidR="004D1986" w:rsidRPr="007A613D">
        <w:rPr>
          <w:rFonts w:ascii="Times New Roman" w:hAnsi="Times New Roman" w:cs="Times New Roman"/>
          <w:sz w:val="24"/>
        </w:rPr>
        <w:t>6</w:t>
      </w:r>
      <w:r w:rsidR="001A7C66" w:rsidRPr="007A613D">
        <w:rPr>
          <w:rFonts w:ascii="Times New Roman" w:hAnsi="Times New Roman" w:cs="Times New Roman"/>
          <w:sz w:val="24"/>
        </w:rPr>
        <w:t xml:space="preserve"> </w:t>
      </w:r>
      <w:r w:rsidRPr="007A613D">
        <w:rPr>
          <w:rFonts w:ascii="Times New Roman" w:hAnsi="Times New Roman" w:cs="Times New Roman"/>
          <w:sz w:val="24"/>
        </w:rPr>
        <w:t>list</w:t>
      </w:r>
      <w:r w:rsidR="001A7C66" w:rsidRPr="007A613D">
        <w:rPr>
          <w:rFonts w:ascii="Times New Roman" w:hAnsi="Times New Roman" w:cs="Times New Roman"/>
          <w:sz w:val="24"/>
        </w:rPr>
        <w:t>s</w:t>
      </w:r>
      <w:r w:rsidRPr="007A613D">
        <w:rPr>
          <w:rFonts w:ascii="Times New Roman" w:hAnsi="Times New Roman" w:cs="Times New Roman"/>
          <w:sz w:val="24"/>
        </w:rPr>
        <w:t xml:space="preserve"> </w:t>
      </w:r>
      <w:r w:rsidR="00C24FAB" w:rsidRPr="007A613D">
        <w:rPr>
          <w:rFonts w:ascii="Times New Roman" w:hAnsi="Times New Roman" w:cs="Times New Roman"/>
          <w:sz w:val="24"/>
        </w:rPr>
        <w:t>the transfer standards</w:t>
      </w:r>
      <w:r w:rsidR="00F80D33" w:rsidRPr="007A613D">
        <w:rPr>
          <w:rFonts w:ascii="Times New Roman" w:hAnsi="Times New Roman" w:cs="Times New Roman"/>
          <w:sz w:val="24"/>
        </w:rPr>
        <w:t xml:space="preserve"> used in the particulate program</w:t>
      </w:r>
      <w:r w:rsidR="00C24FAB" w:rsidRPr="007A613D">
        <w:rPr>
          <w:rFonts w:ascii="Times New Roman" w:hAnsi="Times New Roman" w:cs="Times New Roman"/>
          <w:sz w:val="24"/>
        </w:rPr>
        <w:t>.</w:t>
      </w:r>
    </w:p>
    <w:p w14:paraId="103F802F" w14:textId="77777777" w:rsidR="00070CD9" w:rsidRDefault="00070CD9">
      <w:pPr>
        <w:rPr>
          <w:rFonts w:ascii="Times New Roman" w:hAnsi="Times New Roman" w:cs="Times New Roman"/>
          <w:sz w:val="24"/>
        </w:rPr>
      </w:pPr>
      <w:r>
        <w:rPr>
          <w:rFonts w:ascii="Times New Roman" w:hAnsi="Times New Roman" w:cs="Times New Roman"/>
          <w:sz w:val="24"/>
        </w:rPr>
        <w:br w:type="page"/>
      </w:r>
    </w:p>
    <w:p w14:paraId="1C9719C0" w14:textId="77777777" w:rsidR="00072F78" w:rsidRDefault="00072F78" w:rsidP="00E35AEF">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spacing w:before="120" w:after="0" w:line="240" w:lineRule="auto"/>
        <w:outlineLvl w:val="0"/>
        <w:rPr>
          <w:rFonts w:ascii="Times New Roman" w:eastAsia="Times New Roman" w:hAnsi="Times New Roman" w:cs="Times New Roman"/>
          <w:b/>
          <w:sz w:val="24"/>
          <w:szCs w:val="20"/>
        </w:rPr>
      </w:pPr>
      <w:r w:rsidRPr="00072F78">
        <w:rPr>
          <w:rFonts w:ascii="Times New Roman" w:eastAsia="Times New Roman" w:hAnsi="Times New Roman" w:cs="Times New Roman"/>
          <w:b/>
          <w:sz w:val="24"/>
          <w:szCs w:val="20"/>
        </w:rPr>
        <w:lastRenderedPageBreak/>
        <w:t>Table 2</w:t>
      </w:r>
      <w:r w:rsidR="004D1986">
        <w:rPr>
          <w:rFonts w:ascii="Times New Roman" w:eastAsia="Times New Roman" w:hAnsi="Times New Roman" w:cs="Times New Roman"/>
          <w:b/>
          <w:sz w:val="24"/>
          <w:szCs w:val="20"/>
        </w:rPr>
        <w:t>6</w:t>
      </w:r>
      <w:r w:rsidRPr="00072F78">
        <w:rPr>
          <w:rFonts w:ascii="Times New Roman" w:eastAsia="Times New Roman" w:hAnsi="Times New Roman" w:cs="Times New Roman"/>
          <w:b/>
          <w:sz w:val="24"/>
          <w:szCs w:val="20"/>
        </w:rPr>
        <w:t>. Calibration and Frequency</w:t>
      </w:r>
    </w:p>
    <w:tbl>
      <w:tblPr>
        <w:tblStyle w:val="TableGrid"/>
        <w:tblW w:w="9355" w:type="dxa"/>
        <w:tblLook w:val="04A0" w:firstRow="1" w:lastRow="0" w:firstColumn="1" w:lastColumn="0" w:noHBand="0" w:noVBand="1"/>
      </w:tblPr>
      <w:tblGrid>
        <w:gridCol w:w="2605"/>
        <w:gridCol w:w="1350"/>
        <w:gridCol w:w="3600"/>
        <w:gridCol w:w="1800"/>
      </w:tblGrid>
      <w:tr w:rsidR="00D01607" w14:paraId="5EA7AA90" w14:textId="77777777" w:rsidTr="00B058A1">
        <w:tc>
          <w:tcPr>
            <w:tcW w:w="2605" w:type="dxa"/>
          </w:tcPr>
          <w:p w14:paraId="6BC39ABD" w14:textId="77777777" w:rsidR="00D01607" w:rsidRDefault="008B375E" w:rsidP="00072F78">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b/>
                <w:sz w:val="24"/>
              </w:rPr>
            </w:pPr>
            <w:bookmarkStart w:id="56" w:name="_Hlk64983156"/>
            <w:r>
              <w:rPr>
                <w:b/>
                <w:sz w:val="24"/>
              </w:rPr>
              <w:t>Item</w:t>
            </w:r>
          </w:p>
        </w:tc>
        <w:tc>
          <w:tcPr>
            <w:tcW w:w="1350" w:type="dxa"/>
          </w:tcPr>
          <w:p w14:paraId="4A142325" w14:textId="77777777" w:rsidR="00D01607" w:rsidRDefault="00D01607" w:rsidP="00072F78">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b/>
                <w:sz w:val="24"/>
              </w:rPr>
            </w:pPr>
            <w:r>
              <w:rPr>
                <w:b/>
                <w:sz w:val="24"/>
              </w:rPr>
              <w:t>Frequency (months)</w:t>
            </w:r>
          </w:p>
        </w:tc>
        <w:tc>
          <w:tcPr>
            <w:tcW w:w="3600" w:type="dxa"/>
          </w:tcPr>
          <w:p w14:paraId="01951E3C" w14:textId="77777777" w:rsidR="00D01607" w:rsidRDefault="00D01607" w:rsidP="00072F78">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b/>
                <w:sz w:val="24"/>
              </w:rPr>
            </w:pPr>
            <w:r>
              <w:rPr>
                <w:b/>
                <w:sz w:val="24"/>
              </w:rPr>
              <w:t>Primary Standard</w:t>
            </w:r>
          </w:p>
        </w:tc>
        <w:tc>
          <w:tcPr>
            <w:tcW w:w="1800" w:type="dxa"/>
          </w:tcPr>
          <w:p w14:paraId="50B58477" w14:textId="77777777" w:rsidR="00D01607" w:rsidRDefault="00D01607" w:rsidP="00072F78">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b/>
                <w:sz w:val="24"/>
              </w:rPr>
            </w:pPr>
            <w:r>
              <w:rPr>
                <w:b/>
                <w:sz w:val="24"/>
              </w:rPr>
              <w:t>Limit</w:t>
            </w:r>
          </w:p>
        </w:tc>
      </w:tr>
      <w:tr w:rsidR="00D01607" w14:paraId="409DFEC5" w14:textId="77777777" w:rsidTr="00B058A1">
        <w:tc>
          <w:tcPr>
            <w:tcW w:w="2605" w:type="dxa"/>
          </w:tcPr>
          <w:p w14:paraId="614739BE" w14:textId="20D3703B" w:rsidR="00D01607" w:rsidRPr="00D01607" w:rsidRDefault="00D01607" w:rsidP="008B375E">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sz w:val="24"/>
              </w:rPr>
            </w:pPr>
            <w:r>
              <w:rPr>
                <w:sz w:val="24"/>
              </w:rPr>
              <w:t xml:space="preserve">Temperature </w:t>
            </w:r>
            <w:r w:rsidR="001D66EE">
              <w:rPr>
                <w:sz w:val="24"/>
              </w:rPr>
              <w:t>p</w:t>
            </w:r>
            <w:r>
              <w:rPr>
                <w:sz w:val="24"/>
              </w:rPr>
              <w:t>robe</w:t>
            </w:r>
          </w:p>
        </w:tc>
        <w:tc>
          <w:tcPr>
            <w:tcW w:w="1350" w:type="dxa"/>
          </w:tcPr>
          <w:p w14:paraId="047F094A" w14:textId="77777777" w:rsidR="00D01607" w:rsidRPr="00D01607" w:rsidRDefault="00D01607" w:rsidP="00641943">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sz w:val="24"/>
              </w:rPr>
            </w:pPr>
            <w:r>
              <w:rPr>
                <w:sz w:val="24"/>
              </w:rPr>
              <w:t>12</w:t>
            </w:r>
          </w:p>
        </w:tc>
        <w:tc>
          <w:tcPr>
            <w:tcW w:w="3600" w:type="dxa"/>
          </w:tcPr>
          <w:p w14:paraId="18941881" w14:textId="77777777" w:rsidR="00D01607" w:rsidRPr="00D01607" w:rsidRDefault="00D01607" w:rsidP="00072F78">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sz w:val="24"/>
              </w:rPr>
            </w:pPr>
            <w:r>
              <w:rPr>
                <w:sz w:val="24"/>
              </w:rPr>
              <w:t>Isotech</w:t>
            </w:r>
          </w:p>
        </w:tc>
        <w:tc>
          <w:tcPr>
            <w:tcW w:w="1800" w:type="dxa"/>
          </w:tcPr>
          <w:p w14:paraId="047CBE52" w14:textId="77777777" w:rsidR="00D01607" w:rsidRDefault="008B375E" w:rsidP="008B375E">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b/>
                <w:sz w:val="24"/>
              </w:rPr>
            </w:pPr>
            <w:r w:rsidRPr="00567B51">
              <w:rPr>
                <w:sz w:val="24"/>
              </w:rPr>
              <w:t>˂</w:t>
            </w:r>
            <w:r>
              <w:rPr>
                <w:sz w:val="24"/>
              </w:rPr>
              <w:t xml:space="preserve"> </w:t>
            </w:r>
            <w:r w:rsidRPr="00567B51">
              <w:rPr>
                <w:sz w:val="24"/>
              </w:rPr>
              <w:t>±</w:t>
            </w:r>
            <w:r>
              <w:rPr>
                <w:sz w:val="24"/>
              </w:rPr>
              <w:t xml:space="preserve"> </w:t>
            </w:r>
            <w:r w:rsidRPr="00567B51">
              <w:rPr>
                <w:sz w:val="24"/>
              </w:rPr>
              <w:t>0.51°C</w:t>
            </w:r>
          </w:p>
        </w:tc>
      </w:tr>
      <w:bookmarkEnd w:id="56"/>
      <w:tr w:rsidR="00B26B1D" w14:paraId="2E07B0A7" w14:textId="77777777" w:rsidTr="00850EB9">
        <w:tc>
          <w:tcPr>
            <w:tcW w:w="2605" w:type="dxa"/>
          </w:tcPr>
          <w:p w14:paraId="1C57C402" w14:textId="5DA3F611" w:rsidR="00B26B1D" w:rsidRDefault="00B26B1D" w:rsidP="00B26B1D">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b/>
                <w:sz w:val="24"/>
              </w:rPr>
            </w:pPr>
            <w:r>
              <w:rPr>
                <w:sz w:val="24"/>
              </w:rPr>
              <w:t>Barometer</w:t>
            </w:r>
          </w:p>
        </w:tc>
        <w:tc>
          <w:tcPr>
            <w:tcW w:w="1350" w:type="dxa"/>
          </w:tcPr>
          <w:p w14:paraId="6E0751DF" w14:textId="7623C270" w:rsidR="00B26B1D" w:rsidRDefault="00B26B1D" w:rsidP="00B26B1D">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b/>
                <w:sz w:val="24"/>
              </w:rPr>
            </w:pPr>
            <w:r>
              <w:rPr>
                <w:sz w:val="24"/>
              </w:rPr>
              <w:t>12</w:t>
            </w:r>
          </w:p>
        </w:tc>
        <w:tc>
          <w:tcPr>
            <w:tcW w:w="3600" w:type="dxa"/>
          </w:tcPr>
          <w:p w14:paraId="29DCCD5A" w14:textId="438B96AE" w:rsidR="00B26B1D" w:rsidRDefault="00B26B1D" w:rsidP="00B26B1D">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b/>
                <w:sz w:val="24"/>
              </w:rPr>
            </w:pPr>
            <w:r>
              <w:rPr>
                <w:sz w:val="24"/>
              </w:rPr>
              <w:t xml:space="preserve">Mercury </w:t>
            </w:r>
            <w:r w:rsidR="001D66EE">
              <w:rPr>
                <w:sz w:val="24"/>
              </w:rPr>
              <w:t>b</w:t>
            </w:r>
            <w:r>
              <w:rPr>
                <w:sz w:val="24"/>
              </w:rPr>
              <w:t>arometer</w:t>
            </w:r>
          </w:p>
        </w:tc>
        <w:tc>
          <w:tcPr>
            <w:tcW w:w="1800" w:type="dxa"/>
          </w:tcPr>
          <w:p w14:paraId="16BEBA8F" w14:textId="46D5B863" w:rsidR="00B26B1D" w:rsidRDefault="00B26B1D" w:rsidP="00B26B1D">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b/>
                <w:sz w:val="24"/>
              </w:rPr>
            </w:pPr>
            <w:r w:rsidRPr="00E8024E">
              <w:rPr>
                <w:sz w:val="24"/>
              </w:rPr>
              <w:t>˂</w:t>
            </w:r>
            <w:r>
              <w:rPr>
                <w:sz w:val="24"/>
              </w:rPr>
              <w:t xml:space="preserve"> </w:t>
            </w:r>
            <w:r w:rsidRPr="00E8024E">
              <w:rPr>
                <w:sz w:val="24"/>
              </w:rPr>
              <w:t>±</w:t>
            </w:r>
            <w:r>
              <w:rPr>
                <w:sz w:val="24"/>
              </w:rPr>
              <w:t xml:space="preserve"> </w:t>
            </w:r>
            <w:r w:rsidRPr="00E8024E">
              <w:rPr>
                <w:sz w:val="24"/>
              </w:rPr>
              <w:t>2.26 mmHg</w:t>
            </w:r>
          </w:p>
        </w:tc>
      </w:tr>
      <w:tr w:rsidR="00B26B1D" w14:paraId="18141B50" w14:textId="77777777" w:rsidTr="00850EB9">
        <w:tc>
          <w:tcPr>
            <w:tcW w:w="2605" w:type="dxa"/>
          </w:tcPr>
          <w:p w14:paraId="4C8F7160" w14:textId="18875C66" w:rsidR="00B26B1D" w:rsidRDefault="00B26B1D" w:rsidP="00B26B1D">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b/>
                <w:sz w:val="24"/>
              </w:rPr>
            </w:pPr>
            <w:r>
              <w:rPr>
                <w:sz w:val="24"/>
              </w:rPr>
              <w:t xml:space="preserve">Chinook or </w:t>
            </w:r>
            <w:r w:rsidR="001D66EE">
              <w:rPr>
                <w:sz w:val="24"/>
              </w:rPr>
              <w:t>f</w:t>
            </w:r>
            <w:r>
              <w:rPr>
                <w:sz w:val="24"/>
              </w:rPr>
              <w:t xml:space="preserve">low </w:t>
            </w:r>
            <w:r w:rsidR="001D66EE">
              <w:rPr>
                <w:sz w:val="24"/>
              </w:rPr>
              <w:t>d</w:t>
            </w:r>
            <w:r>
              <w:rPr>
                <w:sz w:val="24"/>
              </w:rPr>
              <w:t>evice</w:t>
            </w:r>
          </w:p>
        </w:tc>
        <w:tc>
          <w:tcPr>
            <w:tcW w:w="1350" w:type="dxa"/>
          </w:tcPr>
          <w:p w14:paraId="35FD582D" w14:textId="3CF9B11B" w:rsidR="00B26B1D" w:rsidRDefault="00B26B1D" w:rsidP="00B26B1D">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b/>
                <w:sz w:val="24"/>
              </w:rPr>
            </w:pPr>
            <w:r>
              <w:rPr>
                <w:sz w:val="24"/>
              </w:rPr>
              <w:t>12</w:t>
            </w:r>
          </w:p>
        </w:tc>
        <w:tc>
          <w:tcPr>
            <w:tcW w:w="3600" w:type="dxa"/>
          </w:tcPr>
          <w:p w14:paraId="532C8A31" w14:textId="7D40074B" w:rsidR="00B26B1D" w:rsidRDefault="00B26B1D" w:rsidP="00B26B1D">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b/>
                <w:sz w:val="24"/>
              </w:rPr>
            </w:pPr>
            <w:r>
              <w:rPr>
                <w:sz w:val="24"/>
              </w:rPr>
              <w:t xml:space="preserve">Fluke </w:t>
            </w:r>
            <w:r w:rsidR="00177F6F">
              <w:rPr>
                <w:sz w:val="24"/>
              </w:rPr>
              <w:t>m</w:t>
            </w:r>
            <w:r>
              <w:rPr>
                <w:sz w:val="24"/>
              </w:rPr>
              <w:t>olbox or Hastings Bubble Meter</w:t>
            </w:r>
          </w:p>
        </w:tc>
        <w:tc>
          <w:tcPr>
            <w:tcW w:w="1800" w:type="dxa"/>
          </w:tcPr>
          <w:p w14:paraId="6EBE5D74" w14:textId="389580C3" w:rsidR="00B26B1D" w:rsidRDefault="00B26B1D" w:rsidP="00B26B1D">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b/>
                <w:sz w:val="24"/>
              </w:rPr>
            </w:pPr>
            <w:r>
              <w:rPr>
                <w:sz w:val="24"/>
              </w:rPr>
              <w:t>≤ ± 1%</w:t>
            </w:r>
          </w:p>
        </w:tc>
      </w:tr>
      <w:tr w:rsidR="00B26B1D" w14:paraId="3A35E1D1" w14:textId="77777777" w:rsidTr="00850EB9">
        <w:tc>
          <w:tcPr>
            <w:tcW w:w="2605" w:type="dxa"/>
          </w:tcPr>
          <w:p w14:paraId="46D1AA5E" w14:textId="5A799141" w:rsidR="00B26B1D" w:rsidRDefault="00B26B1D" w:rsidP="00B26B1D">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b/>
                <w:sz w:val="24"/>
              </w:rPr>
            </w:pPr>
            <w:r>
              <w:rPr>
                <w:sz w:val="24"/>
              </w:rPr>
              <w:t>Orifice</w:t>
            </w:r>
          </w:p>
        </w:tc>
        <w:tc>
          <w:tcPr>
            <w:tcW w:w="1350" w:type="dxa"/>
          </w:tcPr>
          <w:p w14:paraId="7481A1E0" w14:textId="04C65158" w:rsidR="00B26B1D" w:rsidRDefault="00B26B1D" w:rsidP="00B26B1D">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b/>
                <w:sz w:val="24"/>
              </w:rPr>
            </w:pPr>
            <w:r>
              <w:rPr>
                <w:sz w:val="24"/>
              </w:rPr>
              <w:t>12</w:t>
            </w:r>
          </w:p>
        </w:tc>
        <w:tc>
          <w:tcPr>
            <w:tcW w:w="3600" w:type="dxa"/>
          </w:tcPr>
          <w:p w14:paraId="2C2C0463" w14:textId="472B5191" w:rsidR="00B26B1D" w:rsidRDefault="00B26B1D" w:rsidP="00B26B1D">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b/>
                <w:sz w:val="24"/>
              </w:rPr>
            </w:pPr>
            <w:r>
              <w:rPr>
                <w:sz w:val="24"/>
              </w:rPr>
              <w:t>Dresser Roots Meter</w:t>
            </w:r>
          </w:p>
        </w:tc>
        <w:tc>
          <w:tcPr>
            <w:tcW w:w="1800" w:type="dxa"/>
          </w:tcPr>
          <w:p w14:paraId="2FB1271A" w14:textId="63E51525" w:rsidR="00B26B1D" w:rsidRDefault="00B26B1D" w:rsidP="00B26B1D">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b/>
                <w:sz w:val="24"/>
              </w:rPr>
            </w:pPr>
            <w:r>
              <w:rPr>
                <w:sz w:val="24"/>
              </w:rPr>
              <w:t>≤ ± 1%</w:t>
            </w:r>
          </w:p>
        </w:tc>
      </w:tr>
      <w:tr w:rsidR="002C155C" w:rsidRPr="00A538E2" w14:paraId="3B5F2336" w14:textId="77777777" w:rsidTr="005A48B8">
        <w:tc>
          <w:tcPr>
            <w:tcW w:w="2605" w:type="dxa"/>
          </w:tcPr>
          <w:p w14:paraId="0D1B41D3" w14:textId="7213B702" w:rsidR="002C155C" w:rsidRPr="00A538E2" w:rsidRDefault="002C155C" w:rsidP="00A538E2">
            <w:pPr>
              <w:keepNext/>
              <w:spacing w:before="120" w:after="120"/>
              <w:outlineLvl w:val="1"/>
              <w:rPr>
                <w:rFonts w:eastAsiaTheme="minorHAnsi"/>
                <w:b/>
                <w:sz w:val="24"/>
                <w:szCs w:val="22"/>
                <w:u w:val="single"/>
              </w:rPr>
            </w:pPr>
            <w:r>
              <w:rPr>
                <w:sz w:val="24"/>
              </w:rPr>
              <w:t>Electronic manometer</w:t>
            </w:r>
          </w:p>
        </w:tc>
        <w:tc>
          <w:tcPr>
            <w:tcW w:w="1350" w:type="dxa"/>
          </w:tcPr>
          <w:p w14:paraId="69B8E4B6" w14:textId="0EC65F86" w:rsidR="002C155C" w:rsidRPr="00A538E2" w:rsidRDefault="002C155C" w:rsidP="00A538E2">
            <w:pPr>
              <w:keepNext/>
              <w:spacing w:before="120" w:after="120"/>
              <w:outlineLvl w:val="1"/>
              <w:rPr>
                <w:rFonts w:eastAsiaTheme="minorHAnsi"/>
                <w:b/>
                <w:sz w:val="24"/>
                <w:szCs w:val="22"/>
                <w:u w:val="single"/>
              </w:rPr>
            </w:pPr>
            <w:r>
              <w:rPr>
                <w:sz w:val="24"/>
              </w:rPr>
              <w:t>12</w:t>
            </w:r>
          </w:p>
        </w:tc>
        <w:tc>
          <w:tcPr>
            <w:tcW w:w="3600" w:type="dxa"/>
          </w:tcPr>
          <w:p w14:paraId="752B08A2" w14:textId="44AB76E4" w:rsidR="002C155C" w:rsidRPr="00A538E2" w:rsidRDefault="002C155C" w:rsidP="00A538E2">
            <w:pPr>
              <w:keepNext/>
              <w:spacing w:before="120" w:after="120"/>
              <w:outlineLvl w:val="1"/>
              <w:rPr>
                <w:rFonts w:eastAsiaTheme="minorHAnsi"/>
                <w:b/>
                <w:sz w:val="24"/>
                <w:szCs w:val="22"/>
                <w:u w:val="single"/>
              </w:rPr>
            </w:pPr>
            <w:r>
              <w:rPr>
                <w:sz w:val="24"/>
              </w:rPr>
              <w:t>Used with Chinook or flow device on Fluke molbox or Hastings Bubble Meter</w:t>
            </w:r>
          </w:p>
        </w:tc>
        <w:tc>
          <w:tcPr>
            <w:tcW w:w="1800" w:type="dxa"/>
          </w:tcPr>
          <w:p w14:paraId="7F65993D" w14:textId="77777777" w:rsidR="002C155C" w:rsidRDefault="002C155C" w:rsidP="00A538E2">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sz w:val="24"/>
              </w:rPr>
            </w:pPr>
            <w:r>
              <w:rPr>
                <w:sz w:val="24"/>
              </w:rPr>
              <w:t>Certified if Chinook or flow device is</w:t>
            </w:r>
          </w:p>
          <w:p w14:paraId="0EF72BFC" w14:textId="77B4BF81" w:rsidR="002C155C" w:rsidRPr="00A538E2" w:rsidRDefault="002C155C" w:rsidP="00A538E2">
            <w:pPr>
              <w:keepNext/>
              <w:spacing w:before="120" w:after="120"/>
              <w:outlineLvl w:val="1"/>
              <w:rPr>
                <w:rFonts w:eastAsiaTheme="minorHAnsi"/>
                <w:b/>
                <w:sz w:val="24"/>
                <w:szCs w:val="22"/>
                <w:u w:val="single"/>
              </w:rPr>
            </w:pPr>
            <w:r>
              <w:rPr>
                <w:sz w:val="24"/>
              </w:rPr>
              <w:t>≤ ± 1%</w:t>
            </w:r>
          </w:p>
        </w:tc>
      </w:tr>
      <w:tr w:rsidR="002C155C" w:rsidRPr="00A538E2" w14:paraId="6CF1C02A" w14:textId="77777777" w:rsidTr="005A48B8">
        <w:tc>
          <w:tcPr>
            <w:tcW w:w="2605" w:type="dxa"/>
          </w:tcPr>
          <w:p w14:paraId="4BD69F17" w14:textId="314236F5" w:rsidR="002C155C" w:rsidRPr="00A538E2" w:rsidRDefault="002C155C" w:rsidP="00A538E2">
            <w:pPr>
              <w:keepNext/>
              <w:spacing w:before="120" w:after="120"/>
              <w:outlineLvl w:val="1"/>
              <w:rPr>
                <w:rFonts w:eastAsiaTheme="minorHAnsi"/>
                <w:b/>
                <w:sz w:val="24"/>
                <w:szCs w:val="22"/>
                <w:u w:val="single"/>
              </w:rPr>
            </w:pPr>
            <w:r>
              <w:rPr>
                <w:sz w:val="24"/>
              </w:rPr>
              <w:t>S weights</w:t>
            </w:r>
          </w:p>
        </w:tc>
        <w:tc>
          <w:tcPr>
            <w:tcW w:w="1350" w:type="dxa"/>
          </w:tcPr>
          <w:p w14:paraId="03A21258" w14:textId="3096E413" w:rsidR="002C155C" w:rsidRPr="00A538E2" w:rsidRDefault="002C155C" w:rsidP="00A538E2">
            <w:pPr>
              <w:keepNext/>
              <w:spacing w:before="120" w:after="120"/>
              <w:outlineLvl w:val="1"/>
              <w:rPr>
                <w:rFonts w:eastAsiaTheme="minorHAnsi"/>
                <w:b/>
                <w:sz w:val="24"/>
                <w:szCs w:val="22"/>
                <w:u w:val="single"/>
              </w:rPr>
            </w:pPr>
            <w:r>
              <w:rPr>
                <w:sz w:val="24"/>
              </w:rPr>
              <w:t>12</w:t>
            </w:r>
          </w:p>
        </w:tc>
        <w:tc>
          <w:tcPr>
            <w:tcW w:w="3600" w:type="dxa"/>
          </w:tcPr>
          <w:p w14:paraId="7BA67D67" w14:textId="68E2E910" w:rsidR="002C155C" w:rsidRPr="00A538E2" w:rsidRDefault="002C155C" w:rsidP="00A538E2">
            <w:pPr>
              <w:keepNext/>
              <w:spacing w:before="120" w:after="120"/>
              <w:outlineLvl w:val="1"/>
              <w:rPr>
                <w:rFonts w:eastAsiaTheme="minorHAnsi"/>
                <w:b/>
                <w:sz w:val="24"/>
                <w:szCs w:val="22"/>
                <w:u w:val="single"/>
              </w:rPr>
            </w:pPr>
            <w:r>
              <w:rPr>
                <w:sz w:val="24"/>
              </w:rPr>
              <w:t>Standards laboratory primary weights</w:t>
            </w:r>
          </w:p>
        </w:tc>
        <w:tc>
          <w:tcPr>
            <w:tcW w:w="1800" w:type="dxa"/>
          </w:tcPr>
          <w:p w14:paraId="3D25C48A" w14:textId="1621DF2F" w:rsidR="002C155C" w:rsidRPr="00A538E2" w:rsidRDefault="002C155C" w:rsidP="00A538E2">
            <w:pPr>
              <w:keepNext/>
              <w:spacing w:before="120" w:after="120"/>
              <w:outlineLvl w:val="1"/>
              <w:rPr>
                <w:rFonts w:eastAsiaTheme="minorHAnsi"/>
                <w:b/>
                <w:sz w:val="24"/>
                <w:szCs w:val="22"/>
                <w:u w:val="single"/>
              </w:rPr>
            </w:pPr>
            <w:r>
              <w:rPr>
                <w:sz w:val="24"/>
              </w:rPr>
              <w:t xml:space="preserve">See </w:t>
            </w:r>
            <w:r w:rsidR="008158F4">
              <w:rPr>
                <w:sz w:val="24"/>
              </w:rPr>
              <w:t xml:space="preserve">EPA </w:t>
            </w:r>
            <w:r>
              <w:rPr>
                <w:sz w:val="24"/>
              </w:rPr>
              <w:t>QA GD  2.12</w:t>
            </w:r>
          </w:p>
        </w:tc>
      </w:tr>
      <w:tr w:rsidR="002C155C" w:rsidRPr="00A538E2" w14:paraId="7F12C24D" w14:textId="77777777" w:rsidTr="005A48B8">
        <w:tc>
          <w:tcPr>
            <w:tcW w:w="2605" w:type="dxa"/>
          </w:tcPr>
          <w:p w14:paraId="6F57B487" w14:textId="33E27BF8" w:rsidR="002C155C" w:rsidRPr="00A538E2" w:rsidRDefault="002C155C" w:rsidP="00A538E2">
            <w:pPr>
              <w:keepNext/>
              <w:spacing w:before="120" w:after="120"/>
              <w:outlineLvl w:val="1"/>
              <w:rPr>
                <w:b/>
                <w:sz w:val="24"/>
                <w:u w:val="single"/>
              </w:rPr>
            </w:pPr>
            <w:r>
              <w:rPr>
                <w:sz w:val="24"/>
              </w:rPr>
              <w:t>Pb, Mn, As reference standard solution</w:t>
            </w:r>
          </w:p>
        </w:tc>
        <w:tc>
          <w:tcPr>
            <w:tcW w:w="1350" w:type="dxa"/>
          </w:tcPr>
          <w:p w14:paraId="12B58134" w14:textId="2007A5A5" w:rsidR="002C155C" w:rsidRPr="00A538E2" w:rsidRDefault="002C155C" w:rsidP="00A538E2">
            <w:pPr>
              <w:keepNext/>
              <w:spacing w:before="120" w:after="120"/>
              <w:outlineLvl w:val="1"/>
              <w:rPr>
                <w:b/>
                <w:sz w:val="24"/>
                <w:u w:val="single"/>
              </w:rPr>
            </w:pPr>
            <w:r>
              <w:rPr>
                <w:sz w:val="24"/>
              </w:rPr>
              <w:t>12</w:t>
            </w:r>
          </w:p>
        </w:tc>
        <w:tc>
          <w:tcPr>
            <w:tcW w:w="3600" w:type="dxa"/>
          </w:tcPr>
          <w:p w14:paraId="582A5991" w14:textId="6D670D03" w:rsidR="002C155C" w:rsidRPr="00A538E2" w:rsidRDefault="002C155C" w:rsidP="00A538E2">
            <w:pPr>
              <w:keepNext/>
              <w:spacing w:before="120" w:after="120"/>
              <w:outlineLvl w:val="1"/>
              <w:rPr>
                <w:b/>
                <w:sz w:val="24"/>
                <w:u w:val="single"/>
              </w:rPr>
            </w:pPr>
            <w:r>
              <w:rPr>
                <w:sz w:val="24"/>
              </w:rPr>
              <w:t>Manufacturer atomic adsorption certified</w:t>
            </w:r>
          </w:p>
        </w:tc>
        <w:tc>
          <w:tcPr>
            <w:tcW w:w="1800" w:type="dxa"/>
          </w:tcPr>
          <w:p w14:paraId="6BBAF9EC" w14:textId="1A38FA4F" w:rsidR="002C155C" w:rsidRPr="00A538E2" w:rsidRDefault="002C155C" w:rsidP="00A538E2">
            <w:pPr>
              <w:keepNext/>
              <w:spacing w:before="120" w:after="120"/>
              <w:outlineLvl w:val="1"/>
              <w:rPr>
                <w:b/>
                <w:sz w:val="24"/>
                <w:u w:val="single"/>
              </w:rPr>
            </w:pPr>
            <w:r>
              <w:rPr>
                <w:sz w:val="24"/>
              </w:rPr>
              <w:t>≤ ± 1%</w:t>
            </w:r>
          </w:p>
        </w:tc>
      </w:tr>
    </w:tbl>
    <w:p w14:paraId="4D9F9E11" w14:textId="4805A802" w:rsidR="003309E4" w:rsidRPr="00BD636F" w:rsidRDefault="00BD636F" w:rsidP="00643C01">
      <w:pPr>
        <w:keepNext/>
        <w:spacing w:before="120" w:after="120" w:line="240" w:lineRule="auto"/>
        <w:outlineLvl w:val="1"/>
        <w:rPr>
          <w:rFonts w:ascii="Times New Roman" w:hAnsi="Times New Roman" w:cs="Times New Roman"/>
          <w:b/>
          <w:sz w:val="24"/>
          <w:u w:val="single"/>
        </w:rPr>
      </w:pPr>
      <w:r w:rsidRPr="00BD636F">
        <w:rPr>
          <w:rFonts w:ascii="Times New Roman" w:hAnsi="Times New Roman" w:cs="Times New Roman"/>
          <w:b/>
          <w:sz w:val="24"/>
          <w:u w:val="single"/>
        </w:rPr>
        <w:t>Section 17:</w:t>
      </w:r>
      <w:r w:rsidR="00522D60" w:rsidRPr="00BD636F">
        <w:rPr>
          <w:rFonts w:ascii="Times New Roman" w:hAnsi="Times New Roman" w:cs="Times New Roman"/>
          <w:b/>
          <w:sz w:val="24"/>
          <w:u w:val="single"/>
        </w:rPr>
        <w:tab/>
      </w:r>
      <w:r w:rsidR="003309E4" w:rsidRPr="00BD636F">
        <w:rPr>
          <w:rFonts w:ascii="Times New Roman" w:hAnsi="Times New Roman" w:cs="Times New Roman"/>
          <w:b/>
          <w:sz w:val="24"/>
          <w:u w:val="single"/>
        </w:rPr>
        <w:t xml:space="preserve">Inspection/Acceptance </w:t>
      </w:r>
      <w:r w:rsidRPr="00BD636F">
        <w:rPr>
          <w:rFonts w:ascii="Times New Roman" w:hAnsi="Times New Roman" w:cs="Times New Roman"/>
          <w:b/>
          <w:sz w:val="24"/>
          <w:u w:val="single"/>
        </w:rPr>
        <w:t>Requirements for</w:t>
      </w:r>
      <w:r w:rsidR="00522D60" w:rsidRPr="00BD636F">
        <w:rPr>
          <w:rFonts w:ascii="Times New Roman" w:hAnsi="Times New Roman" w:cs="Times New Roman"/>
          <w:b/>
          <w:sz w:val="24"/>
          <w:u w:val="single"/>
        </w:rPr>
        <w:t xml:space="preserve"> Supplies and Consumables</w:t>
      </w:r>
    </w:p>
    <w:p w14:paraId="7F7FD693" w14:textId="70935A30" w:rsidR="00754612" w:rsidRDefault="004A770A" w:rsidP="00643C01">
      <w:pPr>
        <w:spacing w:before="120" w:after="120" w:line="240" w:lineRule="auto"/>
        <w:rPr>
          <w:rFonts w:ascii="Times New Roman" w:hAnsi="Times New Roman" w:cs="Times New Roman"/>
          <w:sz w:val="24"/>
        </w:rPr>
      </w:pPr>
      <w:r>
        <w:rPr>
          <w:rFonts w:ascii="Times New Roman" w:hAnsi="Times New Roman" w:cs="Times New Roman"/>
          <w:sz w:val="24"/>
        </w:rPr>
        <w:t xml:space="preserve">Filter media is the main consumable for the particulate network. </w:t>
      </w:r>
      <w:bookmarkStart w:id="57" w:name="_Hlk129157487"/>
      <w:r>
        <w:rPr>
          <w:rFonts w:ascii="Times New Roman" w:hAnsi="Times New Roman" w:cs="Times New Roman"/>
          <w:sz w:val="24"/>
        </w:rPr>
        <w:t xml:space="preserve">All </w:t>
      </w:r>
      <w:bookmarkStart w:id="58" w:name="_Hlk129158533"/>
      <w:r>
        <w:rPr>
          <w:rFonts w:ascii="Times New Roman" w:hAnsi="Times New Roman" w:cs="Times New Roman"/>
          <w:sz w:val="24"/>
        </w:rPr>
        <w:t>PM</w:t>
      </w:r>
      <w:r w:rsidRPr="004A770A">
        <w:rPr>
          <w:rFonts w:ascii="Times New Roman" w:hAnsi="Times New Roman" w:cs="Times New Roman"/>
          <w:sz w:val="24"/>
          <w:vertAlign w:val="subscript"/>
        </w:rPr>
        <w:t>2.5</w:t>
      </w:r>
      <w:r w:rsidR="00C22C79">
        <w:rPr>
          <w:rFonts w:ascii="Times New Roman" w:hAnsi="Times New Roman" w:cs="Times New Roman"/>
          <w:sz w:val="24"/>
        </w:rPr>
        <w:t xml:space="preserve">, </w:t>
      </w:r>
      <w:r w:rsidR="008C67A2">
        <w:rPr>
          <w:rFonts w:ascii="Times New Roman" w:hAnsi="Times New Roman" w:cs="Times New Roman"/>
          <w:sz w:val="24"/>
        </w:rPr>
        <w:t>PM</w:t>
      </w:r>
      <w:r w:rsidR="008C67A2" w:rsidRPr="008C67A2">
        <w:rPr>
          <w:rFonts w:ascii="Times New Roman" w:hAnsi="Times New Roman" w:cs="Times New Roman"/>
          <w:sz w:val="24"/>
          <w:vertAlign w:val="subscript"/>
        </w:rPr>
        <w:t>10</w:t>
      </w:r>
      <w:bookmarkEnd w:id="58"/>
      <w:r w:rsidR="00C22C79">
        <w:rPr>
          <w:rFonts w:ascii="Times New Roman" w:hAnsi="Times New Roman" w:cs="Times New Roman"/>
          <w:sz w:val="24"/>
        </w:rPr>
        <w:t xml:space="preserve">, and TSP </w:t>
      </w:r>
      <w:r>
        <w:rPr>
          <w:rFonts w:ascii="Times New Roman" w:hAnsi="Times New Roman" w:cs="Times New Roman"/>
          <w:sz w:val="24"/>
        </w:rPr>
        <w:t xml:space="preserve">filters are acquired through the </w:t>
      </w:r>
      <w:r w:rsidR="008C67A2">
        <w:rPr>
          <w:rFonts w:ascii="Times New Roman" w:hAnsi="Times New Roman" w:cs="Times New Roman"/>
          <w:sz w:val="24"/>
        </w:rPr>
        <w:t xml:space="preserve">U.S. </w:t>
      </w:r>
      <w:r>
        <w:rPr>
          <w:rFonts w:ascii="Times New Roman" w:hAnsi="Times New Roman" w:cs="Times New Roman"/>
          <w:sz w:val="24"/>
        </w:rPr>
        <w:t xml:space="preserve">EPA national contract. </w:t>
      </w:r>
      <w:bookmarkStart w:id="59" w:name="_Hlk100567688"/>
      <w:bookmarkEnd w:id="57"/>
      <w:r w:rsidR="00021D6E" w:rsidRPr="00021D6E">
        <w:rPr>
          <w:rFonts w:ascii="Times New Roman" w:hAnsi="Times New Roman" w:cs="Times New Roman"/>
          <w:sz w:val="24"/>
        </w:rPr>
        <w:t>PM</w:t>
      </w:r>
      <w:r w:rsidR="00021D6E" w:rsidRPr="00021D6E">
        <w:rPr>
          <w:rFonts w:ascii="Times New Roman" w:hAnsi="Times New Roman" w:cs="Times New Roman"/>
          <w:sz w:val="24"/>
          <w:vertAlign w:val="subscript"/>
        </w:rPr>
        <w:t>2.5</w:t>
      </w:r>
      <w:r w:rsidR="00021D6E">
        <w:rPr>
          <w:rFonts w:ascii="Times New Roman" w:hAnsi="Times New Roman" w:cs="Times New Roman"/>
          <w:sz w:val="24"/>
          <w:vertAlign w:val="subscript"/>
        </w:rPr>
        <w:t xml:space="preserve"> </w:t>
      </w:r>
      <w:r w:rsidR="00021D6E">
        <w:rPr>
          <w:rFonts w:ascii="Times New Roman" w:hAnsi="Times New Roman" w:cs="Times New Roman"/>
          <w:sz w:val="24"/>
        </w:rPr>
        <w:t>and</w:t>
      </w:r>
      <w:r w:rsidR="00021D6E" w:rsidRPr="00021D6E">
        <w:rPr>
          <w:rFonts w:ascii="Times New Roman" w:hAnsi="Times New Roman" w:cs="Times New Roman"/>
          <w:sz w:val="24"/>
        </w:rPr>
        <w:t xml:space="preserve"> PM</w:t>
      </w:r>
      <w:r w:rsidR="00021D6E" w:rsidRPr="00021D6E">
        <w:rPr>
          <w:rFonts w:ascii="Times New Roman" w:hAnsi="Times New Roman" w:cs="Times New Roman"/>
          <w:sz w:val="24"/>
          <w:vertAlign w:val="subscript"/>
        </w:rPr>
        <w:t>10</w:t>
      </w:r>
      <w:r w:rsidR="00021D6E">
        <w:rPr>
          <w:rFonts w:ascii="Times New Roman" w:hAnsi="Times New Roman" w:cs="Times New Roman"/>
          <w:sz w:val="24"/>
          <w:vertAlign w:val="subscript"/>
        </w:rPr>
        <w:t xml:space="preserve"> </w:t>
      </w:r>
      <w:r w:rsidR="00021D6E">
        <w:rPr>
          <w:rFonts w:ascii="Times New Roman" w:hAnsi="Times New Roman" w:cs="Times New Roman"/>
          <w:sz w:val="24"/>
        </w:rPr>
        <w:t>fi</w:t>
      </w:r>
      <w:r>
        <w:rPr>
          <w:rFonts w:ascii="Times New Roman" w:hAnsi="Times New Roman" w:cs="Times New Roman"/>
          <w:sz w:val="24"/>
        </w:rPr>
        <w:t>lter lots are evaluated for stability when received.</w:t>
      </w:r>
      <w:r w:rsidR="00AA4BA8">
        <w:rPr>
          <w:rFonts w:ascii="Times New Roman" w:hAnsi="Times New Roman" w:cs="Times New Roman"/>
          <w:sz w:val="24"/>
        </w:rPr>
        <w:t xml:space="preserve"> Stability is performed by ATS </w:t>
      </w:r>
      <w:r w:rsidR="00AA4BA8" w:rsidRPr="00AA4BA8">
        <w:rPr>
          <w:rFonts w:ascii="Times New Roman" w:hAnsi="Times New Roman" w:cs="Times New Roman"/>
          <w:sz w:val="24"/>
        </w:rPr>
        <w:t>randomly pick</w:t>
      </w:r>
      <w:r w:rsidR="00AA4BA8">
        <w:rPr>
          <w:rFonts w:ascii="Times New Roman" w:hAnsi="Times New Roman" w:cs="Times New Roman"/>
          <w:sz w:val="24"/>
        </w:rPr>
        <w:t>ing</w:t>
      </w:r>
      <w:r w:rsidR="00AA4BA8" w:rsidRPr="00AA4BA8">
        <w:rPr>
          <w:rFonts w:ascii="Times New Roman" w:hAnsi="Times New Roman" w:cs="Times New Roman"/>
          <w:sz w:val="24"/>
        </w:rPr>
        <w:t xml:space="preserve"> 9 to 10 filters from different boxes a</w:t>
      </w:r>
      <w:r w:rsidR="00AA4BA8">
        <w:rPr>
          <w:rFonts w:ascii="Times New Roman" w:hAnsi="Times New Roman" w:cs="Times New Roman"/>
          <w:sz w:val="24"/>
        </w:rPr>
        <w:t xml:space="preserve">nd </w:t>
      </w:r>
      <w:r w:rsidR="00AA4BA8" w:rsidRPr="00AA4BA8">
        <w:rPr>
          <w:rFonts w:ascii="Times New Roman" w:hAnsi="Times New Roman" w:cs="Times New Roman"/>
          <w:sz w:val="24"/>
        </w:rPr>
        <w:t>weigh</w:t>
      </w:r>
      <w:r w:rsidR="00AA4BA8">
        <w:rPr>
          <w:rFonts w:ascii="Times New Roman" w:hAnsi="Times New Roman" w:cs="Times New Roman"/>
          <w:sz w:val="24"/>
        </w:rPr>
        <w:t>ing</w:t>
      </w:r>
      <w:r w:rsidR="00AA4BA8" w:rsidRPr="00AA4BA8">
        <w:rPr>
          <w:rFonts w:ascii="Times New Roman" w:hAnsi="Times New Roman" w:cs="Times New Roman"/>
          <w:sz w:val="24"/>
        </w:rPr>
        <w:t xml:space="preserve"> those filters throughout that year at different times.</w:t>
      </w:r>
    </w:p>
    <w:bookmarkEnd w:id="59"/>
    <w:p w14:paraId="6657D4E3" w14:textId="0359B574" w:rsidR="00A30E30" w:rsidRPr="00A30E30" w:rsidRDefault="00A30E30" w:rsidP="00643C01">
      <w:pPr>
        <w:spacing w:before="120" w:after="120" w:line="240" w:lineRule="auto"/>
        <w:rPr>
          <w:rFonts w:ascii="Times New Roman" w:eastAsia="Times New Roman" w:hAnsi="Times New Roman" w:cs="Times New Roman"/>
          <w:sz w:val="24"/>
          <w:szCs w:val="24"/>
        </w:rPr>
      </w:pPr>
      <w:r>
        <w:rPr>
          <w:rFonts w:ascii="Times New Roman" w:hAnsi="Times New Roman" w:cs="Times New Roman"/>
          <w:sz w:val="24"/>
        </w:rPr>
        <w:t>All PM</w:t>
      </w:r>
      <w:r w:rsidRPr="004A770A">
        <w:rPr>
          <w:rFonts w:ascii="Times New Roman" w:hAnsi="Times New Roman" w:cs="Times New Roman"/>
          <w:sz w:val="24"/>
          <w:vertAlign w:val="subscript"/>
        </w:rPr>
        <w:t>2.5</w:t>
      </w:r>
      <w:r>
        <w:rPr>
          <w:rFonts w:ascii="Times New Roman" w:hAnsi="Times New Roman" w:cs="Times New Roman"/>
          <w:sz w:val="24"/>
        </w:rPr>
        <w:t xml:space="preserve"> speciation filters are acquired through the </w:t>
      </w:r>
      <w:r w:rsidR="008C67A2">
        <w:rPr>
          <w:rFonts w:ascii="Times New Roman" w:hAnsi="Times New Roman" w:cs="Times New Roman"/>
          <w:sz w:val="24"/>
        </w:rPr>
        <w:t xml:space="preserve">U.S. </w:t>
      </w:r>
      <w:r>
        <w:rPr>
          <w:rFonts w:ascii="Times New Roman" w:hAnsi="Times New Roman" w:cs="Times New Roman"/>
          <w:sz w:val="24"/>
        </w:rPr>
        <w:t xml:space="preserve">EPA national contract. </w:t>
      </w:r>
      <w:r w:rsidRPr="00A30E30">
        <w:rPr>
          <w:rFonts w:ascii="Times New Roman" w:eastAsia="Times New Roman" w:hAnsi="Times New Roman" w:cs="Times New Roman"/>
          <w:sz w:val="24"/>
          <w:szCs w:val="24"/>
        </w:rPr>
        <w:t xml:space="preserve">SASS canisters </w:t>
      </w:r>
      <w:r>
        <w:rPr>
          <w:rFonts w:ascii="Times New Roman" w:eastAsia="Times New Roman" w:hAnsi="Times New Roman" w:cs="Times New Roman"/>
          <w:sz w:val="24"/>
          <w:szCs w:val="24"/>
        </w:rPr>
        <w:t xml:space="preserve">and URG cartridges </w:t>
      </w:r>
      <w:r w:rsidRPr="00A30E30">
        <w:rPr>
          <w:rFonts w:ascii="Times New Roman" w:eastAsia="Times New Roman" w:hAnsi="Times New Roman" w:cs="Times New Roman"/>
          <w:sz w:val="24"/>
          <w:szCs w:val="24"/>
        </w:rPr>
        <w:t xml:space="preserve">with filters and denuders arrive via overland delivery to the </w:t>
      </w:r>
      <w:r w:rsidR="008C67A2">
        <w:rPr>
          <w:rFonts w:ascii="Times New Roman" w:eastAsia="Times New Roman" w:hAnsi="Times New Roman" w:cs="Times New Roman"/>
          <w:sz w:val="24"/>
          <w:szCs w:val="24"/>
        </w:rPr>
        <w:t xml:space="preserve">AMS </w:t>
      </w:r>
      <w:r w:rsidRPr="00A30E30">
        <w:rPr>
          <w:rFonts w:ascii="Times New Roman" w:eastAsia="Times New Roman" w:hAnsi="Times New Roman" w:cs="Times New Roman"/>
          <w:sz w:val="24"/>
          <w:szCs w:val="24"/>
        </w:rPr>
        <w:t xml:space="preserve">in Indianapolis and to </w:t>
      </w:r>
      <w:r w:rsidR="001D66EE">
        <w:rPr>
          <w:rFonts w:ascii="Times New Roman" w:eastAsia="Times New Roman" w:hAnsi="Times New Roman" w:cs="Times New Roman"/>
          <w:sz w:val="24"/>
          <w:szCs w:val="24"/>
        </w:rPr>
        <w:t xml:space="preserve">the </w:t>
      </w:r>
      <w:r w:rsidRPr="00A30E30">
        <w:rPr>
          <w:rFonts w:ascii="Times New Roman" w:eastAsia="Times New Roman" w:hAnsi="Times New Roman" w:cs="Times New Roman"/>
          <w:sz w:val="24"/>
          <w:szCs w:val="24"/>
        </w:rPr>
        <w:t xml:space="preserve">regional offices throughout the state.  </w:t>
      </w:r>
    </w:p>
    <w:p w14:paraId="528F02AC" w14:textId="313C3069" w:rsidR="004A770A" w:rsidRPr="004A770A" w:rsidRDefault="004A770A" w:rsidP="00643C01">
      <w:pPr>
        <w:spacing w:before="120" w:after="120" w:line="240" w:lineRule="auto"/>
        <w:rPr>
          <w:rFonts w:ascii="Times New Roman" w:hAnsi="Times New Roman" w:cs="Times New Roman"/>
          <w:sz w:val="24"/>
        </w:rPr>
      </w:pPr>
      <w:r>
        <w:rPr>
          <w:rFonts w:ascii="Times New Roman" w:hAnsi="Times New Roman" w:cs="Times New Roman"/>
          <w:sz w:val="24"/>
        </w:rPr>
        <w:t>Sampler replacement parts, rebuild kits, and continuous particulate tape are obtained from the manufacturer or a distributor when t</w:t>
      </w:r>
      <w:r w:rsidR="00AC59B1">
        <w:rPr>
          <w:rFonts w:ascii="Times New Roman" w:hAnsi="Times New Roman" w:cs="Times New Roman"/>
          <w:sz w:val="24"/>
        </w:rPr>
        <w:t xml:space="preserve">he items are needed by the AMB. The </w:t>
      </w:r>
      <w:r w:rsidR="001D66EE">
        <w:rPr>
          <w:rFonts w:ascii="Times New Roman" w:hAnsi="Times New Roman" w:cs="Times New Roman"/>
          <w:sz w:val="24"/>
        </w:rPr>
        <w:t xml:space="preserve">AMS </w:t>
      </w:r>
      <w:r w:rsidR="00AC59B1">
        <w:rPr>
          <w:rFonts w:ascii="Times New Roman" w:hAnsi="Times New Roman" w:cs="Times New Roman"/>
          <w:sz w:val="24"/>
        </w:rPr>
        <w:t xml:space="preserve">parameter specialist and the ATS </w:t>
      </w:r>
      <w:r w:rsidR="001D66EE">
        <w:rPr>
          <w:rFonts w:ascii="Times New Roman" w:hAnsi="Times New Roman" w:cs="Times New Roman"/>
          <w:sz w:val="24"/>
        </w:rPr>
        <w:t xml:space="preserve">staff </w:t>
      </w:r>
      <w:r w:rsidR="00AC59B1">
        <w:rPr>
          <w:rFonts w:ascii="Times New Roman" w:hAnsi="Times New Roman" w:cs="Times New Roman"/>
          <w:sz w:val="24"/>
        </w:rPr>
        <w:t xml:space="preserve">keep track of their own supplies and order items when needed. The QA laboratory manager </w:t>
      </w:r>
      <w:r w:rsidR="001D66EE">
        <w:rPr>
          <w:rFonts w:ascii="Times New Roman" w:hAnsi="Times New Roman" w:cs="Times New Roman"/>
          <w:sz w:val="24"/>
        </w:rPr>
        <w:t xml:space="preserve">ensures </w:t>
      </w:r>
      <w:r w:rsidR="00AC59B1">
        <w:rPr>
          <w:rFonts w:ascii="Times New Roman" w:hAnsi="Times New Roman" w:cs="Times New Roman"/>
          <w:sz w:val="24"/>
        </w:rPr>
        <w:t>the QA laboratory has enough supplies</w:t>
      </w:r>
      <w:r w:rsidR="001D66EE">
        <w:rPr>
          <w:rFonts w:ascii="Times New Roman" w:hAnsi="Times New Roman" w:cs="Times New Roman"/>
          <w:sz w:val="24"/>
        </w:rPr>
        <w:t xml:space="preserve">. </w:t>
      </w:r>
      <w:r w:rsidR="00AC59B1">
        <w:rPr>
          <w:rFonts w:ascii="Times New Roman" w:hAnsi="Times New Roman" w:cs="Times New Roman"/>
          <w:sz w:val="24"/>
        </w:rPr>
        <w:t xml:space="preserve">QA field staff also keep track of when items are needed. A designated QA </w:t>
      </w:r>
      <w:r w:rsidR="00D07CD1">
        <w:rPr>
          <w:rFonts w:ascii="Times New Roman" w:hAnsi="Times New Roman" w:cs="Times New Roman"/>
          <w:sz w:val="24"/>
        </w:rPr>
        <w:t xml:space="preserve">staff member </w:t>
      </w:r>
      <w:r w:rsidR="00AC59B1">
        <w:rPr>
          <w:rFonts w:ascii="Times New Roman" w:hAnsi="Times New Roman" w:cs="Times New Roman"/>
          <w:sz w:val="24"/>
        </w:rPr>
        <w:t>order</w:t>
      </w:r>
      <w:r w:rsidR="001D66EE">
        <w:rPr>
          <w:rFonts w:ascii="Times New Roman" w:hAnsi="Times New Roman" w:cs="Times New Roman"/>
          <w:sz w:val="24"/>
        </w:rPr>
        <w:t>s</w:t>
      </w:r>
      <w:r w:rsidR="00AC59B1">
        <w:rPr>
          <w:rFonts w:ascii="Times New Roman" w:hAnsi="Times New Roman" w:cs="Times New Roman"/>
          <w:sz w:val="24"/>
        </w:rPr>
        <w:t xml:space="preserve"> supplies for the QAS when needed. Most consumables do not have an expiration date. If an expiration date </w:t>
      </w:r>
      <w:r w:rsidR="001D66EE">
        <w:rPr>
          <w:rFonts w:ascii="Times New Roman" w:hAnsi="Times New Roman" w:cs="Times New Roman"/>
          <w:sz w:val="24"/>
        </w:rPr>
        <w:t>exists</w:t>
      </w:r>
      <w:r w:rsidR="00B64A93">
        <w:rPr>
          <w:rFonts w:ascii="Times New Roman" w:hAnsi="Times New Roman" w:cs="Times New Roman"/>
          <w:sz w:val="24"/>
        </w:rPr>
        <w:t xml:space="preserve"> </w:t>
      </w:r>
      <w:r w:rsidR="00AC59B1">
        <w:rPr>
          <w:rFonts w:ascii="Times New Roman" w:hAnsi="Times New Roman" w:cs="Times New Roman"/>
          <w:sz w:val="24"/>
        </w:rPr>
        <w:t xml:space="preserve">the AMS </w:t>
      </w:r>
      <w:r w:rsidR="00B64A93">
        <w:rPr>
          <w:rFonts w:ascii="Times New Roman" w:hAnsi="Times New Roman" w:cs="Times New Roman"/>
          <w:sz w:val="24"/>
        </w:rPr>
        <w:t xml:space="preserve">parameter specialist, </w:t>
      </w:r>
      <w:r w:rsidR="00AC59B1">
        <w:rPr>
          <w:rFonts w:ascii="Times New Roman" w:hAnsi="Times New Roman" w:cs="Times New Roman"/>
          <w:sz w:val="24"/>
        </w:rPr>
        <w:t>ATS parameters specialist</w:t>
      </w:r>
      <w:r w:rsidR="00B64A93">
        <w:rPr>
          <w:rFonts w:ascii="Times New Roman" w:hAnsi="Times New Roman" w:cs="Times New Roman"/>
          <w:sz w:val="24"/>
        </w:rPr>
        <w:t>,</w:t>
      </w:r>
      <w:r w:rsidR="00AC59B1">
        <w:rPr>
          <w:rFonts w:ascii="Times New Roman" w:hAnsi="Times New Roman" w:cs="Times New Roman"/>
          <w:sz w:val="24"/>
        </w:rPr>
        <w:t xml:space="preserve"> and the QA laboratory manager track and dispose of </w:t>
      </w:r>
      <w:r w:rsidR="00B64A93">
        <w:rPr>
          <w:rFonts w:ascii="Times New Roman" w:hAnsi="Times New Roman" w:cs="Times New Roman"/>
          <w:sz w:val="24"/>
        </w:rPr>
        <w:t>expired consumables</w:t>
      </w:r>
      <w:r w:rsidR="00AC59B1">
        <w:rPr>
          <w:rFonts w:ascii="Times New Roman" w:hAnsi="Times New Roman" w:cs="Times New Roman"/>
          <w:sz w:val="24"/>
        </w:rPr>
        <w:t>.</w:t>
      </w:r>
    </w:p>
    <w:p w14:paraId="53666423" w14:textId="77777777" w:rsidR="003309E4" w:rsidRPr="00BD636F" w:rsidRDefault="00BD636F" w:rsidP="000958F5">
      <w:pPr>
        <w:keepNext/>
        <w:spacing w:before="120" w:after="120" w:line="240" w:lineRule="auto"/>
        <w:outlineLvl w:val="1"/>
        <w:rPr>
          <w:rFonts w:ascii="Times New Roman" w:hAnsi="Times New Roman" w:cs="Times New Roman"/>
          <w:b/>
          <w:sz w:val="24"/>
          <w:u w:val="single"/>
        </w:rPr>
      </w:pPr>
      <w:r w:rsidRPr="00BD636F">
        <w:rPr>
          <w:rFonts w:ascii="Times New Roman" w:hAnsi="Times New Roman" w:cs="Times New Roman"/>
          <w:b/>
          <w:sz w:val="24"/>
          <w:u w:val="single"/>
        </w:rPr>
        <w:t>Section 18:</w:t>
      </w:r>
      <w:r w:rsidR="00522D60" w:rsidRPr="00BD636F">
        <w:rPr>
          <w:rFonts w:ascii="Times New Roman" w:hAnsi="Times New Roman" w:cs="Times New Roman"/>
          <w:b/>
          <w:sz w:val="24"/>
          <w:u w:val="single"/>
        </w:rPr>
        <w:tab/>
        <w:t>Non-direct Measurements</w:t>
      </w:r>
    </w:p>
    <w:p w14:paraId="3802EC7B" w14:textId="065C5D65" w:rsidR="00EF0D67" w:rsidRPr="00EF0D67" w:rsidRDefault="00EF0D67" w:rsidP="00EF0D67">
      <w:pPr>
        <w:spacing w:before="120" w:after="120" w:line="240" w:lineRule="auto"/>
        <w:rPr>
          <w:rFonts w:ascii="Times New Roman" w:hAnsi="Times New Roman" w:cs="Times New Roman"/>
          <w:sz w:val="24"/>
          <w:szCs w:val="24"/>
        </w:rPr>
      </w:pPr>
      <w:r w:rsidRPr="00EF0D67">
        <w:rPr>
          <w:rFonts w:ascii="Times New Roman" w:hAnsi="Times New Roman" w:cs="Times New Roman"/>
          <w:sz w:val="24"/>
          <w:szCs w:val="24"/>
        </w:rPr>
        <w:t xml:space="preserve">IDEM uses all of its own certified data to determine design values and if an area meets the NAAQS (see </w:t>
      </w:r>
      <w:hyperlink r:id="rId44" w:history="1">
        <w:r w:rsidR="00312517">
          <w:rPr>
            <w:rFonts w:ascii="Times New Roman" w:hAnsi="Times New Roman" w:cs="Times New Roman"/>
            <w:color w:val="0000FF"/>
            <w:sz w:val="24"/>
            <w:szCs w:val="24"/>
            <w:u w:val="single"/>
          </w:rPr>
          <w:t>40 CFR Part 50</w:t>
        </w:r>
      </w:hyperlink>
      <w:r w:rsidRPr="00EF0D67">
        <w:rPr>
          <w:rFonts w:ascii="Times New Roman" w:hAnsi="Times New Roman" w:cs="Times New Roman"/>
          <w:sz w:val="24"/>
          <w:szCs w:val="24"/>
        </w:rPr>
        <w:t>). However, n</w:t>
      </w:r>
      <w:r w:rsidRPr="00EF0D67">
        <w:rPr>
          <w:rFonts w:ascii="Times New Roman" w:eastAsia="Times New Roman" w:hAnsi="Times New Roman" w:cs="Times New Roman"/>
          <w:sz w:val="24"/>
          <w:szCs w:val="24"/>
        </w:rPr>
        <w:t xml:space="preserve">on-direct measurement data will be used to support data validation activities. Such data may include historical data or reported concentrations and meteorological measurements from other entities, such as industries and the National Weather Service. Traffic counts from INDOT may also be used (e.g., determine distance air monitoring site must be away from a road). Census population data to determine the appropriate number of </w:t>
      </w:r>
      <w:r w:rsidRPr="00EF0D67">
        <w:rPr>
          <w:rFonts w:ascii="Times New Roman" w:eastAsia="Times New Roman" w:hAnsi="Times New Roman" w:cs="Times New Roman"/>
          <w:sz w:val="24"/>
          <w:szCs w:val="24"/>
        </w:rPr>
        <w:lastRenderedPageBreak/>
        <w:t xml:space="preserve">samplers/analyzers for an urban area. Data acquired from non-direct measurements may also include site operator observations. </w:t>
      </w:r>
      <w:r w:rsidRPr="00EF0D67">
        <w:rPr>
          <w:rFonts w:ascii="Times New Roman" w:hAnsi="Times New Roman" w:cs="Times New Roman"/>
          <w:sz w:val="24"/>
          <w:szCs w:val="24"/>
        </w:rPr>
        <w:t>The additional data used for site selection and data analysis are viewed as being accurate since this data falls under specific rules and guidelines.</w:t>
      </w:r>
    </w:p>
    <w:p w14:paraId="52D5EEB8" w14:textId="77777777" w:rsidR="003309E4" w:rsidRPr="00BD636F" w:rsidRDefault="00BD636F" w:rsidP="000958F5">
      <w:pPr>
        <w:keepNext/>
        <w:spacing w:before="120" w:after="120" w:line="240" w:lineRule="auto"/>
        <w:outlineLvl w:val="1"/>
        <w:rPr>
          <w:rFonts w:ascii="Times New Roman" w:hAnsi="Times New Roman" w:cs="Times New Roman"/>
          <w:b/>
          <w:sz w:val="24"/>
          <w:u w:val="single"/>
        </w:rPr>
      </w:pPr>
      <w:r w:rsidRPr="00BD636F">
        <w:rPr>
          <w:rFonts w:ascii="Times New Roman" w:hAnsi="Times New Roman" w:cs="Times New Roman"/>
          <w:b/>
          <w:sz w:val="24"/>
          <w:u w:val="single"/>
        </w:rPr>
        <w:t>Section 19:</w:t>
      </w:r>
      <w:r w:rsidR="00522D60" w:rsidRPr="00BD636F">
        <w:rPr>
          <w:rFonts w:ascii="Times New Roman" w:hAnsi="Times New Roman" w:cs="Times New Roman"/>
          <w:b/>
          <w:sz w:val="24"/>
          <w:u w:val="single"/>
        </w:rPr>
        <w:tab/>
        <w:t>Data Management</w:t>
      </w:r>
    </w:p>
    <w:p w14:paraId="178F7678" w14:textId="371D2B3F" w:rsidR="00AB740E" w:rsidRPr="00AB740E" w:rsidRDefault="00AB740E" w:rsidP="00AB740E">
      <w:pPr>
        <w:keepNext/>
        <w:spacing w:before="120" w:after="120" w:line="240" w:lineRule="auto"/>
        <w:outlineLvl w:val="1"/>
        <w:rPr>
          <w:rFonts w:ascii="Times New Roman" w:eastAsia="Calibri" w:hAnsi="Times New Roman" w:cs="Times New Roman"/>
          <w:sz w:val="24"/>
        </w:rPr>
      </w:pPr>
      <w:r w:rsidRPr="00AB740E">
        <w:rPr>
          <w:rFonts w:ascii="Times New Roman" w:eastAsia="Calibri" w:hAnsi="Times New Roman" w:cs="Times New Roman"/>
          <w:sz w:val="24"/>
        </w:rPr>
        <w:t>Particulate data records are generated from a variety of sources in the process of sampling and analyzing of filters. Examples of paper forms are provided in AMB SOPs mentioned throughout this QAPP and are stored on secured AMB computer shared drives or in other secured network drives. The processes of determining valid data and the QC and QA of the processes are mentioned in Section 7 of this QAPP.</w:t>
      </w:r>
    </w:p>
    <w:p w14:paraId="75C0AA37" w14:textId="59B29ACB" w:rsidR="00AB740E" w:rsidRPr="00AB740E" w:rsidRDefault="00AB740E" w:rsidP="00AB740E">
      <w:pPr>
        <w:keepNext/>
        <w:spacing w:before="120" w:after="120" w:line="240" w:lineRule="auto"/>
        <w:outlineLvl w:val="1"/>
        <w:rPr>
          <w:rFonts w:ascii="Times New Roman" w:eastAsia="Calibri" w:hAnsi="Times New Roman" w:cs="Times New Roman"/>
          <w:sz w:val="24"/>
        </w:rPr>
      </w:pPr>
      <w:bookmarkStart w:id="60" w:name="_Hlk129169924"/>
      <w:r w:rsidRPr="00AB740E">
        <w:rPr>
          <w:rFonts w:ascii="Times New Roman" w:eastAsia="Calibri" w:hAnsi="Times New Roman" w:cs="Times New Roman"/>
          <w:sz w:val="24"/>
        </w:rPr>
        <w:t>All particulate data is reported in µg/m</w:t>
      </w:r>
      <w:r w:rsidRPr="00AB740E">
        <w:rPr>
          <w:rFonts w:ascii="Times New Roman" w:eastAsia="Calibri" w:hAnsi="Times New Roman" w:cs="Times New Roman"/>
          <w:sz w:val="24"/>
          <w:vertAlign w:val="superscript"/>
        </w:rPr>
        <w:t>3</w:t>
      </w:r>
      <w:r w:rsidRPr="00AB740E">
        <w:rPr>
          <w:rFonts w:ascii="Times New Roman" w:eastAsia="Calibri" w:hAnsi="Times New Roman" w:cs="Times New Roman"/>
          <w:sz w:val="24"/>
        </w:rPr>
        <w:t xml:space="preserve"> at local conditions except for PM</w:t>
      </w:r>
      <w:r w:rsidRPr="00ED1045">
        <w:rPr>
          <w:rFonts w:ascii="Times New Roman" w:eastAsia="Calibri" w:hAnsi="Times New Roman" w:cs="Times New Roman"/>
          <w:sz w:val="24"/>
          <w:vertAlign w:val="subscript"/>
        </w:rPr>
        <w:t>10</w:t>
      </w:r>
      <w:r w:rsidRPr="00AB740E">
        <w:rPr>
          <w:rFonts w:ascii="Times New Roman" w:eastAsia="Calibri" w:hAnsi="Times New Roman" w:cs="Times New Roman"/>
          <w:sz w:val="24"/>
        </w:rPr>
        <w:t xml:space="preserve"> </w:t>
      </w:r>
      <w:r w:rsidR="008158F4">
        <w:rPr>
          <w:rFonts w:ascii="Times New Roman" w:eastAsia="Calibri" w:hAnsi="Times New Roman" w:cs="Times New Roman"/>
          <w:sz w:val="24"/>
        </w:rPr>
        <w:t>(parameter code 81102)</w:t>
      </w:r>
      <w:r w:rsidR="0065636D">
        <w:rPr>
          <w:rFonts w:ascii="Times New Roman" w:eastAsia="Calibri" w:hAnsi="Times New Roman" w:cs="Times New Roman"/>
          <w:sz w:val="24"/>
        </w:rPr>
        <w:t>.</w:t>
      </w:r>
      <w:r w:rsidR="008158F4">
        <w:rPr>
          <w:rFonts w:ascii="Times New Roman" w:eastAsia="Calibri" w:hAnsi="Times New Roman" w:cs="Times New Roman"/>
          <w:sz w:val="24"/>
        </w:rPr>
        <w:t xml:space="preserve"> </w:t>
      </w:r>
      <w:bookmarkEnd w:id="60"/>
      <w:r w:rsidRPr="00AB740E">
        <w:rPr>
          <w:rFonts w:ascii="Times New Roman" w:eastAsia="Calibri" w:hAnsi="Times New Roman" w:cs="Times New Roman"/>
          <w:sz w:val="24"/>
        </w:rPr>
        <w:t xml:space="preserve">The continuous particulate data is reported as hourly averages. The continuous speciation data collected with the Aethalometer provides data as it is collected. However, </w:t>
      </w:r>
      <w:r>
        <w:rPr>
          <w:rFonts w:ascii="Times New Roman" w:eastAsia="Calibri" w:hAnsi="Times New Roman" w:cs="Times New Roman"/>
          <w:sz w:val="24"/>
        </w:rPr>
        <w:t xml:space="preserve">for some units </w:t>
      </w:r>
      <w:r w:rsidRPr="00AB740E">
        <w:rPr>
          <w:rFonts w:ascii="Times New Roman" w:eastAsia="Calibri" w:hAnsi="Times New Roman" w:cs="Times New Roman"/>
          <w:sz w:val="24"/>
        </w:rPr>
        <w:t>the actual reported data is collected from the disk monthly and this data replaces the data collected from the instrument.</w:t>
      </w:r>
    </w:p>
    <w:p w14:paraId="7B4EEAE6" w14:textId="77777777" w:rsidR="00AB740E" w:rsidRPr="00AB740E" w:rsidRDefault="00AB740E" w:rsidP="00AB740E">
      <w:pPr>
        <w:keepNext/>
        <w:spacing w:before="120" w:after="120" w:line="240" w:lineRule="auto"/>
        <w:outlineLvl w:val="1"/>
        <w:rPr>
          <w:rFonts w:ascii="Times New Roman" w:eastAsia="Calibri" w:hAnsi="Times New Roman" w:cs="Times New Roman"/>
          <w:sz w:val="24"/>
          <w:szCs w:val="24"/>
        </w:rPr>
      </w:pPr>
      <w:r w:rsidRPr="00AB740E">
        <w:rPr>
          <w:rFonts w:ascii="Times New Roman" w:eastAsia="Calibri" w:hAnsi="Times New Roman" w:cs="Times New Roman"/>
          <w:sz w:val="24"/>
          <w:szCs w:val="24"/>
        </w:rPr>
        <w:t>The intermittent samples are collected either once or twice per week. The intermittent particulate data consists of 24-hour samples. Specific requirements on collecting and analyzing the data is provided in other sections of this QAPP. All analysis of the particulate samples is performed by ATS staff, except for the intermittent PM</w:t>
      </w:r>
      <w:r w:rsidRPr="00AB740E">
        <w:rPr>
          <w:rFonts w:ascii="Times New Roman" w:eastAsia="Calibri" w:hAnsi="Times New Roman" w:cs="Times New Roman"/>
          <w:sz w:val="24"/>
          <w:szCs w:val="24"/>
          <w:vertAlign w:val="subscript"/>
        </w:rPr>
        <w:t>2.5</w:t>
      </w:r>
      <w:r w:rsidRPr="00AB740E">
        <w:rPr>
          <w:rFonts w:ascii="Times New Roman" w:eastAsia="Calibri" w:hAnsi="Times New Roman" w:cs="Times New Roman"/>
          <w:sz w:val="24"/>
          <w:szCs w:val="24"/>
        </w:rPr>
        <w:t xml:space="preserve"> speciation, which is performed by a U.S. EPA contract laboratory staff. The U.S. EPA contract laboratory has its own internal QC and QA checks.</w:t>
      </w:r>
    </w:p>
    <w:p w14:paraId="1D96818D" w14:textId="12A18DAF" w:rsidR="00AB740E" w:rsidRPr="00AB740E" w:rsidRDefault="00AB740E" w:rsidP="00AB740E">
      <w:pPr>
        <w:keepNext/>
        <w:spacing w:before="120" w:after="120" w:line="240" w:lineRule="auto"/>
        <w:outlineLvl w:val="0"/>
        <w:rPr>
          <w:rFonts w:ascii="Times New Roman" w:eastAsia="Times New Roman" w:hAnsi="Times New Roman" w:cs="Times New Roman"/>
          <w:sz w:val="24"/>
          <w:szCs w:val="20"/>
        </w:rPr>
      </w:pPr>
      <w:r w:rsidRPr="00AB740E">
        <w:rPr>
          <w:rFonts w:ascii="Times New Roman" w:eastAsia="Times New Roman" w:hAnsi="Times New Roman" w:cs="Times New Roman"/>
          <w:sz w:val="24"/>
          <w:szCs w:val="20"/>
        </w:rPr>
        <w:t>QA/QC data generated by AMS staff verifications and the QAS staff audits are entered into an audit spreadsheet form. A</w:t>
      </w:r>
      <w:r>
        <w:rPr>
          <w:rFonts w:ascii="Times New Roman" w:eastAsia="Times New Roman" w:hAnsi="Times New Roman" w:cs="Times New Roman"/>
          <w:sz w:val="24"/>
          <w:szCs w:val="20"/>
        </w:rPr>
        <w:t xml:space="preserve"> </w:t>
      </w:r>
      <w:r w:rsidRPr="00AB740E">
        <w:rPr>
          <w:rFonts w:ascii="Times New Roman" w:eastAsia="Times New Roman" w:hAnsi="Times New Roman" w:cs="Times New Roman"/>
          <w:sz w:val="24"/>
          <w:szCs w:val="20"/>
        </w:rPr>
        <w:t xml:space="preserve">.pdf copy of the spreadsheet is then uploaded to a shared computer drive. In addition, the data is entered into the U.S. EPA </w:t>
      </w:r>
      <w:r w:rsidR="008158F4">
        <w:rPr>
          <w:rFonts w:ascii="Times New Roman" w:eastAsia="Times New Roman" w:hAnsi="Times New Roman" w:cs="Times New Roman"/>
          <w:sz w:val="24"/>
          <w:szCs w:val="20"/>
        </w:rPr>
        <w:t xml:space="preserve">AQS </w:t>
      </w:r>
      <w:r w:rsidRPr="00AB740E">
        <w:rPr>
          <w:rFonts w:ascii="Times New Roman" w:eastAsia="Times New Roman" w:hAnsi="Times New Roman" w:cs="Times New Roman"/>
          <w:sz w:val="24"/>
          <w:szCs w:val="20"/>
        </w:rPr>
        <w:t>transaction generator resulting in creation of a text file. The flow verification and flow audits are uploaded into AQS quarterly.</w:t>
      </w:r>
    </w:p>
    <w:p w14:paraId="24010E6C" w14:textId="51BF1BD3" w:rsidR="0031594A" w:rsidRDefault="0031594A" w:rsidP="000958F5">
      <w:pPr>
        <w:keepNext/>
        <w:spacing w:before="120" w:after="120" w:line="240" w:lineRule="auto"/>
        <w:outlineLvl w:val="1"/>
        <w:rPr>
          <w:rFonts w:ascii="Times New Roman" w:hAnsi="Times New Roman" w:cs="Times New Roman"/>
          <w:sz w:val="24"/>
        </w:rPr>
      </w:pPr>
      <w:r w:rsidRPr="0031594A">
        <w:rPr>
          <w:rFonts w:ascii="Times New Roman" w:hAnsi="Times New Roman" w:cs="Times New Roman"/>
          <w:sz w:val="24"/>
        </w:rPr>
        <w:t xml:space="preserve">Minimizing data loss is of paramount importance to each monitoring program </w:t>
      </w:r>
      <w:r w:rsidR="00AB740E" w:rsidRPr="0031594A">
        <w:rPr>
          <w:rFonts w:ascii="Times New Roman" w:hAnsi="Times New Roman" w:cs="Times New Roman"/>
          <w:sz w:val="24"/>
        </w:rPr>
        <w:t>to</w:t>
      </w:r>
      <w:r w:rsidRPr="0031594A">
        <w:rPr>
          <w:rFonts w:ascii="Times New Roman" w:hAnsi="Times New Roman" w:cs="Times New Roman"/>
          <w:sz w:val="24"/>
        </w:rPr>
        <w:t xml:space="preserve"> meet </w:t>
      </w:r>
      <w:r w:rsidR="00B64A93">
        <w:rPr>
          <w:rFonts w:ascii="Times New Roman" w:hAnsi="Times New Roman" w:cs="Times New Roman"/>
          <w:sz w:val="24"/>
        </w:rPr>
        <w:t xml:space="preserve">or </w:t>
      </w:r>
      <w:r w:rsidRPr="0031594A">
        <w:rPr>
          <w:rFonts w:ascii="Times New Roman" w:hAnsi="Times New Roman" w:cs="Times New Roman"/>
          <w:sz w:val="24"/>
        </w:rPr>
        <w:t xml:space="preserve">exceed the program’s data completeness requirements. Data loss can result from missing or invalid data. Data records are generated through the use of </w:t>
      </w:r>
      <w:r>
        <w:rPr>
          <w:rFonts w:ascii="Times New Roman" w:hAnsi="Times New Roman" w:cs="Times New Roman"/>
          <w:sz w:val="24"/>
        </w:rPr>
        <w:t xml:space="preserve">GLIMS for </w:t>
      </w:r>
      <w:r w:rsidR="00F8157C">
        <w:rPr>
          <w:rFonts w:ascii="Times New Roman" w:hAnsi="Times New Roman" w:cs="Times New Roman"/>
          <w:sz w:val="24"/>
        </w:rPr>
        <w:t xml:space="preserve">intermittent </w:t>
      </w:r>
      <w:r>
        <w:rPr>
          <w:rFonts w:ascii="Times New Roman" w:hAnsi="Times New Roman" w:cs="Times New Roman"/>
          <w:sz w:val="24"/>
        </w:rPr>
        <w:t>PM</w:t>
      </w:r>
      <w:r w:rsidRPr="00F8157C">
        <w:rPr>
          <w:rFonts w:ascii="Times New Roman" w:hAnsi="Times New Roman" w:cs="Times New Roman"/>
          <w:sz w:val="24"/>
          <w:vertAlign w:val="subscript"/>
        </w:rPr>
        <w:t>2.5</w:t>
      </w:r>
      <w:r w:rsidR="00F8157C">
        <w:rPr>
          <w:rFonts w:ascii="Times New Roman" w:hAnsi="Times New Roman" w:cs="Times New Roman"/>
          <w:sz w:val="24"/>
        </w:rPr>
        <w:t xml:space="preserve">, intermittent </w:t>
      </w:r>
      <w:r>
        <w:rPr>
          <w:rFonts w:ascii="Times New Roman" w:hAnsi="Times New Roman" w:cs="Times New Roman"/>
          <w:sz w:val="24"/>
        </w:rPr>
        <w:t>PM</w:t>
      </w:r>
      <w:r w:rsidRPr="00F8157C">
        <w:rPr>
          <w:rFonts w:ascii="Times New Roman" w:hAnsi="Times New Roman" w:cs="Times New Roman"/>
          <w:sz w:val="24"/>
          <w:vertAlign w:val="subscript"/>
        </w:rPr>
        <w:t>10</w:t>
      </w:r>
      <w:r>
        <w:rPr>
          <w:rFonts w:ascii="Times New Roman" w:hAnsi="Times New Roman" w:cs="Times New Roman"/>
          <w:sz w:val="24"/>
        </w:rPr>
        <w:t xml:space="preserve">, </w:t>
      </w:r>
      <w:r w:rsidR="00F8157C">
        <w:rPr>
          <w:rFonts w:ascii="Times New Roman" w:hAnsi="Times New Roman" w:cs="Times New Roman"/>
          <w:sz w:val="24"/>
        </w:rPr>
        <w:t>and intermittent PM</w:t>
      </w:r>
      <w:r w:rsidR="00B64A93">
        <w:rPr>
          <w:rFonts w:ascii="Times New Roman" w:hAnsi="Times New Roman" w:cs="Times New Roman"/>
          <w:sz w:val="24"/>
          <w:vertAlign w:val="subscript"/>
        </w:rPr>
        <w:t>10c</w:t>
      </w:r>
      <w:r w:rsidR="00B64A93">
        <w:rPr>
          <w:rFonts w:ascii="Times New Roman" w:hAnsi="Times New Roman" w:cs="Times New Roman"/>
          <w:sz w:val="24"/>
        </w:rPr>
        <w:t xml:space="preserve">; </w:t>
      </w:r>
      <w:r w:rsidR="004D4F8E">
        <w:rPr>
          <w:rFonts w:ascii="Times New Roman" w:hAnsi="Times New Roman" w:cs="Times New Roman"/>
          <w:sz w:val="24"/>
        </w:rPr>
        <w:t>DM</w:t>
      </w:r>
      <w:r w:rsidRPr="0031594A">
        <w:rPr>
          <w:rFonts w:ascii="Times New Roman" w:hAnsi="Times New Roman" w:cs="Times New Roman"/>
          <w:sz w:val="24"/>
        </w:rPr>
        <w:t>DS</w:t>
      </w:r>
      <w:r w:rsidR="00F8157C">
        <w:rPr>
          <w:rFonts w:ascii="Times New Roman" w:hAnsi="Times New Roman" w:cs="Times New Roman"/>
          <w:sz w:val="24"/>
        </w:rPr>
        <w:t xml:space="preserve"> for continuous PM</w:t>
      </w:r>
      <w:r w:rsidR="00F8157C" w:rsidRPr="00F8157C">
        <w:rPr>
          <w:rFonts w:ascii="Times New Roman" w:hAnsi="Times New Roman" w:cs="Times New Roman"/>
          <w:sz w:val="24"/>
          <w:vertAlign w:val="subscript"/>
        </w:rPr>
        <w:t>1</w:t>
      </w:r>
      <w:r w:rsidR="00B64A93">
        <w:rPr>
          <w:rFonts w:ascii="Times New Roman" w:hAnsi="Times New Roman" w:cs="Times New Roman"/>
          <w:sz w:val="24"/>
          <w:vertAlign w:val="subscript"/>
        </w:rPr>
        <w:t>.0</w:t>
      </w:r>
      <w:r w:rsidR="00F8157C">
        <w:rPr>
          <w:rFonts w:ascii="Times New Roman" w:hAnsi="Times New Roman" w:cs="Times New Roman"/>
          <w:sz w:val="24"/>
        </w:rPr>
        <w:t>, continuous PM</w:t>
      </w:r>
      <w:r w:rsidR="00F8157C" w:rsidRPr="00F8157C">
        <w:rPr>
          <w:rFonts w:ascii="Times New Roman" w:hAnsi="Times New Roman" w:cs="Times New Roman"/>
          <w:sz w:val="24"/>
          <w:vertAlign w:val="subscript"/>
        </w:rPr>
        <w:t>2.5</w:t>
      </w:r>
      <w:r w:rsidR="00F8157C">
        <w:rPr>
          <w:rFonts w:ascii="Times New Roman" w:hAnsi="Times New Roman" w:cs="Times New Roman"/>
          <w:sz w:val="24"/>
        </w:rPr>
        <w:t>, continuous PM</w:t>
      </w:r>
      <w:r w:rsidR="00F8157C" w:rsidRPr="00F8157C">
        <w:rPr>
          <w:rFonts w:ascii="Times New Roman" w:hAnsi="Times New Roman" w:cs="Times New Roman"/>
          <w:sz w:val="24"/>
          <w:vertAlign w:val="subscript"/>
        </w:rPr>
        <w:t>10</w:t>
      </w:r>
      <w:r>
        <w:rPr>
          <w:rFonts w:ascii="Times New Roman" w:hAnsi="Times New Roman" w:cs="Times New Roman"/>
          <w:sz w:val="24"/>
        </w:rPr>
        <w:t xml:space="preserve">, </w:t>
      </w:r>
      <w:r w:rsidR="00F8157C">
        <w:rPr>
          <w:rFonts w:ascii="Times New Roman" w:hAnsi="Times New Roman" w:cs="Times New Roman"/>
          <w:sz w:val="24"/>
        </w:rPr>
        <w:t>continuous PM</w:t>
      </w:r>
      <w:r w:rsidR="00B64A93">
        <w:rPr>
          <w:rFonts w:ascii="Times New Roman" w:hAnsi="Times New Roman" w:cs="Times New Roman"/>
          <w:sz w:val="24"/>
          <w:vertAlign w:val="subscript"/>
        </w:rPr>
        <w:t>10c</w:t>
      </w:r>
      <w:r w:rsidR="00F8157C">
        <w:rPr>
          <w:rFonts w:ascii="Times New Roman" w:hAnsi="Times New Roman" w:cs="Times New Roman"/>
          <w:sz w:val="24"/>
        </w:rPr>
        <w:t>, and continuous PM</w:t>
      </w:r>
      <w:r w:rsidR="00F8157C" w:rsidRPr="00F8157C">
        <w:rPr>
          <w:rFonts w:ascii="Times New Roman" w:hAnsi="Times New Roman" w:cs="Times New Roman"/>
          <w:sz w:val="24"/>
          <w:vertAlign w:val="subscript"/>
        </w:rPr>
        <w:t>2.5</w:t>
      </w:r>
      <w:r w:rsidR="00F8157C">
        <w:rPr>
          <w:rFonts w:ascii="Times New Roman" w:hAnsi="Times New Roman" w:cs="Times New Roman"/>
          <w:sz w:val="24"/>
        </w:rPr>
        <w:t xml:space="preserve"> speciation</w:t>
      </w:r>
      <w:r w:rsidR="00B64A93">
        <w:rPr>
          <w:rFonts w:ascii="Times New Roman" w:hAnsi="Times New Roman" w:cs="Times New Roman"/>
          <w:sz w:val="24"/>
        </w:rPr>
        <w:t>;</w:t>
      </w:r>
      <w:r w:rsidR="00F8157C">
        <w:rPr>
          <w:rFonts w:ascii="Times New Roman" w:hAnsi="Times New Roman" w:cs="Times New Roman"/>
          <w:sz w:val="24"/>
        </w:rPr>
        <w:t xml:space="preserve"> </w:t>
      </w:r>
      <w:r w:rsidRPr="0031594A">
        <w:rPr>
          <w:rFonts w:ascii="Times New Roman" w:hAnsi="Times New Roman" w:cs="Times New Roman"/>
          <w:sz w:val="24"/>
        </w:rPr>
        <w:t xml:space="preserve">and </w:t>
      </w:r>
      <w:r w:rsidR="00B64A93">
        <w:rPr>
          <w:rFonts w:ascii="Times New Roman" w:hAnsi="Times New Roman" w:cs="Times New Roman"/>
          <w:sz w:val="24"/>
        </w:rPr>
        <w:t xml:space="preserve">an </w:t>
      </w:r>
      <w:r>
        <w:rPr>
          <w:rFonts w:ascii="Times New Roman" w:hAnsi="Times New Roman" w:cs="Times New Roman"/>
          <w:sz w:val="24"/>
        </w:rPr>
        <w:t xml:space="preserve">Excel </w:t>
      </w:r>
      <w:r w:rsidR="00124EDC">
        <w:rPr>
          <w:rFonts w:ascii="Times New Roman" w:hAnsi="Times New Roman" w:cs="Times New Roman"/>
          <w:sz w:val="24"/>
        </w:rPr>
        <w:t>s</w:t>
      </w:r>
      <w:r>
        <w:rPr>
          <w:rFonts w:ascii="Times New Roman" w:hAnsi="Times New Roman" w:cs="Times New Roman"/>
          <w:sz w:val="24"/>
        </w:rPr>
        <w:t>preadsheet</w:t>
      </w:r>
      <w:r w:rsidR="00F8157C">
        <w:rPr>
          <w:rFonts w:ascii="Times New Roman" w:hAnsi="Times New Roman" w:cs="Times New Roman"/>
          <w:sz w:val="24"/>
        </w:rPr>
        <w:t xml:space="preserve"> for </w:t>
      </w:r>
      <w:r w:rsidR="004542BE">
        <w:rPr>
          <w:rFonts w:ascii="Times New Roman" w:hAnsi="Times New Roman" w:cs="Times New Roman"/>
          <w:sz w:val="24"/>
        </w:rPr>
        <w:t xml:space="preserve">intermittent TSP for </w:t>
      </w:r>
      <w:r w:rsidR="00F8157C">
        <w:rPr>
          <w:rFonts w:ascii="Times New Roman" w:hAnsi="Times New Roman" w:cs="Times New Roman"/>
          <w:sz w:val="24"/>
        </w:rPr>
        <w:t>metals</w:t>
      </w:r>
      <w:r w:rsidRPr="0031594A">
        <w:rPr>
          <w:rFonts w:ascii="Times New Roman" w:hAnsi="Times New Roman" w:cs="Times New Roman"/>
          <w:sz w:val="24"/>
        </w:rPr>
        <w:t xml:space="preserve">. </w:t>
      </w:r>
      <w:r w:rsidR="00F8157C">
        <w:rPr>
          <w:rFonts w:ascii="Times New Roman" w:hAnsi="Times New Roman" w:cs="Times New Roman"/>
          <w:sz w:val="24"/>
        </w:rPr>
        <w:t>Data records for intermittent PM</w:t>
      </w:r>
      <w:r w:rsidR="00F8157C" w:rsidRPr="009F4E29">
        <w:rPr>
          <w:rFonts w:ascii="Times New Roman" w:hAnsi="Times New Roman" w:cs="Times New Roman"/>
          <w:sz w:val="24"/>
          <w:vertAlign w:val="subscript"/>
        </w:rPr>
        <w:t>2.5</w:t>
      </w:r>
      <w:r w:rsidR="00F8157C">
        <w:rPr>
          <w:rFonts w:ascii="Times New Roman" w:hAnsi="Times New Roman" w:cs="Times New Roman"/>
          <w:sz w:val="24"/>
        </w:rPr>
        <w:t xml:space="preserve"> speciation are handled through a U.S. EPA contractor. </w:t>
      </w:r>
      <w:r w:rsidR="00B64A93">
        <w:rPr>
          <w:rFonts w:ascii="Times New Roman" w:hAnsi="Times New Roman" w:cs="Times New Roman"/>
          <w:sz w:val="24"/>
        </w:rPr>
        <w:t>T</w:t>
      </w:r>
      <w:r w:rsidRPr="0031594A">
        <w:rPr>
          <w:rFonts w:ascii="Times New Roman" w:hAnsi="Times New Roman" w:cs="Times New Roman"/>
          <w:sz w:val="24"/>
        </w:rPr>
        <w:t xml:space="preserve">he goal of IDEM </w:t>
      </w:r>
      <w:r w:rsidR="00B64A93">
        <w:rPr>
          <w:rFonts w:ascii="Times New Roman" w:hAnsi="Times New Roman" w:cs="Times New Roman"/>
          <w:sz w:val="24"/>
        </w:rPr>
        <w:t xml:space="preserve">is </w:t>
      </w:r>
      <w:r w:rsidRPr="0031594A">
        <w:rPr>
          <w:rFonts w:ascii="Times New Roman" w:hAnsi="Times New Roman" w:cs="Times New Roman"/>
          <w:sz w:val="24"/>
        </w:rPr>
        <w:t xml:space="preserve">to collect 100% of generated data and maintain a completeness rate of least 75% valid data. The U.S. EPA requires at least 75% of data to be valid to meet completeness requirements. The process </w:t>
      </w:r>
      <w:r w:rsidR="00B64A93">
        <w:rPr>
          <w:rFonts w:ascii="Times New Roman" w:hAnsi="Times New Roman" w:cs="Times New Roman"/>
          <w:sz w:val="24"/>
        </w:rPr>
        <w:t xml:space="preserve">for </w:t>
      </w:r>
      <w:r w:rsidRPr="0031594A">
        <w:rPr>
          <w:rFonts w:ascii="Times New Roman" w:hAnsi="Times New Roman" w:cs="Times New Roman"/>
          <w:sz w:val="24"/>
        </w:rPr>
        <w:t>determining valid data and the QC</w:t>
      </w:r>
      <w:r w:rsidR="00B64A93">
        <w:rPr>
          <w:rFonts w:ascii="Times New Roman" w:hAnsi="Times New Roman" w:cs="Times New Roman"/>
          <w:sz w:val="24"/>
        </w:rPr>
        <w:t xml:space="preserve"> and </w:t>
      </w:r>
      <w:r w:rsidRPr="0031594A">
        <w:rPr>
          <w:rFonts w:ascii="Times New Roman" w:hAnsi="Times New Roman" w:cs="Times New Roman"/>
          <w:sz w:val="24"/>
        </w:rPr>
        <w:t>QA of these processes is mentioned in this QAPP. The data process includes collecting, storing, transmitting, verifying, validating, and reporting to the U.S. EPA’s AQS database.</w:t>
      </w:r>
    </w:p>
    <w:p w14:paraId="00FE0856" w14:textId="5CDBB988" w:rsidR="00AB740E" w:rsidRDefault="00AB740E" w:rsidP="000958F5">
      <w:pPr>
        <w:keepNext/>
        <w:spacing w:before="120" w:after="120" w:line="240" w:lineRule="auto"/>
        <w:outlineLvl w:val="1"/>
        <w:rPr>
          <w:rFonts w:ascii="Times New Roman" w:hAnsi="Times New Roman" w:cs="Times New Roman"/>
          <w:sz w:val="24"/>
        </w:rPr>
      </w:pPr>
      <w:r w:rsidRPr="00AB740E">
        <w:rPr>
          <w:rFonts w:ascii="Times New Roman" w:hAnsi="Times New Roman" w:cs="Times New Roman"/>
          <w:sz w:val="24"/>
        </w:rPr>
        <w:t>The</w:t>
      </w:r>
      <w:r>
        <w:rPr>
          <w:rFonts w:ascii="Times New Roman" w:hAnsi="Times New Roman" w:cs="Times New Roman"/>
          <w:sz w:val="24"/>
        </w:rPr>
        <w:t xml:space="preserve"> </w:t>
      </w:r>
      <w:r w:rsidRPr="00AB740E">
        <w:rPr>
          <w:rFonts w:ascii="Times New Roman" w:hAnsi="Times New Roman" w:cs="Times New Roman"/>
          <w:sz w:val="24"/>
        </w:rPr>
        <w:t xml:space="preserve">Ambient particulate data must be collected, verified, validated, and reported to the U.S. EPA’s AQS database quarterly and certified yearly. Quarterly data is reported to the AQS within 90 days after the quarter is completed. Data consists of sample </w:t>
      </w:r>
      <w:r w:rsidR="008158F4">
        <w:rPr>
          <w:rFonts w:ascii="Times New Roman" w:hAnsi="Times New Roman" w:cs="Times New Roman"/>
          <w:sz w:val="24"/>
        </w:rPr>
        <w:t>concentrations</w:t>
      </w:r>
      <w:r w:rsidRPr="00AB740E">
        <w:rPr>
          <w:rFonts w:ascii="Times New Roman" w:hAnsi="Times New Roman" w:cs="Times New Roman"/>
          <w:sz w:val="24"/>
        </w:rPr>
        <w:t xml:space="preserve">, flow verifications, and flow audits. Continuous particulate data is made available to the IDEM website as it is collected. Therefore, the data has not initially had QC or QA checks performed. Continuous </w:t>
      </w:r>
      <w:r w:rsidRPr="00AB740E">
        <w:rPr>
          <w:rFonts w:ascii="Times New Roman" w:hAnsi="Times New Roman" w:cs="Times New Roman"/>
          <w:sz w:val="24"/>
        </w:rPr>
        <w:lastRenderedPageBreak/>
        <w:t>particulate data is also provided to AIRNOW as it is being collected. The process for determining valid data and the QC and QA of these processes is mentioned in this QAPP.</w:t>
      </w:r>
    </w:p>
    <w:p w14:paraId="7A628063" w14:textId="758C3F0F" w:rsidR="008B114A" w:rsidRPr="008B114A" w:rsidRDefault="008B114A" w:rsidP="000958F5">
      <w:pPr>
        <w:keepNext/>
        <w:spacing w:before="120" w:after="120" w:line="240" w:lineRule="auto"/>
        <w:outlineLvl w:val="1"/>
        <w:rPr>
          <w:rFonts w:ascii="Times New Roman" w:hAnsi="Times New Roman" w:cs="Times New Roman"/>
          <w:sz w:val="24"/>
        </w:rPr>
      </w:pPr>
      <w:r w:rsidRPr="008B114A">
        <w:rPr>
          <w:rFonts w:ascii="Times New Roman" w:hAnsi="Times New Roman" w:cs="Times New Roman"/>
          <w:sz w:val="24"/>
        </w:rPr>
        <w:t xml:space="preserve">The data process starting </w:t>
      </w:r>
      <w:r w:rsidR="00AB740E" w:rsidRPr="008B114A">
        <w:rPr>
          <w:rFonts w:ascii="Times New Roman" w:hAnsi="Times New Roman" w:cs="Times New Roman"/>
          <w:sz w:val="24"/>
        </w:rPr>
        <w:t xml:space="preserve">from the </w:t>
      </w:r>
      <w:r w:rsidR="00AB740E">
        <w:rPr>
          <w:rFonts w:ascii="Times New Roman" w:hAnsi="Times New Roman" w:cs="Times New Roman"/>
          <w:sz w:val="24"/>
        </w:rPr>
        <w:t>initial check of the filter media</w:t>
      </w:r>
      <w:r w:rsidR="00124EDC">
        <w:rPr>
          <w:rFonts w:ascii="Times New Roman" w:hAnsi="Times New Roman" w:cs="Times New Roman"/>
          <w:sz w:val="24"/>
        </w:rPr>
        <w:t xml:space="preserve"> to the </w:t>
      </w:r>
      <w:r w:rsidRPr="008B114A">
        <w:rPr>
          <w:rFonts w:ascii="Times New Roman" w:hAnsi="Times New Roman" w:cs="Times New Roman"/>
          <w:sz w:val="24"/>
        </w:rPr>
        <w:t>field</w:t>
      </w:r>
      <w:r w:rsidR="00124EDC">
        <w:rPr>
          <w:rFonts w:ascii="Times New Roman" w:hAnsi="Times New Roman" w:cs="Times New Roman"/>
          <w:sz w:val="24"/>
        </w:rPr>
        <w:t>,</w:t>
      </w:r>
      <w:r w:rsidRPr="008B114A">
        <w:rPr>
          <w:rFonts w:ascii="Times New Roman" w:hAnsi="Times New Roman" w:cs="Times New Roman"/>
          <w:sz w:val="24"/>
        </w:rPr>
        <w:t xml:space="preserve"> to AQS submittal </w:t>
      </w:r>
      <w:r>
        <w:rPr>
          <w:rFonts w:ascii="Times New Roman" w:hAnsi="Times New Roman" w:cs="Times New Roman"/>
          <w:sz w:val="24"/>
        </w:rPr>
        <w:t>depend</w:t>
      </w:r>
      <w:r w:rsidR="00B64A93">
        <w:rPr>
          <w:rFonts w:ascii="Times New Roman" w:hAnsi="Times New Roman" w:cs="Times New Roman"/>
          <w:sz w:val="24"/>
        </w:rPr>
        <w:t>s</w:t>
      </w:r>
      <w:r>
        <w:rPr>
          <w:rFonts w:ascii="Times New Roman" w:hAnsi="Times New Roman" w:cs="Times New Roman"/>
          <w:sz w:val="24"/>
        </w:rPr>
        <w:t xml:space="preserve"> </w:t>
      </w:r>
      <w:r w:rsidR="00B64A93">
        <w:rPr>
          <w:rFonts w:ascii="Times New Roman" w:hAnsi="Times New Roman" w:cs="Times New Roman"/>
          <w:sz w:val="24"/>
        </w:rPr>
        <w:t>up</w:t>
      </w:r>
      <w:r>
        <w:rPr>
          <w:rFonts w:ascii="Times New Roman" w:hAnsi="Times New Roman" w:cs="Times New Roman"/>
          <w:sz w:val="24"/>
        </w:rPr>
        <w:t>on the parameter. Each type of particulate parameter is described below.</w:t>
      </w:r>
    </w:p>
    <w:p w14:paraId="2F855318" w14:textId="593CED84" w:rsidR="004542BE" w:rsidRPr="00A41EC3" w:rsidRDefault="004542BE" w:rsidP="00522D60">
      <w:pPr>
        <w:keepNext/>
        <w:outlineLvl w:val="1"/>
        <w:rPr>
          <w:rFonts w:ascii="Times New Roman" w:hAnsi="Times New Roman" w:cs="Times New Roman"/>
          <w:b/>
          <w:sz w:val="24"/>
        </w:rPr>
      </w:pPr>
      <w:r w:rsidRPr="00A41EC3">
        <w:rPr>
          <w:rFonts w:ascii="Times New Roman" w:hAnsi="Times New Roman" w:cs="Times New Roman"/>
          <w:b/>
          <w:sz w:val="24"/>
        </w:rPr>
        <w:t>19.1 Intermittent PM</w:t>
      </w:r>
      <w:r w:rsidRPr="00AA07DA">
        <w:rPr>
          <w:rFonts w:ascii="Times New Roman" w:hAnsi="Times New Roman" w:cs="Times New Roman"/>
          <w:b/>
          <w:sz w:val="24"/>
          <w:vertAlign w:val="subscript"/>
        </w:rPr>
        <w:t>2.5</w:t>
      </w:r>
      <w:r w:rsidRPr="00A41EC3">
        <w:rPr>
          <w:rFonts w:ascii="Times New Roman" w:hAnsi="Times New Roman" w:cs="Times New Roman"/>
          <w:b/>
          <w:sz w:val="24"/>
        </w:rPr>
        <w:t>, Intermittent PM</w:t>
      </w:r>
      <w:r w:rsidRPr="00AA07DA">
        <w:rPr>
          <w:rFonts w:ascii="Times New Roman" w:hAnsi="Times New Roman" w:cs="Times New Roman"/>
          <w:b/>
          <w:sz w:val="24"/>
          <w:vertAlign w:val="subscript"/>
        </w:rPr>
        <w:t>10</w:t>
      </w:r>
      <w:r w:rsidRPr="00A41EC3">
        <w:rPr>
          <w:rFonts w:ascii="Times New Roman" w:hAnsi="Times New Roman" w:cs="Times New Roman"/>
          <w:b/>
          <w:sz w:val="24"/>
        </w:rPr>
        <w:t>, and Intermittent PM</w:t>
      </w:r>
      <w:r w:rsidRPr="00AA07DA">
        <w:rPr>
          <w:rFonts w:ascii="Times New Roman" w:hAnsi="Times New Roman" w:cs="Times New Roman"/>
          <w:b/>
          <w:sz w:val="24"/>
          <w:vertAlign w:val="subscript"/>
        </w:rPr>
        <w:t>c</w:t>
      </w:r>
    </w:p>
    <w:p w14:paraId="3BB5F5BC" w14:textId="468D164C" w:rsidR="004542BE" w:rsidRDefault="00B64A93" w:rsidP="00921C6A">
      <w:pPr>
        <w:keepNext/>
        <w:widowControl w:val="0"/>
        <w:numPr>
          <w:ilvl w:val="0"/>
          <w:numId w:val="12"/>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Sample and d</w:t>
      </w:r>
      <w:r w:rsidR="004542BE" w:rsidRPr="004542BE">
        <w:rPr>
          <w:rFonts w:ascii="Times New Roman" w:eastAsia="Times New Roman" w:hAnsi="Times New Roman" w:cs="Times New Roman"/>
          <w:sz w:val="24"/>
          <w:szCs w:val="20"/>
        </w:rPr>
        <w:t xml:space="preserve">ata collection </w:t>
      </w:r>
      <w:r>
        <w:rPr>
          <w:rFonts w:ascii="Times New Roman" w:eastAsia="Times New Roman" w:hAnsi="Times New Roman" w:cs="Times New Roman"/>
          <w:sz w:val="24"/>
          <w:szCs w:val="20"/>
        </w:rPr>
        <w:t>are</w:t>
      </w:r>
      <w:r w:rsidR="004542BE" w:rsidRPr="004542BE">
        <w:rPr>
          <w:rFonts w:ascii="Times New Roman" w:eastAsia="Times New Roman" w:hAnsi="Times New Roman" w:cs="Times New Roman"/>
          <w:sz w:val="24"/>
          <w:szCs w:val="20"/>
        </w:rPr>
        <w:t xml:space="preserve"> performed using an approved U.S. EPA reference </w:t>
      </w:r>
      <w:r w:rsidR="00B01D6D">
        <w:rPr>
          <w:rFonts w:ascii="Times New Roman" w:eastAsia="Times New Roman" w:hAnsi="Times New Roman" w:cs="Times New Roman"/>
          <w:sz w:val="24"/>
          <w:szCs w:val="20"/>
        </w:rPr>
        <w:t>sampler</w:t>
      </w:r>
      <w:r w:rsidR="004542BE" w:rsidRPr="004542BE">
        <w:rPr>
          <w:rFonts w:ascii="Times New Roman" w:eastAsia="Times New Roman" w:hAnsi="Times New Roman" w:cs="Times New Roman"/>
          <w:sz w:val="24"/>
          <w:szCs w:val="20"/>
        </w:rPr>
        <w:t>.</w:t>
      </w:r>
    </w:p>
    <w:p w14:paraId="4EA10F27" w14:textId="2D9D415F" w:rsidR="004542BE" w:rsidRDefault="00B01D6D" w:rsidP="00921C6A">
      <w:pPr>
        <w:keepNext/>
        <w:widowControl w:val="0"/>
        <w:numPr>
          <w:ilvl w:val="0"/>
          <w:numId w:val="12"/>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The sampler</w:t>
      </w:r>
      <w:r w:rsidR="009D75E9">
        <w:rPr>
          <w:rFonts w:ascii="Times New Roman" w:eastAsia="Times New Roman" w:hAnsi="Times New Roman" w:cs="Times New Roman"/>
          <w:sz w:val="24"/>
          <w:szCs w:val="20"/>
        </w:rPr>
        <w:t xml:space="preserve"> </w:t>
      </w:r>
      <w:r>
        <w:rPr>
          <w:rFonts w:ascii="Times New Roman" w:eastAsia="Times New Roman" w:hAnsi="Times New Roman" w:cs="Times New Roman"/>
          <w:sz w:val="24"/>
          <w:szCs w:val="20"/>
        </w:rPr>
        <w:t xml:space="preserve">is calibrated prior to sample collection. </w:t>
      </w:r>
      <w:r w:rsidR="00B64A93">
        <w:rPr>
          <w:rFonts w:ascii="Times New Roman" w:eastAsia="Times New Roman" w:hAnsi="Times New Roman" w:cs="Times New Roman"/>
          <w:sz w:val="24"/>
          <w:szCs w:val="20"/>
        </w:rPr>
        <w:t>I</w:t>
      </w:r>
      <w:r>
        <w:rPr>
          <w:rFonts w:ascii="Times New Roman" w:eastAsia="Times New Roman" w:hAnsi="Times New Roman" w:cs="Times New Roman"/>
          <w:sz w:val="24"/>
          <w:szCs w:val="20"/>
        </w:rPr>
        <w:t xml:space="preserve">nformation is stored on an AMS calibration sheet and logged in </w:t>
      </w:r>
      <w:r w:rsidR="004D4F8E">
        <w:rPr>
          <w:rFonts w:ascii="Times New Roman" w:eastAsia="Times New Roman" w:hAnsi="Times New Roman" w:cs="Times New Roman"/>
          <w:sz w:val="24"/>
          <w:szCs w:val="20"/>
        </w:rPr>
        <w:t>DM</w:t>
      </w:r>
      <w:r>
        <w:rPr>
          <w:rFonts w:ascii="Times New Roman" w:eastAsia="Times New Roman" w:hAnsi="Times New Roman" w:cs="Times New Roman"/>
          <w:sz w:val="24"/>
          <w:szCs w:val="20"/>
        </w:rPr>
        <w:t>DS.</w:t>
      </w:r>
    </w:p>
    <w:p w14:paraId="62D1D209" w14:textId="5CB3CE87" w:rsidR="00B01D6D" w:rsidRDefault="00B01D6D" w:rsidP="00921C6A">
      <w:pPr>
        <w:keepNext/>
        <w:widowControl w:val="0"/>
        <w:numPr>
          <w:ilvl w:val="0"/>
          <w:numId w:val="12"/>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Filters to be sampled go through a candling process. Filters with holes or scratches are discarded. Th</w:t>
      </w:r>
      <w:r w:rsidR="00B64A93">
        <w:rPr>
          <w:rFonts w:ascii="Times New Roman" w:eastAsia="Times New Roman" w:hAnsi="Times New Roman" w:cs="Times New Roman"/>
          <w:sz w:val="24"/>
          <w:szCs w:val="20"/>
        </w:rPr>
        <w:t>e</w:t>
      </w:r>
      <w:r>
        <w:rPr>
          <w:rFonts w:ascii="Times New Roman" w:eastAsia="Times New Roman" w:hAnsi="Times New Roman" w:cs="Times New Roman"/>
          <w:sz w:val="24"/>
          <w:szCs w:val="20"/>
        </w:rPr>
        <w:t xml:space="preserve"> process is documented in filter conditioning log, blanks log, and room maintenance binder.</w:t>
      </w:r>
    </w:p>
    <w:p w14:paraId="27010C8D" w14:textId="727D54DE" w:rsidR="00B01D6D" w:rsidRDefault="00B01D6D" w:rsidP="00921C6A">
      <w:pPr>
        <w:keepNext/>
        <w:widowControl w:val="0"/>
        <w:numPr>
          <w:ilvl w:val="0"/>
          <w:numId w:val="12"/>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Filters are conditioned for at least 24 hours. Th</w:t>
      </w:r>
      <w:r w:rsidR="00B64A93">
        <w:rPr>
          <w:rFonts w:ascii="Times New Roman" w:eastAsia="Times New Roman" w:hAnsi="Times New Roman" w:cs="Times New Roman"/>
          <w:sz w:val="24"/>
          <w:szCs w:val="20"/>
        </w:rPr>
        <w:t>e</w:t>
      </w:r>
      <w:r>
        <w:rPr>
          <w:rFonts w:ascii="Times New Roman" w:eastAsia="Times New Roman" w:hAnsi="Times New Roman" w:cs="Times New Roman"/>
          <w:sz w:val="24"/>
          <w:szCs w:val="20"/>
        </w:rPr>
        <w:t xml:space="preserve"> process is described in the SOP </w:t>
      </w:r>
      <w:r w:rsidR="000D2B64">
        <w:rPr>
          <w:rFonts w:ascii="Times New Roman" w:eastAsia="Times New Roman" w:hAnsi="Times New Roman" w:cs="Times New Roman"/>
          <w:sz w:val="24"/>
          <w:szCs w:val="20"/>
        </w:rPr>
        <w:t>“</w:t>
      </w:r>
      <w:r w:rsidR="00464FC6" w:rsidRPr="00464FC6">
        <w:rPr>
          <w:rFonts w:ascii="Times New Roman" w:eastAsia="Times New Roman" w:hAnsi="Times New Roman" w:cs="Times New Roman"/>
          <w:sz w:val="24"/>
          <w:szCs w:val="20"/>
        </w:rPr>
        <w:t>Analysis of Both PM</w:t>
      </w:r>
      <w:r w:rsidR="00464FC6" w:rsidRPr="00E63BAE">
        <w:rPr>
          <w:rFonts w:ascii="Times New Roman" w:eastAsia="Times New Roman" w:hAnsi="Times New Roman" w:cs="Times New Roman"/>
          <w:sz w:val="24"/>
          <w:szCs w:val="20"/>
          <w:vertAlign w:val="subscript"/>
        </w:rPr>
        <w:t xml:space="preserve">2.5 </w:t>
      </w:r>
      <w:r w:rsidR="00464FC6" w:rsidRPr="00464FC6">
        <w:rPr>
          <w:rFonts w:ascii="Times New Roman" w:eastAsia="Times New Roman" w:hAnsi="Times New Roman" w:cs="Times New Roman"/>
          <w:sz w:val="24"/>
          <w:szCs w:val="20"/>
        </w:rPr>
        <w:t>and PM</w:t>
      </w:r>
      <w:r w:rsidR="00464FC6" w:rsidRPr="00E63BAE">
        <w:rPr>
          <w:rFonts w:ascii="Times New Roman" w:eastAsia="Times New Roman" w:hAnsi="Times New Roman" w:cs="Times New Roman"/>
          <w:sz w:val="24"/>
          <w:szCs w:val="20"/>
          <w:vertAlign w:val="subscript"/>
        </w:rPr>
        <w:t>10</w:t>
      </w:r>
      <w:r w:rsidR="00464FC6" w:rsidRPr="00464FC6">
        <w:rPr>
          <w:rFonts w:ascii="Times New Roman" w:eastAsia="Times New Roman" w:hAnsi="Times New Roman" w:cs="Times New Roman"/>
          <w:sz w:val="24"/>
          <w:szCs w:val="20"/>
        </w:rPr>
        <w:t xml:space="preserve"> Particulate Matter Using GLIMS Software</w:t>
      </w:r>
      <w:r w:rsidR="000D2B64">
        <w:rPr>
          <w:rFonts w:ascii="Times New Roman" w:eastAsia="Times New Roman" w:hAnsi="Times New Roman" w:cs="Times New Roman"/>
          <w:sz w:val="24"/>
          <w:szCs w:val="20"/>
        </w:rPr>
        <w:t>”</w:t>
      </w:r>
      <w:r w:rsidR="00464FC6">
        <w:rPr>
          <w:rFonts w:ascii="Times New Roman" w:eastAsia="Times New Roman" w:hAnsi="Times New Roman" w:cs="Times New Roman"/>
          <w:sz w:val="24"/>
          <w:szCs w:val="20"/>
        </w:rPr>
        <w:t xml:space="preserve">. The date and time </w:t>
      </w:r>
      <w:r w:rsidR="00045D11">
        <w:rPr>
          <w:rFonts w:ascii="Times New Roman" w:eastAsia="Times New Roman" w:hAnsi="Times New Roman" w:cs="Times New Roman"/>
          <w:sz w:val="24"/>
          <w:szCs w:val="20"/>
        </w:rPr>
        <w:t xml:space="preserve">when the </w:t>
      </w:r>
      <w:r w:rsidR="00464FC6">
        <w:rPr>
          <w:rFonts w:ascii="Times New Roman" w:eastAsia="Times New Roman" w:hAnsi="Times New Roman" w:cs="Times New Roman"/>
          <w:sz w:val="24"/>
          <w:szCs w:val="20"/>
        </w:rPr>
        <w:t xml:space="preserve">filters could be weighed is recorded on a piece of tape on the tray </w:t>
      </w:r>
      <w:r w:rsidR="00045D11">
        <w:rPr>
          <w:rFonts w:ascii="Times New Roman" w:eastAsia="Times New Roman" w:hAnsi="Times New Roman" w:cs="Times New Roman"/>
          <w:sz w:val="24"/>
          <w:szCs w:val="20"/>
        </w:rPr>
        <w:t xml:space="preserve">on which </w:t>
      </w:r>
      <w:r w:rsidR="00464FC6">
        <w:rPr>
          <w:rFonts w:ascii="Times New Roman" w:eastAsia="Times New Roman" w:hAnsi="Times New Roman" w:cs="Times New Roman"/>
          <w:sz w:val="24"/>
          <w:szCs w:val="20"/>
        </w:rPr>
        <w:t>the filters were placed.</w:t>
      </w:r>
    </w:p>
    <w:p w14:paraId="02D2E251" w14:textId="2FE9E46C" w:rsidR="00464FC6" w:rsidRDefault="00464FC6" w:rsidP="00921C6A">
      <w:pPr>
        <w:keepNext/>
        <w:widowControl w:val="0"/>
        <w:numPr>
          <w:ilvl w:val="0"/>
          <w:numId w:val="12"/>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Filters are labeled. Th</w:t>
      </w:r>
      <w:r w:rsidR="00045D11">
        <w:rPr>
          <w:rFonts w:ascii="Times New Roman" w:eastAsia="Times New Roman" w:hAnsi="Times New Roman" w:cs="Times New Roman"/>
          <w:sz w:val="24"/>
          <w:szCs w:val="20"/>
        </w:rPr>
        <w:t>e</w:t>
      </w:r>
      <w:r>
        <w:rPr>
          <w:rFonts w:ascii="Times New Roman" w:eastAsia="Times New Roman" w:hAnsi="Times New Roman" w:cs="Times New Roman"/>
          <w:sz w:val="24"/>
          <w:szCs w:val="20"/>
        </w:rPr>
        <w:t xml:space="preserve"> process is described in the </w:t>
      </w:r>
      <w:r w:rsidR="00B26B1D">
        <w:rPr>
          <w:rFonts w:ascii="Times New Roman" w:eastAsia="Times New Roman" w:hAnsi="Times New Roman" w:cs="Times New Roman"/>
          <w:sz w:val="24"/>
          <w:szCs w:val="20"/>
        </w:rPr>
        <w:t xml:space="preserve">AMB </w:t>
      </w:r>
      <w:r>
        <w:rPr>
          <w:rFonts w:ascii="Times New Roman" w:eastAsia="Times New Roman" w:hAnsi="Times New Roman" w:cs="Times New Roman"/>
          <w:sz w:val="24"/>
          <w:szCs w:val="20"/>
        </w:rPr>
        <w:t xml:space="preserve">SOP mentioned in step </w:t>
      </w:r>
      <w:r w:rsidR="00045D11">
        <w:rPr>
          <w:rFonts w:ascii="Times New Roman" w:eastAsia="Times New Roman" w:hAnsi="Times New Roman" w:cs="Times New Roman"/>
          <w:sz w:val="24"/>
          <w:szCs w:val="20"/>
        </w:rPr>
        <w:t>4</w:t>
      </w:r>
      <w:r>
        <w:rPr>
          <w:rFonts w:ascii="Times New Roman" w:eastAsia="Times New Roman" w:hAnsi="Times New Roman" w:cs="Times New Roman"/>
          <w:sz w:val="24"/>
          <w:szCs w:val="20"/>
        </w:rPr>
        <w:t>.</w:t>
      </w:r>
    </w:p>
    <w:p w14:paraId="449983E2" w14:textId="455A16C4" w:rsidR="00464FC6" w:rsidRDefault="00C6076D" w:rsidP="00921C6A">
      <w:pPr>
        <w:keepNext/>
        <w:widowControl w:val="0"/>
        <w:numPr>
          <w:ilvl w:val="0"/>
          <w:numId w:val="12"/>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The tare weight of the filter is measured</w:t>
      </w:r>
      <w:r w:rsidR="006D79AA">
        <w:rPr>
          <w:rFonts w:ascii="Times New Roman" w:eastAsia="Times New Roman" w:hAnsi="Times New Roman" w:cs="Times New Roman"/>
          <w:sz w:val="24"/>
          <w:szCs w:val="20"/>
        </w:rPr>
        <w:t xml:space="preserve"> and r</w:t>
      </w:r>
      <w:r>
        <w:rPr>
          <w:rFonts w:ascii="Times New Roman" w:eastAsia="Times New Roman" w:hAnsi="Times New Roman" w:cs="Times New Roman"/>
          <w:sz w:val="24"/>
          <w:szCs w:val="20"/>
        </w:rPr>
        <w:t>ecord</w:t>
      </w:r>
      <w:r w:rsidR="006D79AA">
        <w:rPr>
          <w:rFonts w:ascii="Times New Roman" w:eastAsia="Times New Roman" w:hAnsi="Times New Roman" w:cs="Times New Roman"/>
          <w:sz w:val="24"/>
          <w:szCs w:val="20"/>
        </w:rPr>
        <w:t>ed</w:t>
      </w:r>
      <w:r>
        <w:rPr>
          <w:rFonts w:ascii="Times New Roman" w:eastAsia="Times New Roman" w:hAnsi="Times New Roman" w:cs="Times New Roman"/>
          <w:sz w:val="24"/>
          <w:szCs w:val="20"/>
        </w:rPr>
        <w:t xml:space="preserve"> in GLIMS.</w:t>
      </w:r>
    </w:p>
    <w:p w14:paraId="734AE8A0" w14:textId="78C95B08" w:rsidR="00C6076D" w:rsidRDefault="00C6076D" w:rsidP="00921C6A">
      <w:pPr>
        <w:keepNext/>
        <w:widowControl w:val="0"/>
        <w:numPr>
          <w:ilvl w:val="0"/>
          <w:numId w:val="12"/>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The QAS </w:t>
      </w:r>
      <w:r w:rsidR="00045D11">
        <w:rPr>
          <w:rFonts w:ascii="Times New Roman" w:eastAsia="Times New Roman" w:hAnsi="Times New Roman" w:cs="Times New Roman"/>
          <w:sz w:val="24"/>
          <w:szCs w:val="20"/>
        </w:rPr>
        <w:t xml:space="preserve">staff </w:t>
      </w:r>
      <w:r>
        <w:rPr>
          <w:rFonts w:ascii="Times New Roman" w:eastAsia="Times New Roman" w:hAnsi="Times New Roman" w:cs="Times New Roman"/>
          <w:sz w:val="24"/>
          <w:szCs w:val="20"/>
        </w:rPr>
        <w:t xml:space="preserve">also </w:t>
      </w:r>
      <w:r w:rsidR="00045D11">
        <w:rPr>
          <w:rFonts w:ascii="Times New Roman" w:eastAsia="Times New Roman" w:hAnsi="Times New Roman" w:cs="Times New Roman"/>
          <w:sz w:val="24"/>
          <w:szCs w:val="20"/>
        </w:rPr>
        <w:t>performs</w:t>
      </w:r>
      <w:r>
        <w:rPr>
          <w:rFonts w:ascii="Times New Roman" w:eastAsia="Times New Roman" w:hAnsi="Times New Roman" w:cs="Times New Roman"/>
          <w:sz w:val="24"/>
          <w:szCs w:val="20"/>
        </w:rPr>
        <w:t xml:space="preserve"> a tare </w:t>
      </w:r>
      <w:r w:rsidR="006D79AA">
        <w:rPr>
          <w:rFonts w:ascii="Times New Roman" w:eastAsia="Times New Roman" w:hAnsi="Times New Roman" w:cs="Times New Roman"/>
          <w:sz w:val="24"/>
          <w:szCs w:val="20"/>
        </w:rPr>
        <w:t>re-weigh</w:t>
      </w:r>
      <w:r>
        <w:rPr>
          <w:rFonts w:ascii="Times New Roman" w:eastAsia="Times New Roman" w:hAnsi="Times New Roman" w:cs="Times New Roman"/>
          <w:sz w:val="24"/>
          <w:szCs w:val="20"/>
        </w:rPr>
        <w:t xml:space="preserve"> on </w:t>
      </w:r>
      <w:r w:rsidR="002057F1">
        <w:rPr>
          <w:rFonts w:ascii="Times New Roman" w:eastAsia="Times New Roman" w:hAnsi="Times New Roman" w:cs="Times New Roman"/>
          <w:sz w:val="24"/>
          <w:szCs w:val="20"/>
        </w:rPr>
        <w:t xml:space="preserve">at least </w:t>
      </w:r>
      <w:r w:rsidR="00045D11">
        <w:rPr>
          <w:rFonts w:ascii="Times New Roman" w:eastAsia="Times New Roman" w:hAnsi="Times New Roman" w:cs="Times New Roman"/>
          <w:sz w:val="24"/>
          <w:szCs w:val="20"/>
        </w:rPr>
        <w:t>7%</w:t>
      </w:r>
      <w:r w:rsidR="002057F1">
        <w:rPr>
          <w:rFonts w:ascii="Times New Roman" w:eastAsia="Times New Roman" w:hAnsi="Times New Roman" w:cs="Times New Roman"/>
          <w:sz w:val="24"/>
          <w:szCs w:val="20"/>
        </w:rPr>
        <w:t xml:space="preserve"> of the batch of filters</w:t>
      </w:r>
      <w:r w:rsidR="00045D11">
        <w:rPr>
          <w:rFonts w:ascii="Times New Roman" w:eastAsia="Times New Roman" w:hAnsi="Times New Roman" w:cs="Times New Roman"/>
          <w:sz w:val="24"/>
          <w:szCs w:val="20"/>
        </w:rPr>
        <w:t>,</w:t>
      </w:r>
      <w:r w:rsidR="002057F1">
        <w:rPr>
          <w:rFonts w:ascii="Times New Roman" w:eastAsia="Times New Roman" w:hAnsi="Times New Roman" w:cs="Times New Roman"/>
          <w:sz w:val="24"/>
          <w:szCs w:val="20"/>
        </w:rPr>
        <w:t xml:space="preserve"> but no less than three</w:t>
      </w:r>
      <w:r w:rsidR="00045D11">
        <w:rPr>
          <w:rFonts w:ascii="Times New Roman" w:eastAsia="Times New Roman" w:hAnsi="Times New Roman" w:cs="Times New Roman"/>
          <w:sz w:val="24"/>
          <w:szCs w:val="20"/>
        </w:rPr>
        <w:t xml:space="preserve"> filters</w:t>
      </w:r>
      <w:r w:rsidR="002057F1">
        <w:rPr>
          <w:rFonts w:ascii="Times New Roman" w:eastAsia="Times New Roman" w:hAnsi="Times New Roman" w:cs="Times New Roman"/>
          <w:sz w:val="24"/>
          <w:szCs w:val="20"/>
        </w:rPr>
        <w:t>. Th</w:t>
      </w:r>
      <w:r w:rsidR="00045D11">
        <w:rPr>
          <w:rFonts w:ascii="Times New Roman" w:eastAsia="Times New Roman" w:hAnsi="Times New Roman" w:cs="Times New Roman"/>
          <w:sz w:val="24"/>
          <w:szCs w:val="20"/>
        </w:rPr>
        <w:t>e</w:t>
      </w:r>
      <w:r>
        <w:rPr>
          <w:rFonts w:ascii="Times New Roman" w:eastAsia="Times New Roman" w:hAnsi="Times New Roman" w:cs="Times New Roman"/>
          <w:sz w:val="24"/>
          <w:szCs w:val="20"/>
        </w:rPr>
        <w:t xml:space="preserve"> QA audit is documented in a</w:t>
      </w:r>
      <w:r w:rsidR="00B26B1D">
        <w:rPr>
          <w:rFonts w:ascii="Times New Roman" w:eastAsia="Times New Roman" w:hAnsi="Times New Roman" w:cs="Times New Roman"/>
          <w:sz w:val="24"/>
          <w:szCs w:val="20"/>
        </w:rPr>
        <w:t xml:space="preserve">n </w:t>
      </w:r>
      <w:r w:rsidR="006D79AA">
        <w:rPr>
          <w:rFonts w:ascii="Times New Roman" w:eastAsia="Times New Roman" w:hAnsi="Times New Roman" w:cs="Times New Roman"/>
          <w:sz w:val="24"/>
          <w:szCs w:val="20"/>
        </w:rPr>
        <w:t xml:space="preserve">ATS </w:t>
      </w:r>
      <w:r w:rsidR="00B26B1D">
        <w:rPr>
          <w:rFonts w:ascii="Times New Roman" w:eastAsia="Times New Roman" w:hAnsi="Times New Roman" w:cs="Times New Roman"/>
          <w:sz w:val="24"/>
          <w:szCs w:val="20"/>
        </w:rPr>
        <w:t>Excel</w:t>
      </w:r>
      <w:r>
        <w:rPr>
          <w:rFonts w:ascii="Times New Roman" w:eastAsia="Times New Roman" w:hAnsi="Times New Roman" w:cs="Times New Roman"/>
          <w:sz w:val="24"/>
          <w:szCs w:val="20"/>
        </w:rPr>
        <w:t xml:space="preserve"> spreadsheet, which is password protected.</w:t>
      </w:r>
    </w:p>
    <w:p w14:paraId="1F72429B" w14:textId="6DF35F44" w:rsidR="00C6076D" w:rsidRDefault="00C6076D" w:rsidP="00921C6A">
      <w:pPr>
        <w:keepNext/>
        <w:widowControl w:val="0"/>
        <w:numPr>
          <w:ilvl w:val="0"/>
          <w:numId w:val="12"/>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Filters are packed in </w:t>
      </w:r>
      <w:r w:rsidR="006D79AA">
        <w:rPr>
          <w:rFonts w:ascii="Times New Roman" w:eastAsia="Times New Roman" w:hAnsi="Times New Roman" w:cs="Times New Roman"/>
          <w:sz w:val="24"/>
          <w:szCs w:val="20"/>
        </w:rPr>
        <w:t xml:space="preserve">magazines and placed in </w:t>
      </w:r>
      <w:r w:rsidR="00045D11">
        <w:rPr>
          <w:rFonts w:ascii="Times New Roman" w:eastAsia="Times New Roman" w:hAnsi="Times New Roman" w:cs="Times New Roman"/>
          <w:sz w:val="24"/>
          <w:szCs w:val="20"/>
        </w:rPr>
        <w:t xml:space="preserve">the </w:t>
      </w:r>
      <w:r>
        <w:rPr>
          <w:rFonts w:ascii="Times New Roman" w:eastAsia="Times New Roman" w:hAnsi="Times New Roman" w:cs="Times New Roman"/>
          <w:sz w:val="24"/>
          <w:szCs w:val="20"/>
        </w:rPr>
        <w:t>appropriate coolers. Th</w:t>
      </w:r>
      <w:r w:rsidR="00045D11">
        <w:rPr>
          <w:rFonts w:ascii="Times New Roman" w:eastAsia="Times New Roman" w:hAnsi="Times New Roman" w:cs="Times New Roman"/>
          <w:sz w:val="24"/>
          <w:szCs w:val="20"/>
        </w:rPr>
        <w:t>e</w:t>
      </w:r>
      <w:r>
        <w:rPr>
          <w:rFonts w:ascii="Times New Roman" w:eastAsia="Times New Roman" w:hAnsi="Times New Roman" w:cs="Times New Roman"/>
          <w:sz w:val="24"/>
          <w:szCs w:val="20"/>
        </w:rPr>
        <w:t xml:space="preserve"> process is documented in the </w:t>
      </w:r>
      <w:r w:rsidR="00B26B1D">
        <w:rPr>
          <w:rFonts w:ascii="Times New Roman" w:eastAsia="Times New Roman" w:hAnsi="Times New Roman" w:cs="Times New Roman"/>
          <w:sz w:val="24"/>
          <w:szCs w:val="20"/>
        </w:rPr>
        <w:t xml:space="preserve">AMB </w:t>
      </w:r>
      <w:r>
        <w:rPr>
          <w:rFonts w:ascii="Times New Roman" w:eastAsia="Times New Roman" w:hAnsi="Times New Roman" w:cs="Times New Roman"/>
          <w:sz w:val="24"/>
          <w:szCs w:val="20"/>
        </w:rPr>
        <w:t xml:space="preserve">SOP mentioned in step </w:t>
      </w:r>
      <w:r w:rsidR="00045D11">
        <w:rPr>
          <w:rFonts w:ascii="Times New Roman" w:eastAsia="Times New Roman" w:hAnsi="Times New Roman" w:cs="Times New Roman"/>
          <w:sz w:val="24"/>
          <w:szCs w:val="20"/>
        </w:rPr>
        <w:t>4</w:t>
      </w:r>
      <w:r>
        <w:rPr>
          <w:rFonts w:ascii="Times New Roman" w:eastAsia="Times New Roman" w:hAnsi="Times New Roman" w:cs="Times New Roman"/>
          <w:sz w:val="24"/>
          <w:szCs w:val="20"/>
        </w:rPr>
        <w:t>.</w:t>
      </w:r>
    </w:p>
    <w:p w14:paraId="1AEC011C" w14:textId="01537814" w:rsidR="00C6076D" w:rsidRDefault="00C6076D" w:rsidP="00921C6A">
      <w:pPr>
        <w:keepNext/>
        <w:widowControl w:val="0"/>
        <w:numPr>
          <w:ilvl w:val="0"/>
          <w:numId w:val="12"/>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Samples are set up prior to the sample day. Information is documented on a data sheet, a site </w:t>
      </w:r>
      <w:r w:rsidR="00FD4CDE">
        <w:rPr>
          <w:rFonts w:ascii="Times New Roman" w:eastAsia="Times New Roman" w:hAnsi="Times New Roman" w:cs="Times New Roman"/>
          <w:sz w:val="24"/>
          <w:szCs w:val="20"/>
        </w:rPr>
        <w:t>logbook</w:t>
      </w:r>
      <w:r>
        <w:rPr>
          <w:rFonts w:ascii="Times New Roman" w:eastAsia="Times New Roman" w:hAnsi="Times New Roman" w:cs="Times New Roman"/>
          <w:sz w:val="24"/>
          <w:szCs w:val="20"/>
        </w:rPr>
        <w:t xml:space="preserve">, and in </w:t>
      </w:r>
      <w:r w:rsidR="004D4F8E">
        <w:rPr>
          <w:rFonts w:ascii="Times New Roman" w:eastAsia="Times New Roman" w:hAnsi="Times New Roman" w:cs="Times New Roman"/>
          <w:sz w:val="24"/>
          <w:szCs w:val="20"/>
        </w:rPr>
        <w:t>DM</w:t>
      </w:r>
      <w:r>
        <w:rPr>
          <w:rFonts w:ascii="Times New Roman" w:eastAsia="Times New Roman" w:hAnsi="Times New Roman" w:cs="Times New Roman"/>
          <w:sz w:val="24"/>
          <w:szCs w:val="20"/>
        </w:rPr>
        <w:t>DS.</w:t>
      </w:r>
    </w:p>
    <w:p w14:paraId="7663ADBE" w14:textId="49296801" w:rsidR="00C6076D" w:rsidRDefault="00C6076D" w:rsidP="00921C6A">
      <w:pPr>
        <w:keepNext/>
        <w:widowControl w:val="0"/>
        <w:numPr>
          <w:ilvl w:val="0"/>
          <w:numId w:val="12"/>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Samples are picked up after sampling is completed. Information is documented on a data sheet, a site </w:t>
      </w:r>
      <w:r w:rsidR="00FD4CDE">
        <w:rPr>
          <w:rFonts w:ascii="Times New Roman" w:eastAsia="Times New Roman" w:hAnsi="Times New Roman" w:cs="Times New Roman"/>
          <w:sz w:val="24"/>
          <w:szCs w:val="20"/>
        </w:rPr>
        <w:t>logbook</w:t>
      </w:r>
      <w:r>
        <w:rPr>
          <w:rFonts w:ascii="Times New Roman" w:eastAsia="Times New Roman" w:hAnsi="Times New Roman" w:cs="Times New Roman"/>
          <w:sz w:val="24"/>
          <w:szCs w:val="20"/>
        </w:rPr>
        <w:t xml:space="preserve">, and in </w:t>
      </w:r>
      <w:r w:rsidR="004D4F8E">
        <w:rPr>
          <w:rFonts w:ascii="Times New Roman" w:eastAsia="Times New Roman" w:hAnsi="Times New Roman" w:cs="Times New Roman"/>
          <w:sz w:val="24"/>
          <w:szCs w:val="20"/>
        </w:rPr>
        <w:t>DM</w:t>
      </w:r>
      <w:r>
        <w:rPr>
          <w:rFonts w:ascii="Times New Roman" w:eastAsia="Times New Roman" w:hAnsi="Times New Roman" w:cs="Times New Roman"/>
          <w:sz w:val="24"/>
          <w:szCs w:val="20"/>
        </w:rPr>
        <w:t>DS.</w:t>
      </w:r>
    </w:p>
    <w:p w14:paraId="690D45EF" w14:textId="77777777" w:rsidR="00C6076D" w:rsidRDefault="00C6076D" w:rsidP="00921C6A">
      <w:pPr>
        <w:keepNext/>
        <w:widowControl w:val="0"/>
        <w:numPr>
          <w:ilvl w:val="0"/>
          <w:numId w:val="12"/>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Samples are brought back to the office and logged in</w:t>
      </w:r>
      <w:r w:rsidR="0004286E">
        <w:rPr>
          <w:rFonts w:ascii="Times New Roman" w:eastAsia="Times New Roman" w:hAnsi="Times New Roman" w:cs="Times New Roman"/>
          <w:sz w:val="24"/>
          <w:szCs w:val="20"/>
        </w:rPr>
        <w:t xml:space="preserve"> GLIMS</w:t>
      </w:r>
      <w:r>
        <w:rPr>
          <w:rFonts w:ascii="Times New Roman" w:eastAsia="Times New Roman" w:hAnsi="Times New Roman" w:cs="Times New Roman"/>
          <w:sz w:val="24"/>
          <w:szCs w:val="20"/>
        </w:rPr>
        <w:t>. The min/max temperature</w:t>
      </w:r>
      <w:r w:rsidR="00045D11">
        <w:rPr>
          <w:rFonts w:ascii="Times New Roman" w:eastAsia="Times New Roman" w:hAnsi="Times New Roman" w:cs="Times New Roman"/>
          <w:sz w:val="24"/>
          <w:szCs w:val="20"/>
        </w:rPr>
        <w:t>s</w:t>
      </w:r>
      <w:r>
        <w:rPr>
          <w:rFonts w:ascii="Times New Roman" w:eastAsia="Times New Roman" w:hAnsi="Times New Roman" w:cs="Times New Roman"/>
          <w:sz w:val="24"/>
          <w:szCs w:val="20"/>
        </w:rPr>
        <w:t xml:space="preserve"> </w:t>
      </w:r>
      <w:r w:rsidR="00045D11">
        <w:rPr>
          <w:rFonts w:ascii="Times New Roman" w:eastAsia="Times New Roman" w:hAnsi="Times New Roman" w:cs="Times New Roman"/>
          <w:sz w:val="24"/>
          <w:szCs w:val="20"/>
        </w:rPr>
        <w:t>are</w:t>
      </w:r>
      <w:r>
        <w:rPr>
          <w:rFonts w:ascii="Times New Roman" w:eastAsia="Times New Roman" w:hAnsi="Times New Roman" w:cs="Times New Roman"/>
          <w:sz w:val="24"/>
          <w:szCs w:val="20"/>
        </w:rPr>
        <w:t xml:space="preserve"> recorded. Th</w:t>
      </w:r>
      <w:r w:rsidR="00045D11">
        <w:rPr>
          <w:rFonts w:ascii="Times New Roman" w:eastAsia="Times New Roman" w:hAnsi="Times New Roman" w:cs="Times New Roman"/>
          <w:sz w:val="24"/>
          <w:szCs w:val="20"/>
        </w:rPr>
        <w:t>e</w:t>
      </w:r>
      <w:r>
        <w:rPr>
          <w:rFonts w:ascii="Times New Roman" w:eastAsia="Times New Roman" w:hAnsi="Times New Roman" w:cs="Times New Roman"/>
          <w:sz w:val="24"/>
          <w:szCs w:val="20"/>
        </w:rPr>
        <w:t xml:space="preserve"> information is recorded on the data sheet.</w:t>
      </w:r>
    </w:p>
    <w:p w14:paraId="7D2BF836" w14:textId="29A08749" w:rsidR="00C6076D" w:rsidRDefault="00C6076D" w:rsidP="00921C6A">
      <w:pPr>
        <w:keepNext/>
        <w:widowControl w:val="0"/>
        <w:numPr>
          <w:ilvl w:val="0"/>
          <w:numId w:val="12"/>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Samples are taken to the clean room and unpacked from the magazine by an ATS staff member. Information is documented on the data sheet.</w:t>
      </w:r>
    </w:p>
    <w:p w14:paraId="58CC1DD0" w14:textId="09101997" w:rsidR="00C6076D" w:rsidRDefault="00C6076D" w:rsidP="00921C6A">
      <w:pPr>
        <w:keepNext/>
        <w:widowControl w:val="0"/>
        <w:numPr>
          <w:ilvl w:val="0"/>
          <w:numId w:val="12"/>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Samples are conditioned for at least 24 hours. Th</w:t>
      </w:r>
      <w:r w:rsidR="00045D11">
        <w:rPr>
          <w:rFonts w:ascii="Times New Roman" w:eastAsia="Times New Roman" w:hAnsi="Times New Roman" w:cs="Times New Roman"/>
          <w:sz w:val="24"/>
          <w:szCs w:val="20"/>
        </w:rPr>
        <w:t>e</w:t>
      </w:r>
      <w:r>
        <w:rPr>
          <w:rFonts w:ascii="Times New Roman" w:eastAsia="Times New Roman" w:hAnsi="Times New Roman" w:cs="Times New Roman"/>
          <w:sz w:val="24"/>
          <w:szCs w:val="20"/>
        </w:rPr>
        <w:t xml:space="preserve"> process is described in the </w:t>
      </w:r>
      <w:r w:rsidR="00B26B1D">
        <w:rPr>
          <w:rFonts w:ascii="Times New Roman" w:eastAsia="Times New Roman" w:hAnsi="Times New Roman" w:cs="Times New Roman"/>
          <w:sz w:val="24"/>
          <w:szCs w:val="20"/>
        </w:rPr>
        <w:t xml:space="preserve">AMB </w:t>
      </w:r>
      <w:r>
        <w:rPr>
          <w:rFonts w:ascii="Times New Roman" w:eastAsia="Times New Roman" w:hAnsi="Times New Roman" w:cs="Times New Roman"/>
          <w:sz w:val="24"/>
          <w:szCs w:val="20"/>
        </w:rPr>
        <w:t xml:space="preserve">SOP mentioned in step </w:t>
      </w:r>
      <w:r w:rsidR="00045D11">
        <w:rPr>
          <w:rFonts w:ascii="Times New Roman" w:eastAsia="Times New Roman" w:hAnsi="Times New Roman" w:cs="Times New Roman"/>
          <w:sz w:val="24"/>
          <w:szCs w:val="20"/>
        </w:rPr>
        <w:t>4</w:t>
      </w:r>
      <w:r>
        <w:rPr>
          <w:rFonts w:ascii="Times New Roman" w:eastAsia="Times New Roman" w:hAnsi="Times New Roman" w:cs="Times New Roman"/>
          <w:sz w:val="24"/>
          <w:szCs w:val="20"/>
        </w:rPr>
        <w:t>.</w:t>
      </w:r>
    </w:p>
    <w:p w14:paraId="0E72C361" w14:textId="66904AA7" w:rsidR="008202DA" w:rsidRDefault="00C6076D" w:rsidP="00921C6A">
      <w:pPr>
        <w:keepNext/>
        <w:widowControl w:val="0"/>
        <w:numPr>
          <w:ilvl w:val="0"/>
          <w:numId w:val="12"/>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The gross weight is measured. Information is documented </w:t>
      </w:r>
      <w:r w:rsidR="00964C08">
        <w:rPr>
          <w:rFonts w:ascii="Times New Roman" w:eastAsia="Times New Roman" w:hAnsi="Times New Roman" w:cs="Times New Roman"/>
          <w:sz w:val="24"/>
          <w:szCs w:val="20"/>
        </w:rPr>
        <w:t>o</w:t>
      </w:r>
      <w:r>
        <w:rPr>
          <w:rFonts w:ascii="Times New Roman" w:eastAsia="Times New Roman" w:hAnsi="Times New Roman" w:cs="Times New Roman"/>
          <w:sz w:val="24"/>
          <w:szCs w:val="20"/>
        </w:rPr>
        <w:t>n the weighing conditions spreadsheet</w:t>
      </w:r>
      <w:r w:rsidR="00045D11">
        <w:rPr>
          <w:rFonts w:ascii="Times New Roman" w:eastAsia="Times New Roman" w:hAnsi="Times New Roman" w:cs="Times New Roman"/>
          <w:sz w:val="24"/>
          <w:szCs w:val="20"/>
        </w:rPr>
        <w:t>;</w:t>
      </w:r>
      <w:r>
        <w:rPr>
          <w:rFonts w:ascii="Times New Roman" w:eastAsia="Times New Roman" w:hAnsi="Times New Roman" w:cs="Times New Roman"/>
          <w:sz w:val="24"/>
          <w:szCs w:val="20"/>
        </w:rPr>
        <w:t xml:space="preserve"> </w:t>
      </w:r>
      <w:r w:rsidR="005A4D33">
        <w:rPr>
          <w:rFonts w:ascii="Times New Roman" w:eastAsia="Times New Roman" w:hAnsi="Times New Roman" w:cs="Times New Roman"/>
          <w:sz w:val="24"/>
          <w:szCs w:val="20"/>
        </w:rPr>
        <w:t xml:space="preserve">the </w:t>
      </w:r>
      <w:r>
        <w:rPr>
          <w:rFonts w:ascii="Times New Roman" w:eastAsia="Times New Roman" w:hAnsi="Times New Roman" w:cs="Times New Roman"/>
          <w:sz w:val="24"/>
          <w:szCs w:val="20"/>
        </w:rPr>
        <w:t>HOBO log</w:t>
      </w:r>
      <w:r w:rsidR="00045D11">
        <w:rPr>
          <w:rFonts w:ascii="Times New Roman" w:eastAsia="Times New Roman" w:hAnsi="Times New Roman" w:cs="Times New Roman"/>
          <w:sz w:val="24"/>
          <w:szCs w:val="20"/>
        </w:rPr>
        <w:t>,</w:t>
      </w:r>
      <w:r w:rsidR="005A4D33">
        <w:rPr>
          <w:rFonts w:ascii="Times New Roman" w:eastAsia="Times New Roman" w:hAnsi="Times New Roman" w:cs="Times New Roman"/>
          <w:sz w:val="24"/>
          <w:szCs w:val="20"/>
        </w:rPr>
        <w:t xml:space="preserve"> which is the ATS temperature and relative humidity clean room data logger</w:t>
      </w:r>
      <w:r w:rsidR="00045D11">
        <w:rPr>
          <w:rFonts w:ascii="Times New Roman" w:eastAsia="Times New Roman" w:hAnsi="Times New Roman" w:cs="Times New Roman"/>
          <w:sz w:val="24"/>
          <w:szCs w:val="20"/>
        </w:rPr>
        <w:t>;</w:t>
      </w:r>
      <w:r>
        <w:rPr>
          <w:rFonts w:ascii="Times New Roman" w:eastAsia="Times New Roman" w:hAnsi="Times New Roman" w:cs="Times New Roman"/>
          <w:sz w:val="24"/>
          <w:szCs w:val="20"/>
        </w:rPr>
        <w:t xml:space="preserve"> and </w:t>
      </w:r>
      <w:r w:rsidR="005A4D33">
        <w:rPr>
          <w:rFonts w:ascii="Times New Roman" w:eastAsia="Times New Roman" w:hAnsi="Times New Roman" w:cs="Times New Roman"/>
          <w:sz w:val="24"/>
          <w:szCs w:val="20"/>
        </w:rPr>
        <w:t xml:space="preserve">the </w:t>
      </w:r>
      <w:r>
        <w:rPr>
          <w:rFonts w:ascii="Times New Roman" w:eastAsia="Times New Roman" w:hAnsi="Times New Roman" w:cs="Times New Roman"/>
          <w:sz w:val="24"/>
          <w:szCs w:val="20"/>
        </w:rPr>
        <w:t>clean room logbook.</w:t>
      </w:r>
    </w:p>
    <w:p w14:paraId="488CE8DF" w14:textId="77777777" w:rsidR="008202DA" w:rsidRDefault="008202DA">
      <w:pPr>
        <w:rPr>
          <w:rFonts w:ascii="Times New Roman" w:eastAsia="Times New Roman" w:hAnsi="Times New Roman" w:cs="Times New Roman"/>
          <w:sz w:val="24"/>
          <w:szCs w:val="20"/>
        </w:rPr>
      </w:pPr>
      <w:r>
        <w:rPr>
          <w:rFonts w:ascii="Times New Roman" w:eastAsia="Times New Roman" w:hAnsi="Times New Roman" w:cs="Times New Roman"/>
          <w:sz w:val="24"/>
          <w:szCs w:val="20"/>
        </w:rPr>
        <w:br w:type="page"/>
      </w:r>
    </w:p>
    <w:p w14:paraId="0869B1C3" w14:textId="5855967A" w:rsidR="00124EDC" w:rsidRPr="008534B0" w:rsidRDefault="00124EDC" w:rsidP="00921C6A">
      <w:pPr>
        <w:keepNext/>
        <w:widowControl w:val="0"/>
        <w:numPr>
          <w:ilvl w:val="0"/>
          <w:numId w:val="12"/>
        </w:numPr>
        <w:spacing w:before="120" w:after="120" w:line="240" w:lineRule="auto"/>
        <w:ind w:left="540" w:hanging="540"/>
        <w:outlineLvl w:val="1"/>
        <w:rPr>
          <w:rFonts w:ascii="Times New Roman" w:eastAsia="Times New Roman" w:hAnsi="Times New Roman" w:cs="Times New Roman"/>
          <w:sz w:val="24"/>
          <w:szCs w:val="20"/>
        </w:rPr>
      </w:pPr>
      <w:r w:rsidRPr="008534B0">
        <w:rPr>
          <w:rFonts w:ascii="Times New Roman" w:eastAsia="Times New Roman" w:hAnsi="Times New Roman" w:cs="Times New Roman"/>
          <w:sz w:val="24"/>
          <w:szCs w:val="20"/>
        </w:rPr>
        <w:lastRenderedPageBreak/>
        <w:t xml:space="preserve">Once all laboratory functions are complete for a filter, the samples are archived in cold storage for 12 months as stated in the AMB SOP </w:t>
      </w:r>
      <w:r w:rsidR="000D2B64">
        <w:rPr>
          <w:rFonts w:ascii="Times New Roman" w:eastAsia="Times New Roman" w:hAnsi="Times New Roman" w:cs="Times New Roman"/>
          <w:sz w:val="24"/>
          <w:szCs w:val="20"/>
        </w:rPr>
        <w:t>“</w:t>
      </w:r>
      <w:r w:rsidR="008534B0" w:rsidRPr="008534B0">
        <w:rPr>
          <w:rFonts w:ascii="Times New Roman" w:eastAsia="Times New Roman" w:hAnsi="Times New Roman" w:cs="Times New Roman"/>
          <w:sz w:val="24"/>
          <w:szCs w:val="20"/>
        </w:rPr>
        <w:t>Analysis of Both PM</w:t>
      </w:r>
      <w:r w:rsidR="008534B0" w:rsidRPr="00E63BAE">
        <w:rPr>
          <w:rFonts w:ascii="Times New Roman" w:eastAsia="Times New Roman" w:hAnsi="Times New Roman" w:cs="Times New Roman"/>
          <w:sz w:val="24"/>
          <w:szCs w:val="20"/>
          <w:vertAlign w:val="subscript"/>
        </w:rPr>
        <w:t>2.5</w:t>
      </w:r>
      <w:r w:rsidR="008534B0" w:rsidRPr="008534B0">
        <w:rPr>
          <w:rFonts w:ascii="Times New Roman" w:eastAsia="Times New Roman" w:hAnsi="Times New Roman" w:cs="Times New Roman"/>
          <w:sz w:val="24"/>
          <w:szCs w:val="20"/>
        </w:rPr>
        <w:t xml:space="preserve"> and PM</w:t>
      </w:r>
      <w:r w:rsidR="008534B0" w:rsidRPr="00E63BAE">
        <w:rPr>
          <w:rFonts w:ascii="Times New Roman" w:eastAsia="Times New Roman" w:hAnsi="Times New Roman" w:cs="Times New Roman"/>
          <w:sz w:val="24"/>
          <w:szCs w:val="20"/>
          <w:vertAlign w:val="subscript"/>
        </w:rPr>
        <w:t>10</w:t>
      </w:r>
      <w:r w:rsidR="008534B0" w:rsidRPr="008534B0">
        <w:rPr>
          <w:rFonts w:ascii="Times New Roman" w:eastAsia="Times New Roman" w:hAnsi="Times New Roman" w:cs="Times New Roman"/>
          <w:sz w:val="24"/>
          <w:szCs w:val="20"/>
        </w:rPr>
        <w:t xml:space="preserve"> Particulate Matter</w:t>
      </w:r>
      <w:r w:rsidR="008534B0">
        <w:rPr>
          <w:rFonts w:ascii="Times New Roman" w:eastAsia="Times New Roman" w:hAnsi="Times New Roman" w:cs="Times New Roman"/>
          <w:sz w:val="24"/>
          <w:szCs w:val="20"/>
        </w:rPr>
        <w:t xml:space="preserve"> </w:t>
      </w:r>
      <w:r w:rsidR="008534B0" w:rsidRPr="008534B0">
        <w:rPr>
          <w:rFonts w:ascii="Times New Roman" w:eastAsia="Times New Roman" w:hAnsi="Times New Roman" w:cs="Times New Roman"/>
          <w:sz w:val="24"/>
          <w:szCs w:val="20"/>
        </w:rPr>
        <w:t>Using GLIMS Software</w:t>
      </w:r>
      <w:r w:rsidR="000D2B64">
        <w:rPr>
          <w:rFonts w:ascii="Times New Roman" w:eastAsia="Times New Roman" w:hAnsi="Times New Roman" w:cs="Times New Roman"/>
          <w:sz w:val="24"/>
          <w:szCs w:val="20"/>
        </w:rPr>
        <w:t>”</w:t>
      </w:r>
      <w:r w:rsidR="008534B0">
        <w:rPr>
          <w:rFonts w:ascii="Times New Roman" w:eastAsia="Times New Roman" w:hAnsi="Times New Roman" w:cs="Times New Roman"/>
          <w:sz w:val="24"/>
          <w:szCs w:val="20"/>
        </w:rPr>
        <w:t xml:space="preserve">. After 12 months filters are stored in the AMB warehouse for a minimum of </w:t>
      </w:r>
      <w:r w:rsidR="00045D11">
        <w:rPr>
          <w:rFonts w:ascii="Times New Roman" w:eastAsia="Times New Roman" w:hAnsi="Times New Roman" w:cs="Times New Roman"/>
          <w:sz w:val="24"/>
          <w:szCs w:val="20"/>
        </w:rPr>
        <w:t>5</w:t>
      </w:r>
      <w:r w:rsidR="008534B0">
        <w:rPr>
          <w:rFonts w:ascii="Times New Roman" w:eastAsia="Times New Roman" w:hAnsi="Times New Roman" w:cs="Times New Roman"/>
          <w:sz w:val="24"/>
          <w:szCs w:val="20"/>
        </w:rPr>
        <w:t xml:space="preserve"> years.</w:t>
      </w:r>
    </w:p>
    <w:p w14:paraId="686415BB" w14:textId="09BC41EF" w:rsidR="00C6076D" w:rsidRDefault="00C6076D" w:rsidP="00921C6A">
      <w:pPr>
        <w:keepNext/>
        <w:widowControl w:val="0"/>
        <w:numPr>
          <w:ilvl w:val="0"/>
          <w:numId w:val="12"/>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Data </w:t>
      </w:r>
      <w:r w:rsidR="00A15305">
        <w:rPr>
          <w:rFonts w:ascii="Times New Roman" w:eastAsia="Times New Roman" w:hAnsi="Times New Roman" w:cs="Times New Roman"/>
          <w:sz w:val="24"/>
          <w:szCs w:val="20"/>
        </w:rPr>
        <w:t>are</w:t>
      </w:r>
      <w:r>
        <w:rPr>
          <w:rFonts w:ascii="Times New Roman" w:eastAsia="Times New Roman" w:hAnsi="Times New Roman" w:cs="Times New Roman"/>
          <w:sz w:val="24"/>
          <w:szCs w:val="20"/>
        </w:rPr>
        <w:t xml:space="preserve"> screened by AMS staff monthly</w:t>
      </w:r>
      <w:r w:rsidR="00BC4043">
        <w:rPr>
          <w:rFonts w:ascii="Times New Roman" w:eastAsia="Times New Roman" w:hAnsi="Times New Roman" w:cs="Times New Roman"/>
          <w:sz w:val="24"/>
          <w:szCs w:val="20"/>
        </w:rPr>
        <w:t xml:space="preserve"> per AMB SOP </w:t>
      </w:r>
      <w:r w:rsidR="000D2B64">
        <w:rPr>
          <w:rFonts w:ascii="Times New Roman" w:eastAsia="Times New Roman" w:hAnsi="Times New Roman" w:cs="Times New Roman"/>
          <w:sz w:val="24"/>
          <w:szCs w:val="20"/>
        </w:rPr>
        <w:t>“</w:t>
      </w:r>
      <w:r w:rsidR="00BC4043" w:rsidRPr="00BC4043">
        <w:rPr>
          <w:rFonts w:ascii="Times New Roman" w:eastAsia="Times New Roman" w:hAnsi="Times New Roman" w:cs="Times New Roman"/>
          <w:sz w:val="24"/>
          <w:szCs w:val="20"/>
        </w:rPr>
        <w:t>Filter Based Particulate Matter Data Validation</w:t>
      </w:r>
      <w:r w:rsidR="000D2B64">
        <w:rPr>
          <w:rFonts w:ascii="Times New Roman" w:eastAsia="Times New Roman" w:hAnsi="Times New Roman" w:cs="Times New Roman"/>
          <w:sz w:val="24"/>
          <w:szCs w:val="20"/>
        </w:rPr>
        <w:t>”</w:t>
      </w:r>
      <w:r>
        <w:rPr>
          <w:rFonts w:ascii="Times New Roman" w:eastAsia="Times New Roman" w:hAnsi="Times New Roman" w:cs="Times New Roman"/>
          <w:sz w:val="24"/>
          <w:szCs w:val="20"/>
        </w:rPr>
        <w:t xml:space="preserve">. Data sheets are filed by </w:t>
      </w:r>
      <w:r w:rsidR="00045D11">
        <w:rPr>
          <w:rFonts w:ascii="Times New Roman" w:eastAsia="Times New Roman" w:hAnsi="Times New Roman" w:cs="Times New Roman"/>
          <w:sz w:val="24"/>
          <w:szCs w:val="20"/>
        </w:rPr>
        <w:t xml:space="preserve">day </w:t>
      </w:r>
      <w:r>
        <w:rPr>
          <w:rFonts w:ascii="Times New Roman" w:eastAsia="Times New Roman" w:hAnsi="Times New Roman" w:cs="Times New Roman"/>
          <w:sz w:val="24"/>
          <w:szCs w:val="20"/>
        </w:rPr>
        <w:t xml:space="preserve">15 of the following month and verification completed by </w:t>
      </w:r>
      <w:r w:rsidR="00045D11">
        <w:rPr>
          <w:rFonts w:ascii="Times New Roman" w:eastAsia="Times New Roman" w:hAnsi="Times New Roman" w:cs="Times New Roman"/>
          <w:sz w:val="24"/>
          <w:szCs w:val="20"/>
        </w:rPr>
        <w:t xml:space="preserve">day </w:t>
      </w:r>
      <w:r>
        <w:rPr>
          <w:rFonts w:ascii="Times New Roman" w:eastAsia="Times New Roman" w:hAnsi="Times New Roman" w:cs="Times New Roman"/>
          <w:sz w:val="24"/>
          <w:szCs w:val="20"/>
        </w:rPr>
        <w:t>30.</w:t>
      </w:r>
    </w:p>
    <w:p w14:paraId="1865B685" w14:textId="77777777" w:rsidR="0060233F" w:rsidRPr="0083276C" w:rsidRDefault="00C6076D" w:rsidP="0083276C">
      <w:pPr>
        <w:keepNext/>
        <w:widowControl w:val="0"/>
        <w:numPr>
          <w:ilvl w:val="0"/>
          <w:numId w:val="12"/>
        </w:numPr>
        <w:spacing w:before="120" w:after="120" w:line="240" w:lineRule="auto"/>
        <w:ind w:left="540" w:hanging="540"/>
        <w:outlineLvl w:val="1"/>
        <w:rPr>
          <w:rFonts w:ascii="Times New Roman" w:eastAsia="Times New Roman" w:hAnsi="Times New Roman" w:cs="Times New Roman"/>
          <w:sz w:val="24"/>
          <w:szCs w:val="20"/>
        </w:rPr>
      </w:pPr>
      <w:r w:rsidRPr="0083276C">
        <w:rPr>
          <w:rFonts w:ascii="Times New Roman" w:eastAsia="Times New Roman" w:hAnsi="Times New Roman" w:cs="Times New Roman"/>
          <w:sz w:val="24"/>
          <w:szCs w:val="20"/>
        </w:rPr>
        <w:t xml:space="preserve">Data </w:t>
      </w:r>
      <w:r w:rsidR="00A15305" w:rsidRPr="0083276C">
        <w:rPr>
          <w:rFonts w:ascii="Times New Roman" w:eastAsia="Times New Roman" w:hAnsi="Times New Roman" w:cs="Times New Roman"/>
          <w:sz w:val="24"/>
          <w:szCs w:val="20"/>
        </w:rPr>
        <w:t>are</w:t>
      </w:r>
      <w:r w:rsidRPr="0083276C">
        <w:rPr>
          <w:rFonts w:ascii="Times New Roman" w:eastAsia="Times New Roman" w:hAnsi="Times New Roman" w:cs="Times New Roman"/>
          <w:sz w:val="24"/>
          <w:szCs w:val="20"/>
        </w:rPr>
        <w:t xml:space="preserve"> sent to </w:t>
      </w:r>
      <w:r w:rsidR="00B26B1D" w:rsidRPr="0083276C">
        <w:rPr>
          <w:rFonts w:ascii="Times New Roman" w:eastAsia="Times New Roman" w:hAnsi="Times New Roman" w:cs="Times New Roman"/>
          <w:sz w:val="24"/>
          <w:szCs w:val="20"/>
        </w:rPr>
        <w:t xml:space="preserve">the </w:t>
      </w:r>
      <w:r w:rsidRPr="0083276C">
        <w:rPr>
          <w:rFonts w:ascii="Times New Roman" w:eastAsia="Times New Roman" w:hAnsi="Times New Roman" w:cs="Times New Roman"/>
          <w:sz w:val="24"/>
          <w:szCs w:val="20"/>
        </w:rPr>
        <w:t>QAS program coordinator to validate</w:t>
      </w:r>
      <w:r w:rsidR="0070318A" w:rsidRPr="0083276C">
        <w:rPr>
          <w:rFonts w:ascii="Times New Roman" w:eastAsia="Times New Roman" w:hAnsi="Times New Roman" w:cs="Times New Roman"/>
          <w:sz w:val="24"/>
          <w:szCs w:val="20"/>
        </w:rPr>
        <w:t xml:space="preserve"> </w:t>
      </w:r>
      <w:r w:rsidR="00FD2C7A" w:rsidRPr="0083276C">
        <w:rPr>
          <w:rFonts w:ascii="Times New Roman" w:eastAsia="Times New Roman" w:hAnsi="Times New Roman" w:cs="Times New Roman"/>
          <w:sz w:val="24"/>
          <w:szCs w:val="20"/>
        </w:rPr>
        <w:t xml:space="preserve">within 15 working days </w:t>
      </w:r>
      <w:r w:rsidR="0070318A" w:rsidRPr="0083276C">
        <w:rPr>
          <w:rFonts w:ascii="Times New Roman" w:eastAsia="Times New Roman" w:hAnsi="Times New Roman" w:cs="Times New Roman"/>
          <w:sz w:val="24"/>
          <w:szCs w:val="20"/>
        </w:rPr>
        <w:t xml:space="preserve">per AMB SOP </w:t>
      </w:r>
      <w:r w:rsidR="000D2B64" w:rsidRPr="0083276C">
        <w:rPr>
          <w:rFonts w:ascii="Times New Roman" w:eastAsia="Times New Roman" w:hAnsi="Times New Roman" w:cs="Times New Roman"/>
          <w:sz w:val="24"/>
          <w:szCs w:val="20"/>
        </w:rPr>
        <w:t>“</w:t>
      </w:r>
      <w:r w:rsidR="0070318A" w:rsidRPr="0083276C">
        <w:rPr>
          <w:rFonts w:ascii="Times New Roman" w:eastAsia="Times New Roman" w:hAnsi="Times New Roman" w:cs="Times New Roman"/>
          <w:sz w:val="24"/>
          <w:szCs w:val="20"/>
        </w:rPr>
        <w:t>PM</w:t>
      </w:r>
      <w:r w:rsidR="0070318A" w:rsidRPr="0083276C">
        <w:rPr>
          <w:rFonts w:ascii="Times New Roman" w:eastAsia="Times New Roman" w:hAnsi="Times New Roman" w:cs="Times New Roman"/>
          <w:sz w:val="24"/>
          <w:szCs w:val="20"/>
          <w:vertAlign w:val="subscript"/>
        </w:rPr>
        <w:t>2.5/10</w:t>
      </w:r>
      <w:r w:rsidR="0070318A" w:rsidRPr="0083276C">
        <w:rPr>
          <w:rFonts w:ascii="Times New Roman" w:eastAsia="Times New Roman" w:hAnsi="Times New Roman" w:cs="Times New Roman"/>
          <w:sz w:val="24"/>
          <w:szCs w:val="20"/>
        </w:rPr>
        <w:t xml:space="preserve"> Intermittent Data Check Procedures</w:t>
      </w:r>
      <w:r w:rsidR="000D2B64" w:rsidRPr="0083276C">
        <w:rPr>
          <w:rFonts w:ascii="Times New Roman" w:eastAsia="Times New Roman" w:hAnsi="Times New Roman" w:cs="Times New Roman"/>
          <w:sz w:val="24"/>
          <w:szCs w:val="20"/>
        </w:rPr>
        <w:t>”</w:t>
      </w:r>
      <w:r w:rsidRPr="0083276C">
        <w:rPr>
          <w:rFonts w:ascii="Times New Roman" w:eastAsia="Times New Roman" w:hAnsi="Times New Roman" w:cs="Times New Roman"/>
          <w:sz w:val="24"/>
          <w:szCs w:val="20"/>
        </w:rPr>
        <w:t xml:space="preserve">. </w:t>
      </w:r>
      <w:r w:rsidR="00045D11" w:rsidRPr="0083276C">
        <w:rPr>
          <w:rFonts w:ascii="Times New Roman" w:eastAsia="Times New Roman" w:hAnsi="Times New Roman" w:cs="Times New Roman"/>
          <w:sz w:val="24"/>
          <w:szCs w:val="20"/>
        </w:rPr>
        <w:t>I</w:t>
      </w:r>
      <w:r w:rsidRPr="0083276C">
        <w:rPr>
          <w:rFonts w:ascii="Times New Roman" w:eastAsia="Times New Roman" w:hAnsi="Times New Roman" w:cs="Times New Roman"/>
          <w:sz w:val="24"/>
          <w:szCs w:val="20"/>
        </w:rPr>
        <w:t xml:space="preserve">nformation is documented on a data check sheet and stored on the AMB computer </w:t>
      </w:r>
      <w:r w:rsidR="00045D11" w:rsidRPr="0083276C">
        <w:rPr>
          <w:rFonts w:ascii="Times New Roman" w:eastAsia="Times New Roman" w:hAnsi="Times New Roman" w:cs="Times New Roman"/>
          <w:sz w:val="24"/>
          <w:szCs w:val="20"/>
        </w:rPr>
        <w:t xml:space="preserve">shared </w:t>
      </w:r>
      <w:r w:rsidRPr="0083276C">
        <w:rPr>
          <w:rFonts w:ascii="Times New Roman" w:eastAsia="Times New Roman" w:hAnsi="Times New Roman" w:cs="Times New Roman"/>
          <w:sz w:val="24"/>
          <w:szCs w:val="20"/>
        </w:rPr>
        <w:t>drive.</w:t>
      </w:r>
      <w:r w:rsidR="0060233F" w:rsidRPr="0083276C">
        <w:rPr>
          <w:rFonts w:ascii="Times New Roman" w:eastAsia="Times New Roman" w:hAnsi="Times New Roman" w:cs="Times New Roman"/>
          <w:sz w:val="24"/>
          <w:szCs w:val="20"/>
        </w:rPr>
        <w:t xml:space="preserve"> Any exceedance review is performed within 15 days after the validation process is completed.</w:t>
      </w:r>
    </w:p>
    <w:p w14:paraId="622D23CE" w14:textId="30CBC53E" w:rsidR="00C6076D" w:rsidRPr="0060233F" w:rsidRDefault="00595ECF" w:rsidP="0060233F">
      <w:pPr>
        <w:keepNext/>
        <w:widowControl w:val="0"/>
        <w:numPr>
          <w:ilvl w:val="0"/>
          <w:numId w:val="12"/>
        </w:numPr>
        <w:spacing w:before="120" w:after="120" w:line="240" w:lineRule="auto"/>
        <w:ind w:left="540" w:hanging="540"/>
        <w:outlineLvl w:val="1"/>
        <w:rPr>
          <w:rFonts w:ascii="Times New Roman" w:eastAsia="Times New Roman" w:hAnsi="Times New Roman" w:cs="Times New Roman"/>
          <w:sz w:val="24"/>
          <w:szCs w:val="20"/>
        </w:rPr>
      </w:pPr>
      <w:r w:rsidRPr="0060233F">
        <w:rPr>
          <w:rFonts w:ascii="Times New Roman" w:eastAsia="Times New Roman" w:hAnsi="Times New Roman" w:cs="Times New Roman"/>
          <w:sz w:val="24"/>
          <w:szCs w:val="20"/>
        </w:rPr>
        <w:t xml:space="preserve">The </w:t>
      </w:r>
      <w:r w:rsidR="00045D11" w:rsidRPr="0060233F">
        <w:rPr>
          <w:rFonts w:ascii="Times New Roman" w:eastAsia="Times New Roman" w:hAnsi="Times New Roman" w:cs="Times New Roman"/>
          <w:sz w:val="24"/>
          <w:szCs w:val="20"/>
        </w:rPr>
        <w:t xml:space="preserve">AMS </w:t>
      </w:r>
      <w:r w:rsidRPr="0060233F">
        <w:rPr>
          <w:rFonts w:ascii="Times New Roman" w:eastAsia="Times New Roman" w:hAnsi="Times New Roman" w:cs="Times New Roman"/>
          <w:sz w:val="24"/>
          <w:szCs w:val="20"/>
        </w:rPr>
        <w:t xml:space="preserve">AQS administrator is informed by the QAS program coordinator </w:t>
      </w:r>
      <w:r w:rsidR="00B26B1D" w:rsidRPr="0060233F">
        <w:rPr>
          <w:rFonts w:ascii="Times New Roman" w:eastAsia="Times New Roman" w:hAnsi="Times New Roman" w:cs="Times New Roman"/>
          <w:sz w:val="24"/>
          <w:szCs w:val="20"/>
        </w:rPr>
        <w:t xml:space="preserve">that </w:t>
      </w:r>
      <w:r w:rsidR="0004286E" w:rsidRPr="0060233F">
        <w:rPr>
          <w:rFonts w:ascii="Times New Roman" w:eastAsia="Times New Roman" w:hAnsi="Times New Roman" w:cs="Times New Roman"/>
          <w:sz w:val="24"/>
          <w:szCs w:val="20"/>
        </w:rPr>
        <w:t>data validation</w:t>
      </w:r>
      <w:r w:rsidRPr="0060233F">
        <w:rPr>
          <w:rFonts w:ascii="Times New Roman" w:eastAsia="Times New Roman" w:hAnsi="Times New Roman" w:cs="Times New Roman"/>
          <w:sz w:val="24"/>
          <w:szCs w:val="20"/>
        </w:rPr>
        <w:t xml:space="preserve"> is complete.</w:t>
      </w:r>
    </w:p>
    <w:p w14:paraId="2443DFF1" w14:textId="145AA9AD" w:rsidR="00595ECF" w:rsidRDefault="00595ECF" w:rsidP="00921C6A">
      <w:pPr>
        <w:keepNext/>
        <w:widowControl w:val="0"/>
        <w:numPr>
          <w:ilvl w:val="0"/>
          <w:numId w:val="12"/>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The </w:t>
      </w:r>
      <w:r w:rsidR="00045D11">
        <w:rPr>
          <w:rFonts w:ascii="Times New Roman" w:eastAsia="Times New Roman" w:hAnsi="Times New Roman" w:cs="Times New Roman"/>
          <w:sz w:val="24"/>
          <w:szCs w:val="20"/>
        </w:rPr>
        <w:t xml:space="preserve">AMS </w:t>
      </w:r>
      <w:r>
        <w:rPr>
          <w:rFonts w:ascii="Times New Roman" w:eastAsia="Times New Roman" w:hAnsi="Times New Roman" w:cs="Times New Roman"/>
          <w:sz w:val="24"/>
          <w:szCs w:val="20"/>
        </w:rPr>
        <w:t xml:space="preserve">AQS administrator uploads </w:t>
      </w:r>
      <w:r w:rsidR="0004286E">
        <w:rPr>
          <w:rFonts w:ascii="Times New Roman" w:eastAsia="Times New Roman" w:hAnsi="Times New Roman" w:cs="Times New Roman"/>
          <w:sz w:val="24"/>
          <w:szCs w:val="20"/>
        </w:rPr>
        <w:t xml:space="preserve">validated </w:t>
      </w:r>
      <w:r>
        <w:rPr>
          <w:rFonts w:ascii="Times New Roman" w:eastAsia="Times New Roman" w:hAnsi="Times New Roman" w:cs="Times New Roman"/>
          <w:sz w:val="24"/>
          <w:szCs w:val="20"/>
        </w:rPr>
        <w:t>data into AQS.</w:t>
      </w:r>
    </w:p>
    <w:p w14:paraId="676EFD55" w14:textId="1EF7874D" w:rsidR="009D6BAB" w:rsidRDefault="009D6BAB" w:rsidP="00921C6A">
      <w:pPr>
        <w:keepNext/>
        <w:widowControl w:val="0"/>
        <w:numPr>
          <w:ilvl w:val="0"/>
          <w:numId w:val="12"/>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Monthly AMS </w:t>
      </w:r>
      <w:r w:rsidR="00045D11">
        <w:rPr>
          <w:rFonts w:ascii="Times New Roman" w:eastAsia="Times New Roman" w:hAnsi="Times New Roman" w:cs="Times New Roman"/>
          <w:sz w:val="24"/>
          <w:szCs w:val="20"/>
        </w:rPr>
        <w:t xml:space="preserve">staff </w:t>
      </w:r>
      <w:r>
        <w:rPr>
          <w:rFonts w:ascii="Times New Roman" w:eastAsia="Times New Roman" w:hAnsi="Times New Roman" w:cs="Times New Roman"/>
          <w:sz w:val="24"/>
          <w:szCs w:val="20"/>
        </w:rPr>
        <w:t xml:space="preserve">verifications and quarterly QAS </w:t>
      </w:r>
      <w:r w:rsidR="00045D11">
        <w:rPr>
          <w:rFonts w:ascii="Times New Roman" w:eastAsia="Times New Roman" w:hAnsi="Times New Roman" w:cs="Times New Roman"/>
          <w:sz w:val="24"/>
          <w:szCs w:val="20"/>
        </w:rPr>
        <w:t xml:space="preserve">staff </w:t>
      </w:r>
      <w:r>
        <w:rPr>
          <w:rFonts w:ascii="Times New Roman" w:eastAsia="Times New Roman" w:hAnsi="Times New Roman" w:cs="Times New Roman"/>
          <w:sz w:val="24"/>
          <w:szCs w:val="20"/>
        </w:rPr>
        <w:t xml:space="preserve">audits are performed. </w:t>
      </w:r>
      <w:bookmarkStart w:id="61" w:name="_Hlk100579708"/>
      <w:r>
        <w:rPr>
          <w:rFonts w:ascii="Times New Roman" w:eastAsia="Times New Roman" w:hAnsi="Times New Roman" w:cs="Times New Roman"/>
          <w:sz w:val="24"/>
          <w:szCs w:val="20"/>
        </w:rPr>
        <w:t xml:space="preserve">The results are entered into the U.S. EPA transaction generator and the </w:t>
      </w:r>
      <w:r w:rsidR="00045D11">
        <w:rPr>
          <w:rFonts w:ascii="Times New Roman" w:eastAsia="Times New Roman" w:hAnsi="Times New Roman" w:cs="Times New Roman"/>
          <w:sz w:val="24"/>
          <w:szCs w:val="20"/>
        </w:rPr>
        <w:t xml:space="preserve">resulting </w:t>
      </w:r>
      <w:r>
        <w:rPr>
          <w:rFonts w:ascii="Times New Roman" w:eastAsia="Times New Roman" w:hAnsi="Times New Roman" w:cs="Times New Roman"/>
          <w:sz w:val="24"/>
          <w:szCs w:val="20"/>
        </w:rPr>
        <w:t xml:space="preserve">transaction file is then </w:t>
      </w:r>
      <w:r w:rsidR="00FD2C7A">
        <w:rPr>
          <w:rFonts w:ascii="Times New Roman" w:eastAsia="Times New Roman" w:hAnsi="Times New Roman" w:cs="Times New Roman"/>
          <w:sz w:val="24"/>
          <w:szCs w:val="20"/>
        </w:rPr>
        <w:t xml:space="preserve">created so it can be </w:t>
      </w:r>
      <w:r>
        <w:rPr>
          <w:rFonts w:ascii="Times New Roman" w:eastAsia="Times New Roman" w:hAnsi="Times New Roman" w:cs="Times New Roman"/>
          <w:sz w:val="24"/>
          <w:szCs w:val="20"/>
        </w:rPr>
        <w:t>upload to AQS.</w:t>
      </w:r>
    </w:p>
    <w:bookmarkEnd w:id="61"/>
    <w:p w14:paraId="08D5A8E3" w14:textId="27BE9E75" w:rsidR="00124EDC" w:rsidRPr="00124EDC" w:rsidRDefault="00124EDC" w:rsidP="00921C6A">
      <w:pPr>
        <w:pStyle w:val="ListParagraph"/>
        <w:numPr>
          <w:ilvl w:val="0"/>
          <w:numId w:val="12"/>
        </w:numPr>
        <w:spacing w:before="120" w:after="120"/>
        <w:ind w:left="540" w:hanging="540"/>
        <w:contextualSpacing w:val="0"/>
        <w:rPr>
          <w:sz w:val="24"/>
        </w:rPr>
      </w:pPr>
      <w:r w:rsidRPr="00124EDC">
        <w:rPr>
          <w:sz w:val="24"/>
        </w:rPr>
        <w:t xml:space="preserve">Once all data for a quarter </w:t>
      </w:r>
      <w:r w:rsidR="00045D11">
        <w:rPr>
          <w:sz w:val="24"/>
        </w:rPr>
        <w:t>are</w:t>
      </w:r>
      <w:r w:rsidRPr="00124EDC">
        <w:rPr>
          <w:sz w:val="24"/>
        </w:rPr>
        <w:t xml:space="preserve"> verified and validated, a designated </w:t>
      </w:r>
      <w:r w:rsidR="00045D11">
        <w:rPr>
          <w:sz w:val="24"/>
        </w:rPr>
        <w:t xml:space="preserve">QAS </w:t>
      </w:r>
      <w:r w:rsidRPr="00124EDC">
        <w:rPr>
          <w:sz w:val="24"/>
        </w:rPr>
        <w:t xml:space="preserve">environmental manager submits QA </w:t>
      </w:r>
      <w:r>
        <w:rPr>
          <w:sz w:val="24"/>
        </w:rPr>
        <w:t>flow audits into AQS, and an</w:t>
      </w:r>
      <w:r w:rsidR="00045D11">
        <w:rPr>
          <w:sz w:val="24"/>
        </w:rPr>
        <w:t xml:space="preserve"> AMS </w:t>
      </w:r>
      <w:r>
        <w:rPr>
          <w:sz w:val="24"/>
        </w:rPr>
        <w:t>environmental manager submits monthly flow verifications into AQS.</w:t>
      </w:r>
    </w:p>
    <w:p w14:paraId="52FA107C" w14:textId="5B84867E" w:rsidR="00124EDC" w:rsidRPr="00124EDC" w:rsidRDefault="00124EDC" w:rsidP="00921C6A">
      <w:pPr>
        <w:pStyle w:val="ListParagraph"/>
        <w:numPr>
          <w:ilvl w:val="0"/>
          <w:numId w:val="12"/>
        </w:numPr>
        <w:spacing w:before="120" w:after="120"/>
        <w:ind w:left="540" w:hanging="540"/>
        <w:contextualSpacing w:val="0"/>
        <w:rPr>
          <w:sz w:val="24"/>
        </w:rPr>
      </w:pPr>
      <w:r w:rsidRPr="00124EDC">
        <w:rPr>
          <w:sz w:val="24"/>
        </w:rPr>
        <w:t>Each quarter AMP reports are submitted by a QAS environmental manager to the QAS chief and are reviewed for accuracy and any issues. Any indication of a problem require</w:t>
      </w:r>
      <w:r w:rsidR="00FD06C8">
        <w:rPr>
          <w:sz w:val="24"/>
        </w:rPr>
        <w:t>s</w:t>
      </w:r>
      <w:r w:rsidRPr="00124EDC">
        <w:rPr>
          <w:sz w:val="24"/>
        </w:rPr>
        <w:t xml:space="preserve"> further analysis</w:t>
      </w:r>
      <w:r w:rsidR="00FD06C8">
        <w:rPr>
          <w:sz w:val="24"/>
        </w:rPr>
        <w:t>,</w:t>
      </w:r>
      <w:r w:rsidRPr="00124EDC">
        <w:rPr>
          <w:sz w:val="24"/>
        </w:rPr>
        <w:t xml:space="preserve"> by QAS </w:t>
      </w:r>
      <w:r w:rsidR="00FD06C8">
        <w:rPr>
          <w:sz w:val="24"/>
        </w:rPr>
        <w:t>staff</w:t>
      </w:r>
      <w:r w:rsidR="00FD2C7A">
        <w:rPr>
          <w:sz w:val="24"/>
        </w:rPr>
        <w:t>, ATS staff,</w:t>
      </w:r>
      <w:r w:rsidR="00FD06C8">
        <w:rPr>
          <w:sz w:val="24"/>
        </w:rPr>
        <w:t xml:space="preserve"> </w:t>
      </w:r>
      <w:r w:rsidRPr="00124EDC">
        <w:rPr>
          <w:sz w:val="24"/>
        </w:rPr>
        <w:t xml:space="preserve">or AMS </w:t>
      </w:r>
      <w:r w:rsidR="00FD06C8">
        <w:rPr>
          <w:sz w:val="24"/>
        </w:rPr>
        <w:t xml:space="preserve">staff, </w:t>
      </w:r>
      <w:r w:rsidRPr="00124EDC">
        <w:rPr>
          <w:sz w:val="24"/>
        </w:rPr>
        <w:t>of the reported data with the possibility of data resubmission.</w:t>
      </w:r>
    </w:p>
    <w:p w14:paraId="1319DEB1" w14:textId="0D2700F5" w:rsidR="00124EDC" w:rsidRPr="00124EDC" w:rsidRDefault="00124EDC" w:rsidP="00921C6A">
      <w:pPr>
        <w:pStyle w:val="ListParagraph"/>
        <w:numPr>
          <w:ilvl w:val="0"/>
          <w:numId w:val="12"/>
        </w:numPr>
        <w:spacing w:before="120" w:after="120"/>
        <w:ind w:left="540" w:hanging="540"/>
        <w:contextualSpacing w:val="0"/>
        <w:rPr>
          <w:sz w:val="24"/>
        </w:rPr>
      </w:pPr>
      <w:r w:rsidRPr="00124EDC">
        <w:rPr>
          <w:sz w:val="24"/>
        </w:rPr>
        <w:t xml:space="preserve">Each year </w:t>
      </w:r>
      <w:r w:rsidR="00984C5B">
        <w:rPr>
          <w:sz w:val="24"/>
        </w:rPr>
        <w:t>PM</w:t>
      </w:r>
      <w:r w:rsidR="00984C5B" w:rsidRPr="00984C5B">
        <w:rPr>
          <w:sz w:val="24"/>
          <w:vertAlign w:val="subscript"/>
        </w:rPr>
        <w:t>2.5</w:t>
      </w:r>
      <w:r w:rsidR="00984C5B">
        <w:rPr>
          <w:sz w:val="24"/>
        </w:rPr>
        <w:t>, PM</w:t>
      </w:r>
      <w:r w:rsidR="00984C5B" w:rsidRPr="00984C5B">
        <w:rPr>
          <w:sz w:val="24"/>
          <w:vertAlign w:val="subscript"/>
        </w:rPr>
        <w:t>c</w:t>
      </w:r>
      <w:r w:rsidR="00984C5B">
        <w:rPr>
          <w:sz w:val="24"/>
        </w:rPr>
        <w:t xml:space="preserve"> and PM</w:t>
      </w:r>
      <w:r w:rsidR="00984C5B" w:rsidRPr="00984C5B">
        <w:rPr>
          <w:sz w:val="24"/>
          <w:vertAlign w:val="subscript"/>
        </w:rPr>
        <w:t>10</w:t>
      </w:r>
      <w:r w:rsidR="00984C5B">
        <w:rPr>
          <w:sz w:val="24"/>
        </w:rPr>
        <w:t xml:space="preserve"> </w:t>
      </w:r>
      <w:r w:rsidRPr="00124EDC">
        <w:rPr>
          <w:sz w:val="24"/>
        </w:rPr>
        <w:t xml:space="preserve">data from the previous year is certified as being true and accurate. The AMB chief, AMS (1 and 2) chiefs, </w:t>
      </w:r>
      <w:r w:rsidR="00FE7DEF">
        <w:rPr>
          <w:sz w:val="24"/>
        </w:rPr>
        <w:t>A</w:t>
      </w:r>
      <w:r w:rsidRPr="00124EDC">
        <w:rPr>
          <w:sz w:val="24"/>
        </w:rPr>
        <w:t xml:space="preserve">TS chief, QAS chief, and specific </w:t>
      </w:r>
      <w:r w:rsidR="00FD06C8">
        <w:rPr>
          <w:sz w:val="24"/>
        </w:rPr>
        <w:t xml:space="preserve">AMS (1 and 2) </w:t>
      </w:r>
      <w:r w:rsidRPr="00124EDC">
        <w:rPr>
          <w:sz w:val="24"/>
        </w:rPr>
        <w:t xml:space="preserve">staff and QAS </w:t>
      </w:r>
      <w:r w:rsidR="00FD06C8">
        <w:rPr>
          <w:sz w:val="24"/>
        </w:rPr>
        <w:t xml:space="preserve">perform </w:t>
      </w:r>
      <w:r w:rsidRPr="00124EDC">
        <w:rPr>
          <w:sz w:val="24"/>
        </w:rPr>
        <w:t xml:space="preserve">a final check on </w:t>
      </w:r>
      <w:r w:rsidR="00A15305">
        <w:rPr>
          <w:sz w:val="24"/>
        </w:rPr>
        <w:t>th</w:t>
      </w:r>
      <w:r w:rsidR="00415EEB">
        <w:rPr>
          <w:sz w:val="24"/>
        </w:rPr>
        <w:t>is</w:t>
      </w:r>
      <w:r w:rsidR="00A15305">
        <w:rPr>
          <w:sz w:val="24"/>
        </w:rPr>
        <w:t xml:space="preserve"> </w:t>
      </w:r>
      <w:r w:rsidRPr="00124EDC">
        <w:rPr>
          <w:sz w:val="24"/>
        </w:rPr>
        <w:t>data package, which is then submitted to U.S. EPA.</w:t>
      </w:r>
    </w:p>
    <w:p w14:paraId="377B600E" w14:textId="324BE832" w:rsidR="0070318A" w:rsidRDefault="0070318A" w:rsidP="00522D60">
      <w:pPr>
        <w:keepNext/>
        <w:outlineLvl w:val="1"/>
        <w:rPr>
          <w:rFonts w:ascii="Times New Roman" w:hAnsi="Times New Roman" w:cs="Times New Roman"/>
          <w:b/>
          <w:sz w:val="24"/>
        </w:rPr>
      </w:pPr>
      <w:r>
        <w:rPr>
          <w:rFonts w:ascii="Times New Roman" w:hAnsi="Times New Roman" w:cs="Times New Roman"/>
          <w:b/>
          <w:sz w:val="24"/>
        </w:rPr>
        <w:t>19.2 Intermittent PM</w:t>
      </w:r>
      <w:r w:rsidRPr="00AA07DA">
        <w:rPr>
          <w:rFonts w:ascii="Times New Roman" w:hAnsi="Times New Roman" w:cs="Times New Roman"/>
          <w:b/>
          <w:sz w:val="24"/>
          <w:vertAlign w:val="subscript"/>
        </w:rPr>
        <w:t xml:space="preserve">2.5 </w:t>
      </w:r>
      <w:r>
        <w:rPr>
          <w:rFonts w:ascii="Times New Roman" w:hAnsi="Times New Roman" w:cs="Times New Roman"/>
          <w:b/>
          <w:sz w:val="24"/>
        </w:rPr>
        <w:t>Speciation</w:t>
      </w:r>
    </w:p>
    <w:p w14:paraId="47ED87F6" w14:textId="453994B4" w:rsidR="00555E90" w:rsidRDefault="00FD06C8" w:rsidP="00921C6A">
      <w:pPr>
        <w:keepNext/>
        <w:widowControl w:val="0"/>
        <w:numPr>
          <w:ilvl w:val="0"/>
          <w:numId w:val="19"/>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Sample and d</w:t>
      </w:r>
      <w:r w:rsidR="00555E90" w:rsidRPr="004542BE">
        <w:rPr>
          <w:rFonts w:ascii="Times New Roman" w:eastAsia="Times New Roman" w:hAnsi="Times New Roman" w:cs="Times New Roman"/>
          <w:sz w:val="24"/>
          <w:szCs w:val="20"/>
        </w:rPr>
        <w:t xml:space="preserve">ata collection </w:t>
      </w:r>
      <w:r>
        <w:rPr>
          <w:rFonts w:ascii="Times New Roman" w:eastAsia="Times New Roman" w:hAnsi="Times New Roman" w:cs="Times New Roman"/>
          <w:sz w:val="24"/>
          <w:szCs w:val="20"/>
        </w:rPr>
        <w:t>are</w:t>
      </w:r>
      <w:r w:rsidR="00555E90" w:rsidRPr="004542BE">
        <w:rPr>
          <w:rFonts w:ascii="Times New Roman" w:eastAsia="Times New Roman" w:hAnsi="Times New Roman" w:cs="Times New Roman"/>
          <w:sz w:val="24"/>
          <w:szCs w:val="20"/>
        </w:rPr>
        <w:t xml:space="preserve"> performed using an approved U.S. EPA reference </w:t>
      </w:r>
      <w:r w:rsidR="00555E90">
        <w:rPr>
          <w:rFonts w:ascii="Times New Roman" w:eastAsia="Times New Roman" w:hAnsi="Times New Roman" w:cs="Times New Roman"/>
          <w:sz w:val="24"/>
          <w:szCs w:val="20"/>
        </w:rPr>
        <w:t>sampler</w:t>
      </w:r>
      <w:r w:rsidR="00555E90" w:rsidRPr="004542BE">
        <w:rPr>
          <w:rFonts w:ascii="Times New Roman" w:eastAsia="Times New Roman" w:hAnsi="Times New Roman" w:cs="Times New Roman"/>
          <w:sz w:val="24"/>
          <w:szCs w:val="20"/>
        </w:rPr>
        <w:t>.</w:t>
      </w:r>
    </w:p>
    <w:p w14:paraId="7E85C653" w14:textId="49F843C7" w:rsidR="00555E90" w:rsidRDefault="00555E90" w:rsidP="00921C6A">
      <w:pPr>
        <w:keepNext/>
        <w:widowControl w:val="0"/>
        <w:numPr>
          <w:ilvl w:val="0"/>
          <w:numId w:val="19"/>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The sampler is calibrated prior to sample collection. </w:t>
      </w:r>
      <w:r w:rsidR="00FD06C8">
        <w:rPr>
          <w:rFonts w:ascii="Times New Roman" w:eastAsia="Times New Roman" w:hAnsi="Times New Roman" w:cs="Times New Roman"/>
          <w:sz w:val="24"/>
          <w:szCs w:val="20"/>
        </w:rPr>
        <w:t>I</w:t>
      </w:r>
      <w:r>
        <w:rPr>
          <w:rFonts w:ascii="Times New Roman" w:eastAsia="Times New Roman" w:hAnsi="Times New Roman" w:cs="Times New Roman"/>
          <w:sz w:val="24"/>
          <w:szCs w:val="20"/>
        </w:rPr>
        <w:t xml:space="preserve">nformation is stored on an AMS calibration sheet and logged in </w:t>
      </w:r>
      <w:r w:rsidR="004D4F8E">
        <w:rPr>
          <w:rFonts w:ascii="Times New Roman" w:eastAsia="Times New Roman" w:hAnsi="Times New Roman" w:cs="Times New Roman"/>
          <w:sz w:val="24"/>
          <w:szCs w:val="20"/>
        </w:rPr>
        <w:t>DM</w:t>
      </w:r>
      <w:r>
        <w:rPr>
          <w:rFonts w:ascii="Times New Roman" w:eastAsia="Times New Roman" w:hAnsi="Times New Roman" w:cs="Times New Roman"/>
          <w:sz w:val="24"/>
          <w:szCs w:val="20"/>
        </w:rPr>
        <w:t>DS.</w:t>
      </w:r>
    </w:p>
    <w:p w14:paraId="7D13821D" w14:textId="65F038B0" w:rsidR="0050244A" w:rsidRPr="0050244A" w:rsidRDefault="0050244A" w:rsidP="00921C6A">
      <w:pPr>
        <w:keepNext/>
        <w:widowControl w:val="0"/>
        <w:numPr>
          <w:ilvl w:val="0"/>
          <w:numId w:val="19"/>
        </w:numPr>
        <w:spacing w:before="120" w:after="120" w:line="240" w:lineRule="auto"/>
        <w:ind w:left="540" w:hanging="540"/>
        <w:outlineLvl w:val="1"/>
        <w:rPr>
          <w:rFonts w:ascii="Times New Roman" w:eastAsia="Times New Roman" w:hAnsi="Times New Roman" w:cs="Times New Roman"/>
          <w:sz w:val="24"/>
          <w:szCs w:val="20"/>
        </w:rPr>
      </w:pPr>
      <w:r w:rsidRPr="0050244A">
        <w:rPr>
          <w:rFonts w:ascii="Times New Roman" w:eastAsia="Times New Roman" w:hAnsi="Times New Roman" w:cs="Times New Roman"/>
          <w:sz w:val="24"/>
          <w:szCs w:val="20"/>
        </w:rPr>
        <w:t xml:space="preserve">Samples are set up prior to the sample day. Information is documented on a data sheet, a site </w:t>
      </w:r>
      <w:r w:rsidR="00FD4CDE">
        <w:rPr>
          <w:rFonts w:ascii="Times New Roman" w:eastAsia="Times New Roman" w:hAnsi="Times New Roman" w:cs="Times New Roman"/>
          <w:sz w:val="24"/>
          <w:szCs w:val="20"/>
        </w:rPr>
        <w:t>logbook</w:t>
      </w:r>
      <w:r w:rsidRPr="0050244A">
        <w:rPr>
          <w:rFonts w:ascii="Times New Roman" w:eastAsia="Times New Roman" w:hAnsi="Times New Roman" w:cs="Times New Roman"/>
          <w:sz w:val="24"/>
          <w:szCs w:val="20"/>
        </w:rPr>
        <w:t xml:space="preserve">, and in </w:t>
      </w:r>
      <w:r w:rsidR="004D4F8E">
        <w:rPr>
          <w:rFonts w:ascii="Times New Roman" w:eastAsia="Times New Roman" w:hAnsi="Times New Roman" w:cs="Times New Roman"/>
          <w:sz w:val="24"/>
          <w:szCs w:val="20"/>
        </w:rPr>
        <w:t>DM</w:t>
      </w:r>
      <w:r w:rsidRPr="0050244A">
        <w:rPr>
          <w:rFonts w:ascii="Times New Roman" w:eastAsia="Times New Roman" w:hAnsi="Times New Roman" w:cs="Times New Roman"/>
          <w:sz w:val="24"/>
          <w:szCs w:val="20"/>
        </w:rPr>
        <w:t>DS.</w:t>
      </w:r>
    </w:p>
    <w:p w14:paraId="707380D4" w14:textId="4BBB991E" w:rsidR="0050244A" w:rsidRPr="0050244A" w:rsidRDefault="0050244A" w:rsidP="00921C6A">
      <w:pPr>
        <w:keepNext/>
        <w:widowControl w:val="0"/>
        <w:numPr>
          <w:ilvl w:val="0"/>
          <w:numId w:val="19"/>
        </w:numPr>
        <w:spacing w:before="120" w:after="120" w:line="240" w:lineRule="auto"/>
        <w:ind w:left="540" w:hanging="540"/>
        <w:outlineLvl w:val="1"/>
        <w:rPr>
          <w:rFonts w:ascii="Times New Roman" w:eastAsia="Times New Roman" w:hAnsi="Times New Roman" w:cs="Times New Roman"/>
          <w:sz w:val="24"/>
          <w:szCs w:val="20"/>
        </w:rPr>
      </w:pPr>
      <w:r w:rsidRPr="0050244A">
        <w:rPr>
          <w:rFonts w:ascii="Times New Roman" w:eastAsia="Times New Roman" w:hAnsi="Times New Roman" w:cs="Times New Roman"/>
          <w:sz w:val="24"/>
          <w:szCs w:val="20"/>
        </w:rPr>
        <w:t xml:space="preserve">Samples are picked up after sampling is completed. Information is documented on a data sheet, a site </w:t>
      </w:r>
      <w:r w:rsidR="00FD4CDE">
        <w:rPr>
          <w:rFonts w:ascii="Times New Roman" w:eastAsia="Times New Roman" w:hAnsi="Times New Roman" w:cs="Times New Roman"/>
          <w:sz w:val="24"/>
          <w:szCs w:val="20"/>
        </w:rPr>
        <w:t>logbook</w:t>
      </w:r>
      <w:r w:rsidRPr="0050244A">
        <w:rPr>
          <w:rFonts w:ascii="Times New Roman" w:eastAsia="Times New Roman" w:hAnsi="Times New Roman" w:cs="Times New Roman"/>
          <w:sz w:val="24"/>
          <w:szCs w:val="20"/>
        </w:rPr>
        <w:t xml:space="preserve">, and in </w:t>
      </w:r>
      <w:r w:rsidR="004D4F8E">
        <w:rPr>
          <w:rFonts w:ascii="Times New Roman" w:eastAsia="Times New Roman" w:hAnsi="Times New Roman" w:cs="Times New Roman"/>
          <w:sz w:val="24"/>
          <w:szCs w:val="20"/>
        </w:rPr>
        <w:t>DM</w:t>
      </w:r>
      <w:r w:rsidRPr="0050244A">
        <w:rPr>
          <w:rFonts w:ascii="Times New Roman" w:eastAsia="Times New Roman" w:hAnsi="Times New Roman" w:cs="Times New Roman"/>
          <w:sz w:val="24"/>
          <w:szCs w:val="20"/>
        </w:rPr>
        <w:t>DS.</w:t>
      </w:r>
    </w:p>
    <w:p w14:paraId="34CAFC90" w14:textId="77777777" w:rsidR="00F44DEB" w:rsidRDefault="00F44DEB">
      <w:pPr>
        <w:rPr>
          <w:rFonts w:ascii="Times New Roman" w:eastAsia="Times New Roman" w:hAnsi="Times New Roman" w:cs="Times New Roman"/>
          <w:sz w:val="24"/>
          <w:szCs w:val="20"/>
        </w:rPr>
      </w:pPr>
      <w:r>
        <w:rPr>
          <w:rFonts w:ascii="Times New Roman" w:eastAsia="Times New Roman" w:hAnsi="Times New Roman" w:cs="Times New Roman"/>
          <w:sz w:val="24"/>
          <w:szCs w:val="20"/>
        </w:rPr>
        <w:br w:type="page"/>
      </w:r>
    </w:p>
    <w:p w14:paraId="05EB8D4B" w14:textId="1C6A4AF9" w:rsidR="002057F1" w:rsidRDefault="0050244A" w:rsidP="00921C6A">
      <w:pPr>
        <w:keepNext/>
        <w:widowControl w:val="0"/>
        <w:numPr>
          <w:ilvl w:val="0"/>
          <w:numId w:val="19"/>
        </w:numPr>
        <w:spacing w:before="120" w:after="120" w:line="240" w:lineRule="auto"/>
        <w:ind w:left="540" w:hanging="540"/>
        <w:outlineLvl w:val="1"/>
        <w:rPr>
          <w:rFonts w:ascii="Times New Roman" w:eastAsia="Times New Roman" w:hAnsi="Times New Roman" w:cs="Times New Roman"/>
          <w:sz w:val="24"/>
          <w:szCs w:val="20"/>
        </w:rPr>
      </w:pPr>
      <w:r w:rsidRPr="0050244A">
        <w:rPr>
          <w:rFonts w:ascii="Times New Roman" w:eastAsia="Times New Roman" w:hAnsi="Times New Roman" w:cs="Times New Roman"/>
          <w:sz w:val="24"/>
          <w:szCs w:val="20"/>
        </w:rPr>
        <w:lastRenderedPageBreak/>
        <w:t xml:space="preserve">Samples are brought back to the office </w:t>
      </w:r>
      <w:r>
        <w:rPr>
          <w:rFonts w:ascii="Times New Roman" w:eastAsia="Times New Roman" w:hAnsi="Times New Roman" w:cs="Times New Roman"/>
          <w:sz w:val="24"/>
          <w:szCs w:val="20"/>
        </w:rPr>
        <w:t>and stored in a refrigerator prior to shipping based on the U.S. EPA shipping schedule.</w:t>
      </w:r>
      <w:r w:rsidR="00FD2C7A">
        <w:rPr>
          <w:rFonts w:ascii="Times New Roman" w:eastAsia="Times New Roman" w:hAnsi="Times New Roman" w:cs="Times New Roman"/>
          <w:sz w:val="24"/>
          <w:szCs w:val="20"/>
        </w:rPr>
        <w:t xml:space="preserve"> Temperature of the storage area is documented to ensure filters meet requirements.</w:t>
      </w:r>
    </w:p>
    <w:p w14:paraId="195291D4" w14:textId="3FC2A3C8" w:rsidR="002057F1" w:rsidRDefault="00E06BE5" w:rsidP="00921C6A">
      <w:pPr>
        <w:keepNext/>
        <w:widowControl w:val="0"/>
        <w:numPr>
          <w:ilvl w:val="0"/>
          <w:numId w:val="19"/>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Filters are shipped to the U.S. EPA contract laboratory as scheduled. Once analysis is performed, the AMS </w:t>
      </w:r>
      <w:r w:rsidR="00FD06C8">
        <w:rPr>
          <w:rFonts w:ascii="Times New Roman" w:eastAsia="Times New Roman" w:hAnsi="Times New Roman" w:cs="Times New Roman"/>
          <w:sz w:val="24"/>
          <w:szCs w:val="20"/>
        </w:rPr>
        <w:t xml:space="preserve">staff </w:t>
      </w:r>
      <w:r>
        <w:rPr>
          <w:rFonts w:ascii="Times New Roman" w:eastAsia="Times New Roman" w:hAnsi="Times New Roman" w:cs="Times New Roman"/>
          <w:sz w:val="24"/>
          <w:szCs w:val="20"/>
        </w:rPr>
        <w:t xml:space="preserve">receives monthly batch data from the U.S. EPA contractor via Data Analysis Reporting Tool (DART). </w:t>
      </w:r>
      <w:r w:rsidR="007F3C23">
        <w:rPr>
          <w:rFonts w:ascii="Times New Roman" w:eastAsia="Times New Roman" w:hAnsi="Times New Roman" w:cs="Times New Roman"/>
          <w:sz w:val="24"/>
          <w:szCs w:val="20"/>
        </w:rPr>
        <w:t xml:space="preserve">The data </w:t>
      </w:r>
      <w:r w:rsidR="00136329">
        <w:rPr>
          <w:rFonts w:ascii="Times New Roman" w:eastAsia="Times New Roman" w:hAnsi="Times New Roman" w:cs="Times New Roman"/>
          <w:sz w:val="24"/>
          <w:szCs w:val="20"/>
        </w:rPr>
        <w:t>are</w:t>
      </w:r>
      <w:r w:rsidR="007F3C23">
        <w:rPr>
          <w:rFonts w:ascii="Times New Roman" w:eastAsia="Times New Roman" w:hAnsi="Times New Roman" w:cs="Times New Roman"/>
          <w:sz w:val="24"/>
          <w:szCs w:val="20"/>
        </w:rPr>
        <w:t xml:space="preserve"> analyzed by the AMS </w:t>
      </w:r>
      <w:r w:rsidR="00FD06C8">
        <w:rPr>
          <w:rFonts w:ascii="Times New Roman" w:eastAsia="Times New Roman" w:hAnsi="Times New Roman" w:cs="Times New Roman"/>
          <w:sz w:val="24"/>
          <w:szCs w:val="20"/>
        </w:rPr>
        <w:t xml:space="preserve">staff </w:t>
      </w:r>
      <w:r w:rsidR="007F3C23">
        <w:rPr>
          <w:rFonts w:ascii="Times New Roman" w:eastAsia="Times New Roman" w:hAnsi="Times New Roman" w:cs="Times New Roman"/>
          <w:sz w:val="24"/>
          <w:szCs w:val="20"/>
        </w:rPr>
        <w:t xml:space="preserve">per the AMB SOP </w:t>
      </w:r>
      <w:r w:rsidR="000D2B64">
        <w:rPr>
          <w:rFonts w:ascii="Times New Roman" w:eastAsia="Times New Roman" w:hAnsi="Times New Roman" w:cs="Times New Roman"/>
          <w:sz w:val="24"/>
          <w:szCs w:val="20"/>
        </w:rPr>
        <w:t>“</w:t>
      </w:r>
      <w:r w:rsidR="007F3C23">
        <w:rPr>
          <w:rFonts w:ascii="Times New Roman" w:eastAsia="Times New Roman" w:hAnsi="Times New Roman" w:cs="Times New Roman"/>
          <w:sz w:val="24"/>
          <w:szCs w:val="20"/>
        </w:rPr>
        <w:t>Intermittent Chemical Speciation Data Validation</w:t>
      </w:r>
      <w:r w:rsidR="000D2B64">
        <w:rPr>
          <w:rFonts w:ascii="Times New Roman" w:eastAsia="Times New Roman" w:hAnsi="Times New Roman" w:cs="Times New Roman"/>
          <w:sz w:val="24"/>
          <w:szCs w:val="20"/>
        </w:rPr>
        <w:t>”</w:t>
      </w:r>
      <w:r w:rsidR="007F3C23">
        <w:rPr>
          <w:rFonts w:ascii="Times New Roman" w:eastAsia="Times New Roman" w:hAnsi="Times New Roman" w:cs="Times New Roman"/>
          <w:sz w:val="24"/>
          <w:szCs w:val="20"/>
        </w:rPr>
        <w:t xml:space="preserve">. Changes to data can occur based on the AMS </w:t>
      </w:r>
      <w:r w:rsidR="00FD06C8">
        <w:rPr>
          <w:rFonts w:ascii="Times New Roman" w:eastAsia="Times New Roman" w:hAnsi="Times New Roman" w:cs="Times New Roman"/>
          <w:sz w:val="24"/>
          <w:szCs w:val="20"/>
        </w:rPr>
        <w:t xml:space="preserve">staff </w:t>
      </w:r>
      <w:r w:rsidR="007F3C23">
        <w:rPr>
          <w:rFonts w:ascii="Times New Roman" w:eastAsia="Times New Roman" w:hAnsi="Times New Roman" w:cs="Times New Roman"/>
          <w:sz w:val="24"/>
          <w:szCs w:val="20"/>
        </w:rPr>
        <w:t>findings. The U.S. EPA contractor submits the data into AQS.</w:t>
      </w:r>
    </w:p>
    <w:p w14:paraId="3F167765" w14:textId="77BC9560" w:rsidR="00FD2C7A" w:rsidRPr="008158F4" w:rsidRDefault="006D79AA" w:rsidP="008158F4">
      <w:pPr>
        <w:keepNext/>
        <w:widowControl w:val="0"/>
        <w:numPr>
          <w:ilvl w:val="0"/>
          <w:numId w:val="19"/>
        </w:numPr>
        <w:spacing w:before="120" w:after="120" w:line="240" w:lineRule="auto"/>
        <w:ind w:left="540" w:hanging="540"/>
        <w:outlineLvl w:val="1"/>
        <w:rPr>
          <w:rFonts w:ascii="Times New Roman" w:eastAsia="Times New Roman" w:hAnsi="Times New Roman" w:cs="Times New Roman"/>
          <w:sz w:val="24"/>
          <w:szCs w:val="20"/>
        </w:rPr>
      </w:pPr>
      <w:r w:rsidRPr="008158F4">
        <w:rPr>
          <w:rFonts w:ascii="Times New Roman" w:eastAsia="Times New Roman" w:hAnsi="Times New Roman" w:cs="Times New Roman"/>
          <w:sz w:val="24"/>
          <w:szCs w:val="20"/>
        </w:rPr>
        <w:t xml:space="preserve">Monthly AMS </w:t>
      </w:r>
      <w:r w:rsidR="00FD06C8" w:rsidRPr="008158F4">
        <w:rPr>
          <w:rFonts w:ascii="Times New Roman" w:eastAsia="Times New Roman" w:hAnsi="Times New Roman" w:cs="Times New Roman"/>
          <w:sz w:val="24"/>
          <w:szCs w:val="20"/>
        </w:rPr>
        <w:t xml:space="preserve">staff </w:t>
      </w:r>
      <w:r w:rsidRPr="008158F4">
        <w:rPr>
          <w:rFonts w:ascii="Times New Roman" w:eastAsia="Times New Roman" w:hAnsi="Times New Roman" w:cs="Times New Roman"/>
          <w:sz w:val="24"/>
          <w:szCs w:val="20"/>
        </w:rPr>
        <w:t xml:space="preserve">verifications and quarterly QAS </w:t>
      </w:r>
      <w:r w:rsidR="00FD06C8" w:rsidRPr="008158F4">
        <w:rPr>
          <w:rFonts w:ascii="Times New Roman" w:eastAsia="Times New Roman" w:hAnsi="Times New Roman" w:cs="Times New Roman"/>
          <w:sz w:val="24"/>
          <w:szCs w:val="20"/>
        </w:rPr>
        <w:t xml:space="preserve">staff </w:t>
      </w:r>
      <w:r w:rsidRPr="008158F4">
        <w:rPr>
          <w:rFonts w:ascii="Times New Roman" w:eastAsia="Times New Roman" w:hAnsi="Times New Roman" w:cs="Times New Roman"/>
          <w:sz w:val="24"/>
          <w:szCs w:val="20"/>
        </w:rPr>
        <w:t xml:space="preserve">audits are performed. The results are entered into the U.S. EPA transaction generator </w:t>
      </w:r>
      <w:r w:rsidR="00FD2C7A" w:rsidRPr="008158F4">
        <w:rPr>
          <w:rFonts w:ascii="Times New Roman" w:eastAsia="Times New Roman" w:hAnsi="Times New Roman" w:cs="Times New Roman"/>
          <w:sz w:val="24"/>
          <w:szCs w:val="20"/>
        </w:rPr>
        <w:t>and the resulting transaction file is then created so it can be upload to AQS.</w:t>
      </w:r>
    </w:p>
    <w:p w14:paraId="52CB5167" w14:textId="669E137E" w:rsidR="002057F1" w:rsidRPr="00622A86" w:rsidRDefault="00622A86" w:rsidP="00622A86">
      <w:pPr>
        <w:keepNext/>
        <w:widowControl w:val="0"/>
        <w:numPr>
          <w:ilvl w:val="0"/>
          <w:numId w:val="19"/>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O</w:t>
      </w:r>
      <w:r w:rsidR="002057F1" w:rsidRPr="00622A86">
        <w:rPr>
          <w:rFonts w:ascii="Times New Roman" w:eastAsia="Times New Roman" w:hAnsi="Times New Roman" w:cs="Times New Roman"/>
          <w:sz w:val="24"/>
          <w:szCs w:val="20"/>
        </w:rPr>
        <w:t>nce all data for a quarter ha</w:t>
      </w:r>
      <w:r w:rsidR="00415EEB" w:rsidRPr="00622A86">
        <w:rPr>
          <w:rFonts w:ascii="Times New Roman" w:eastAsia="Times New Roman" w:hAnsi="Times New Roman" w:cs="Times New Roman"/>
          <w:sz w:val="24"/>
          <w:szCs w:val="20"/>
        </w:rPr>
        <w:t>ve</w:t>
      </w:r>
      <w:r w:rsidR="002057F1" w:rsidRPr="00622A86">
        <w:rPr>
          <w:rFonts w:ascii="Times New Roman" w:eastAsia="Times New Roman" w:hAnsi="Times New Roman" w:cs="Times New Roman"/>
          <w:sz w:val="24"/>
          <w:szCs w:val="20"/>
        </w:rPr>
        <w:t xml:space="preserve"> been verified and validated, a designated </w:t>
      </w:r>
      <w:r w:rsidR="00FD06C8" w:rsidRPr="00622A86">
        <w:rPr>
          <w:rFonts w:ascii="Times New Roman" w:eastAsia="Times New Roman" w:hAnsi="Times New Roman" w:cs="Times New Roman"/>
          <w:sz w:val="24"/>
          <w:szCs w:val="20"/>
        </w:rPr>
        <w:t xml:space="preserve">QAS </w:t>
      </w:r>
      <w:r w:rsidR="002057F1" w:rsidRPr="00622A86">
        <w:rPr>
          <w:rFonts w:ascii="Times New Roman" w:eastAsia="Times New Roman" w:hAnsi="Times New Roman" w:cs="Times New Roman"/>
          <w:sz w:val="24"/>
          <w:szCs w:val="20"/>
        </w:rPr>
        <w:t>environmental manager submits QA flow audits into AQS, and an</w:t>
      </w:r>
      <w:r w:rsidR="00FD06C8" w:rsidRPr="00622A86">
        <w:rPr>
          <w:rFonts w:ascii="Times New Roman" w:eastAsia="Times New Roman" w:hAnsi="Times New Roman" w:cs="Times New Roman"/>
          <w:sz w:val="24"/>
          <w:szCs w:val="20"/>
        </w:rPr>
        <w:t xml:space="preserve"> AMS </w:t>
      </w:r>
      <w:r w:rsidR="002057F1" w:rsidRPr="00622A86">
        <w:rPr>
          <w:rFonts w:ascii="Times New Roman" w:eastAsia="Times New Roman" w:hAnsi="Times New Roman" w:cs="Times New Roman"/>
          <w:sz w:val="24"/>
          <w:szCs w:val="20"/>
        </w:rPr>
        <w:t>environmental manager submits monthly flow verifications into AQS.</w:t>
      </w:r>
    </w:p>
    <w:p w14:paraId="5CFEC192" w14:textId="189CCEFB" w:rsidR="002057F1" w:rsidRPr="002057F1" w:rsidRDefault="002057F1" w:rsidP="00921C6A">
      <w:pPr>
        <w:keepNext/>
        <w:widowControl w:val="0"/>
        <w:numPr>
          <w:ilvl w:val="0"/>
          <w:numId w:val="19"/>
        </w:numPr>
        <w:spacing w:before="120" w:after="120" w:line="240" w:lineRule="auto"/>
        <w:ind w:left="540" w:hanging="540"/>
        <w:outlineLvl w:val="1"/>
        <w:rPr>
          <w:rFonts w:ascii="Times New Roman" w:eastAsia="Times New Roman" w:hAnsi="Times New Roman" w:cs="Times New Roman"/>
          <w:sz w:val="24"/>
          <w:szCs w:val="20"/>
        </w:rPr>
      </w:pPr>
      <w:r w:rsidRPr="002057F1">
        <w:rPr>
          <w:rFonts w:ascii="Times New Roman" w:eastAsia="Times New Roman" w:hAnsi="Times New Roman" w:cs="Times New Roman"/>
          <w:sz w:val="24"/>
          <w:szCs w:val="20"/>
        </w:rPr>
        <w:t>Each quarter AMP reports are submitted by a QAS environmental manager to the QAS chief</w:t>
      </w:r>
      <w:r w:rsidR="00FD06C8">
        <w:rPr>
          <w:rFonts w:ascii="Times New Roman" w:eastAsia="Times New Roman" w:hAnsi="Times New Roman" w:cs="Times New Roman"/>
          <w:sz w:val="24"/>
          <w:szCs w:val="20"/>
        </w:rPr>
        <w:t xml:space="preserve">. The reports </w:t>
      </w:r>
      <w:r w:rsidRPr="002057F1">
        <w:rPr>
          <w:rFonts w:ascii="Times New Roman" w:eastAsia="Times New Roman" w:hAnsi="Times New Roman" w:cs="Times New Roman"/>
          <w:sz w:val="24"/>
          <w:szCs w:val="20"/>
        </w:rPr>
        <w:t>are reviewed for accuracy and any issues. Any indication of a problem require</w:t>
      </w:r>
      <w:r w:rsidR="00FD06C8">
        <w:rPr>
          <w:rFonts w:ascii="Times New Roman" w:eastAsia="Times New Roman" w:hAnsi="Times New Roman" w:cs="Times New Roman"/>
          <w:sz w:val="24"/>
          <w:szCs w:val="20"/>
        </w:rPr>
        <w:t>s</w:t>
      </w:r>
      <w:r w:rsidRPr="002057F1">
        <w:rPr>
          <w:rFonts w:ascii="Times New Roman" w:eastAsia="Times New Roman" w:hAnsi="Times New Roman" w:cs="Times New Roman"/>
          <w:sz w:val="24"/>
          <w:szCs w:val="20"/>
        </w:rPr>
        <w:t xml:space="preserve"> further analysis</w:t>
      </w:r>
      <w:r w:rsidR="00FD06C8">
        <w:rPr>
          <w:rFonts w:ascii="Times New Roman" w:eastAsia="Times New Roman" w:hAnsi="Times New Roman" w:cs="Times New Roman"/>
          <w:sz w:val="24"/>
          <w:szCs w:val="20"/>
        </w:rPr>
        <w:t>,</w:t>
      </w:r>
      <w:r w:rsidRPr="002057F1">
        <w:rPr>
          <w:rFonts w:ascii="Times New Roman" w:eastAsia="Times New Roman" w:hAnsi="Times New Roman" w:cs="Times New Roman"/>
          <w:sz w:val="24"/>
          <w:szCs w:val="20"/>
        </w:rPr>
        <w:t xml:space="preserve"> by QAS</w:t>
      </w:r>
      <w:r w:rsidR="00FD06C8">
        <w:rPr>
          <w:rFonts w:ascii="Times New Roman" w:eastAsia="Times New Roman" w:hAnsi="Times New Roman" w:cs="Times New Roman"/>
          <w:sz w:val="24"/>
          <w:szCs w:val="20"/>
        </w:rPr>
        <w:t xml:space="preserve"> </w:t>
      </w:r>
      <w:r w:rsidRPr="002057F1">
        <w:rPr>
          <w:rFonts w:ascii="Times New Roman" w:eastAsia="Times New Roman" w:hAnsi="Times New Roman" w:cs="Times New Roman"/>
          <w:sz w:val="24"/>
          <w:szCs w:val="20"/>
        </w:rPr>
        <w:t xml:space="preserve">or AMS </w:t>
      </w:r>
      <w:r w:rsidR="00FD06C8">
        <w:rPr>
          <w:rFonts w:ascii="Times New Roman" w:eastAsia="Times New Roman" w:hAnsi="Times New Roman" w:cs="Times New Roman"/>
          <w:sz w:val="24"/>
          <w:szCs w:val="20"/>
        </w:rPr>
        <w:t xml:space="preserve">staff, </w:t>
      </w:r>
      <w:r w:rsidRPr="002057F1">
        <w:rPr>
          <w:rFonts w:ascii="Times New Roman" w:eastAsia="Times New Roman" w:hAnsi="Times New Roman" w:cs="Times New Roman"/>
          <w:sz w:val="24"/>
          <w:szCs w:val="20"/>
        </w:rPr>
        <w:t>of the reported data with the possibility of data resubmission.</w:t>
      </w:r>
    </w:p>
    <w:p w14:paraId="57DE365F" w14:textId="4C09BD68" w:rsidR="0070318A" w:rsidRPr="00A41EC3" w:rsidRDefault="0070318A" w:rsidP="0070318A">
      <w:pPr>
        <w:keepNext/>
        <w:outlineLvl w:val="1"/>
        <w:rPr>
          <w:rFonts w:ascii="Times New Roman" w:hAnsi="Times New Roman" w:cs="Times New Roman"/>
          <w:b/>
          <w:sz w:val="24"/>
        </w:rPr>
      </w:pPr>
      <w:r>
        <w:rPr>
          <w:rFonts w:ascii="Times New Roman" w:hAnsi="Times New Roman" w:cs="Times New Roman"/>
          <w:b/>
          <w:sz w:val="24"/>
        </w:rPr>
        <w:t xml:space="preserve">19.3 </w:t>
      </w:r>
      <w:r w:rsidRPr="00A41EC3">
        <w:rPr>
          <w:rFonts w:ascii="Times New Roman" w:hAnsi="Times New Roman" w:cs="Times New Roman"/>
          <w:b/>
          <w:sz w:val="24"/>
        </w:rPr>
        <w:t>Intermittent TSP for Metals</w:t>
      </w:r>
    </w:p>
    <w:p w14:paraId="02D8BF5F" w14:textId="0104083D" w:rsidR="0070318A" w:rsidRDefault="00FD06C8" w:rsidP="00921C6A">
      <w:pPr>
        <w:keepNext/>
        <w:widowControl w:val="0"/>
        <w:numPr>
          <w:ilvl w:val="0"/>
          <w:numId w:val="14"/>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Sample and d</w:t>
      </w:r>
      <w:r w:rsidR="0070318A" w:rsidRPr="004542BE">
        <w:rPr>
          <w:rFonts w:ascii="Times New Roman" w:eastAsia="Times New Roman" w:hAnsi="Times New Roman" w:cs="Times New Roman"/>
          <w:sz w:val="24"/>
          <w:szCs w:val="20"/>
        </w:rPr>
        <w:t xml:space="preserve">ata collection </w:t>
      </w:r>
      <w:r>
        <w:rPr>
          <w:rFonts w:ascii="Times New Roman" w:eastAsia="Times New Roman" w:hAnsi="Times New Roman" w:cs="Times New Roman"/>
          <w:sz w:val="24"/>
          <w:szCs w:val="20"/>
        </w:rPr>
        <w:t>are</w:t>
      </w:r>
      <w:r w:rsidR="0070318A" w:rsidRPr="004542BE">
        <w:rPr>
          <w:rFonts w:ascii="Times New Roman" w:eastAsia="Times New Roman" w:hAnsi="Times New Roman" w:cs="Times New Roman"/>
          <w:sz w:val="24"/>
          <w:szCs w:val="20"/>
        </w:rPr>
        <w:t xml:space="preserve"> performed using an approved U.S. EPA reference </w:t>
      </w:r>
      <w:r w:rsidR="00555E90">
        <w:rPr>
          <w:rFonts w:ascii="Times New Roman" w:eastAsia="Times New Roman" w:hAnsi="Times New Roman" w:cs="Times New Roman"/>
          <w:sz w:val="24"/>
          <w:szCs w:val="20"/>
        </w:rPr>
        <w:t>sampler</w:t>
      </w:r>
      <w:r w:rsidR="0070318A" w:rsidRPr="004542BE">
        <w:rPr>
          <w:rFonts w:ascii="Times New Roman" w:eastAsia="Times New Roman" w:hAnsi="Times New Roman" w:cs="Times New Roman"/>
          <w:sz w:val="24"/>
          <w:szCs w:val="20"/>
        </w:rPr>
        <w:t>.</w:t>
      </w:r>
    </w:p>
    <w:p w14:paraId="55BD855E" w14:textId="6A4FFF2F" w:rsidR="00555E90" w:rsidRPr="00555E90" w:rsidRDefault="00555E90" w:rsidP="00921C6A">
      <w:pPr>
        <w:pStyle w:val="ListParagraph"/>
        <w:numPr>
          <w:ilvl w:val="0"/>
          <w:numId w:val="14"/>
        </w:numPr>
        <w:spacing w:before="120" w:after="120"/>
        <w:ind w:left="540" w:hanging="540"/>
        <w:contextualSpacing w:val="0"/>
        <w:rPr>
          <w:sz w:val="24"/>
        </w:rPr>
      </w:pPr>
      <w:r w:rsidRPr="00555E90">
        <w:rPr>
          <w:sz w:val="24"/>
        </w:rPr>
        <w:t xml:space="preserve">The unit is calibrated prior to sample collection. This information is stored on an AMS calibration sheet and logged in </w:t>
      </w:r>
      <w:r w:rsidR="004D4F8E">
        <w:rPr>
          <w:sz w:val="24"/>
        </w:rPr>
        <w:t>DM</w:t>
      </w:r>
      <w:r w:rsidRPr="00555E90">
        <w:rPr>
          <w:sz w:val="24"/>
        </w:rPr>
        <w:t>DS.</w:t>
      </w:r>
    </w:p>
    <w:p w14:paraId="4EE24235" w14:textId="6BD510E1" w:rsidR="002057F1" w:rsidRPr="002057F1" w:rsidRDefault="002057F1" w:rsidP="00921C6A">
      <w:pPr>
        <w:pStyle w:val="ListParagraph"/>
        <w:numPr>
          <w:ilvl w:val="0"/>
          <w:numId w:val="14"/>
        </w:numPr>
        <w:spacing w:before="120" w:after="120"/>
        <w:ind w:left="540" w:hanging="540"/>
        <w:contextualSpacing w:val="0"/>
        <w:rPr>
          <w:sz w:val="24"/>
        </w:rPr>
      </w:pPr>
      <w:r w:rsidRPr="002057F1">
        <w:rPr>
          <w:sz w:val="24"/>
        </w:rPr>
        <w:t xml:space="preserve">Samples are set up prior to the sample day. Information is documented on a </w:t>
      </w:r>
      <w:r>
        <w:rPr>
          <w:sz w:val="24"/>
        </w:rPr>
        <w:t xml:space="preserve">filter card and </w:t>
      </w:r>
      <w:r w:rsidRPr="002057F1">
        <w:rPr>
          <w:sz w:val="24"/>
        </w:rPr>
        <w:t xml:space="preserve">in </w:t>
      </w:r>
      <w:r w:rsidR="00B40EB2">
        <w:rPr>
          <w:sz w:val="24"/>
        </w:rPr>
        <w:t>DM</w:t>
      </w:r>
      <w:r w:rsidRPr="002057F1">
        <w:rPr>
          <w:sz w:val="24"/>
        </w:rPr>
        <w:t>DS.</w:t>
      </w:r>
    </w:p>
    <w:p w14:paraId="5912CAB6" w14:textId="1779004C" w:rsidR="002057F1" w:rsidRDefault="002057F1" w:rsidP="00921C6A">
      <w:pPr>
        <w:pStyle w:val="ListParagraph"/>
        <w:numPr>
          <w:ilvl w:val="0"/>
          <w:numId w:val="14"/>
        </w:numPr>
        <w:spacing w:before="120" w:after="120"/>
        <w:ind w:left="540" w:hanging="540"/>
        <w:contextualSpacing w:val="0"/>
        <w:rPr>
          <w:sz w:val="24"/>
        </w:rPr>
      </w:pPr>
      <w:r w:rsidRPr="002057F1">
        <w:rPr>
          <w:sz w:val="24"/>
        </w:rPr>
        <w:t xml:space="preserve">Samples are picked up after sampling is completed. Information is documented on a </w:t>
      </w:r>
      <w:r>
        <w:rPr>
          <w:sz w:val="24"/>
        </w:rPr>
        <w:t xml:space="preserve">filter card </w:t>
      </w:r>
      <w:r w:rsidRPr="002057F1">
        <w:rPr>
          <w:sz w:val="24"/>
        </w:rPr>
        <w:t xml:space="preserve">and in </w:t>
      </w:r>
      <w:r w:rsidR="004D4F8E">
        <w:rPr>
          <w:sz w:val="24"/>
        </w:rPr>
        <w:t>DM</w:t>
      </w:r>
      <w:r w:rsidRPr="002057F1">
        <w:rPr>
          <w:sz w:val="24"/>
        </w:rPr>
        <w:t>DS.</w:t>
      </w:r>
    </w:p>
    <w:p w14:paraId="43AE1DFC" w14:textId="12BCAF28" w:rsidR="00555E90" w:rsidRDefault="00665A8E" w:rsidP="00921C6A">
      <w:pPr>
        <w:pStyle w:val="ListParagraph"/>
        <w:numPr>
          <w:ilvl w:val="0"/>
          <w:numId w:val="14"/>
        </w:numPr>
        <w:spacing w:before="120" w:after="120"/>
        <w:ind w:left="540" w:hanging="540"/>
        <w:contextualSpacing w:val="0"/>
        <w:rPr>
          <w:sz w:val="24"/>
        </w:rPr>
      </w:pPr>
      <w:r>
        <w:rPr>
          <w:sz w:val="24"/>
        </w:rPr>
        <w:t xml:space="preserve">The filters are given </w:t>
      </w:r>
      <w:r w:rsidR="00B26B1D">
        <w:rPr>
          <w:sz w:val="24"/>
        </w:rPr>
        <w:t xml:space="preserve">to </w:t>
      </w:r>
      <w:r>
        <w:rPr>
          <w:sz w:val="24"/>
        </w:rPr>
        <w:t xml:space="preserve">the AMS </w:t>
      </w:r>
      <w:r w:rsidR="00075D01">
        <w:rPr>
          <w:sz w:val="24"/>
        </w:rPr>
        <w:t>parameter specialist</w:t>
      </w:r>
      <w:r>
        <w:rPr>
          <w:sz w:val="24"/>
        </w:rPr>
        <w:t xml:space="preserve">, who records data from the filter card into an </w:t>
      </w:r>
      <w:r w:rsidR="003109BC">
        <w:rPr>
          <w:sz w:val="24"/>
        </w:rPr>
        <w:t>E</w:t>
      </w:r>
      <w:r>
        <w:rPr>
          <w:sz w:val="24"/>
        </w:rPr>
        <w:t>xcel spreadsheet</w:t>
      </w:r>
      <w:r w:rsidR="00C235B8">
        <w:rPr>
          <w:sz w:val="24"/>
        </w:rPr>
        <w:t>, which is stored on the AMB shared drive</w:t>
      </w:r>
      <w:r>
        <w:rPr>
          <w:sz w:val="24"/>
        </w:rPr>
        <w:t xml:space="preserve">. The AMS environmental manager also inspects the filter for damage and reviews all the data to determine </w:t>
      </w:r>
      <w:r w:rsidR="00FD06C8">
        <w:rPr>
          <w:sz w:val="24"/>
        </w:rPr>
        <w:t>whether</w:t>
      </w:r>
      <w:r>
        <w:rPr>
          <w:sz w:val="24"/>
        </w:rPr>
        <w:t xml:space="preserve"> the filter is valid.</w:t>
      </w:r>
    </w:p>
    <w:p w14:paraId="3949A5B2" w14:textId="0D4C1F53" w:rsidR="00665A8E" w:rsidRDefault="00665A8E" w:rsidP="00921C6A">
      <w:pPr>
        <w:pStyle w:val="ListParagraph"/>
        <w:numPr>
          <w:ilvl w:val="0"/>
          <w:numId w:val="14"/>
        </w:numPr>
        <w:spacing w:before="120" w:after="120"/>
        <w:ind w:left="540" w:hanging="540"/>
        <w:contextualSpacing w:val="0"/>
        <w:rPr>
          <w:sz w:val="24"/>
        </w:rPr>
      </w:pPr>
      <w:r w:rsidRPr="0060233F">
        <w:rPr>
          <w:sz w:val="24"/>
        </w:rPr>
        <w:t xml:space="preserve">The AMS environmental manager gives the filter to the QAS program coordinator, who does a QA check on the sample per the AMB </w:t>
      </w:r>
      <w:r w:rsidR="006F309B" w:rsidRPr="0060233F">
        <w:rPr>
          <w:sz w:val="24"/>
        </w:rPr>
        <w:t>SOP</w:t>
      </w:r>
      <w:r w:rsidR="00075D01" w:rsidRPr="0060233F">
        <w:rPr>
          <w:sz w:val="24"/>
        </w:rPr>
        <w:t xml:space="preserve"> </w:t>
      </w:r>
      <w:r w:rsidRPr="0060233F">
        <w:rPr>
          <w:sz w:val="24"/>
        </w:rPr>
        <w:t>“Particulate Filter Quality Assurance”.</w:t>
      </w:r>
      <w:r w:rsidR="003D15EE" w:rsidRPr="0060233F">
        <w:rPr>
          <w:sz w:val="24"/>
        </w:rPr>
        <w:t xml:space="preserve"> The filter is then given to the ATS for analysis.</w:t>
      </w:r>
    </w:p>
    <w:p w14:paraId="3C5A7E15" w14:textId="2951A590" w:rsidR="00175EC6" w:rsidRPr="0060233F" w:rsidRDefault="00175EC6" w:rsidP="00921C6A">
      <w:pPr>
        <w:pStyle w:val="ListParagraph"/>
        <w:numPr>
          <w:ilvl w:val="0"/>
          <w:numId w:val="14"/>
        </w:numPr>
        <w:spacing w:before="120" w:after="120"/>
        <w:ind w:left="540" w:hanging="540"/>
        <w:contextualSpacing w:val="0"/>
        <w:rPr>
          <w:sz w:val="24"/>
        </w:rPr>
      </w:pPr>
      <w:r>
        <w:rPr>
          <w:sz w:val="24"/>
        </w:rPr>
        <w:t>The filters are extracted and analyzed by ATS environmental chemist per AMB SOP “Atomic Absorption Spectrometer Analysis for Lead and other Trace Metals”.</w:t>
      </w:r>
    </w:p>
    <w:p w14:paraId="30901428" w14:textId="69654F74" w:rsidR="008202DA" w:rsidRDefault="005354C1" w:rsidP="00921C6A">
      <w:pPr>
        <w:pStyle w:val="ListParagraph"/>
        <w:numPr>
          <w:ilvl w:val="0"/>
          <w:numId w:val="14"/>
        </w:numPr>
        <w:spacing w:before="120" w:after="120"/>
        <w:ind w:left="540" w:hanging="540"/>
        <w:contextualSpacing w:val="0"/>
        <w:rPr>
          <w:sz w:val="24"/>
        </w:rPr>
      </w:pPr>
      <w:r w:rsidRPr="0060233F">
        <w:rPr>
          <w:sz w:val="24"/>
        </w:rPr>
        <w:t>Once analysis is completed by the ATS</w:t>
      </w:r>
      <w:r w:rsidR="00FD06C8" w:rsidRPr="0060233F">
        <w:rPr>
          <w:sz w:val="24"/>
        </w:rPr>
        <w:t xml:space="preserve"> staff</w:t>
      </w:r>
      <w:r w:rsidRPr="0060233F">
        <w:rPr>
          <w:sz w:val="24"/>
        </w:rPr>
        <w:t xml:space="preserve">, the data </w:t>
      </w:r>
      <w:r w:rsidR="00415EEB" w:rsidRPr="0060233F">
        <w:rPr>
          <w:sz w:val="24"/>
        </w:rPr>
        <w:t>are</w:t>
      </w:r>
      <w:r w:rsidRPr="0060233F">
        <w:rPr>
          <w:sz w:val="24"/>
        </w:rPr>
        <w:t xml:space="preserve"> added to an </w:t>
      </w:r>
      <w:r w:rsidR="003109BC" w:rsidRPr="0060233F">
        <w:rPr>
          <w:sz w:val="24"/>
        </w:rPr>
        <w:t>E</w:t>
      </w:r>
      <w:r w:rsidRPr="0060233F">
        <w:rPr>
          <w:sz w:val="24"/>
        </w:rPr>
        <w:t>xcel spreadsheet</w:t>
      </w:r>
      <w:r w:rsidR="00C235B8" w:rsidRPr="0060233F">
        <w:rPr>
          <w:sz w:val="24"/>
        </w:rPr>
        <w:t>, which is located on the AMB shared drive</w:t>
      </w:r>
      <w:r w:rsidRPr="0060233F">
        <w:rPr>
          <w:sz w:val="24"/>
        </w:rPr>
        <w:t>.</w:t>
      </w:r>
    </w:p>
    <w:p w14:paraId="6EA5F606" w14:textId="77777777" w:rsidR="008202DA" w:rsidRDefault="008202DA">
      <w:pPr>
        <w:rPr>
          <w:rFonts w:ascii="Times New Roman" w:eastAsia="Times New Roman" w:hAnsi="Times New Roman" w:cs="Times New Roman"/>
          <w:sz w:val="24"/>
          <w:szCs w:val="20"/>
        </w:rPr>
      </w:pPr>
      <w:r>
        <w:rPr>
          <w:sz w:val="24"/>
        </w:rPr>
        <w:br w:type="page"/>
      </w:r>
    </w:p>
    <w:p w14:paraId="22620C43" w14:textId="1B61E356" w:rsidR="005354C1" w:rsidRPr="0060233F" w:rsidRDefault="005354C1" w:rsidP="00921C6A">
      <w:pPr>
        <w:pStyle w:val="ListParagraph"/>
        <w:numPr>
          <w:ilvl w:val="0"/>
          <w:numId w:val="14"/>
        </w:numPr>
        <w:spacing w:before="120" w:after="120"/>
        <w:ind w:left="540" w:hanging="540"/>
        <w:contextualSpacing w:val="0"/>
        <w:rPr>
          <w:sz w:val="24"/>
        </w:rPr>
      </w:pPr>
      <w:r w:rsidRPr="0060233F">
        <w:rPr>
          <w:sz w:val="24"/>
        </w:rPr>
        <w:lastRenderedPageBreak/>
        <w:t xml:space="preserve">The </w:t>
      </w:r>
      <w:r w:rsidR="003D15EE" w:rsidRPr="0060233F">
        <w:rPr>
          <w:sz w:val="24"/>
        </w:rPr>
        <w:t xml:space="preserve">AMS staff and the </w:t>
      </w:r>
      <w:r w:rsidRPr="0060233F">
        <w:rPr>
          <w:sz w:val="24"/>
        </w:rPr>
        <w:t>QAS program coordinator review</w:t>
      </w:r>
      <w:r w:rsidR="00FD06C8" w:rsidRPr="0060233F">
        <w:rPr>
          <w:sz w:val="24"/>
        </w:rPr>
        <w:t>s</w:t>
      </w:r>
      <w:r w:rsidRPr="0060233F">
        <w:rPr>
          <w:sz w:val="24"/>
        </w:rPr>
        <w:t xml:space="preserve"> the data as per the AMB SOP </w:t>
      </w:r>
      <w:r w:rsidR="000D2B64" w:rsidRPr="0060233F">
        <w:rPr>
          <w:sz w:val="24"/>
        </w:rPr>
        <w:t>“</w:t>
      </w:r>
      <w:r w:rsidR="00124B2B">
        <w:rPr>
          <w:sz w:val="24"/>
        </w:rPr>
        <w:t xml:space="preserve">Metals </w:t>
      </w:r>
      <w:r w:rsidRPr="0060233F">
        <w:rPr>
          <w:sz w:val="24"/>
        </w:rPr>
        <w:t>T</w:t>
      </w:r>
      <w:r w:rsidR="00124B2B">
        <w:rPr>
          <w:sz w:val="24"/>
        </w:rPr>
        <w:t xml:space="preserve">otal </w:t>
      </w:r>
      <w:r w:rsidRPr="0060233F">
        <w:rPr>
          <w:sz w:val="24"/>
        </w:rPr>
        <w:t>S</w:t>
      </w:r>
      <w:r w:rsidR="00124B2B">
        <w:rPr>
          <w:sz w:val="24"/>
        </w:rPr>
        <w:t xml:space="preserve">uspended </w:t>
      </w:r>
      <w:r w:rsidRPr="0060233F">
        <w:rPr>
          <w:sz w:val="24"/>
        </w:rPr>
        <w:t>P</w:t>
      </w:r>
      <w:r w:rsidR="00124B2B">
        <w:rPr>
          <w:sz w:val="24"/>
        </w:rPr>
        <w:t>articulate</w:t>
      </w:r>
      <w:r w:rsidRPr="0060233F">
        <w:rPr>
          <w:sz w:val="24"/>
        </w:rPr>
        <w:t xml:space="preserve"> </w:t>
      </w:r>
      <w:r w:rsidR="00124B2B">
        <w:rPr>
          <w:sz w:val="24"/>
        </w:rPr>
        <w:t xml:space="preserve">(TSP) </w:t>
      </w:r>
      <w:r w:rsidRPr="0060233F">
        <w:rPr>
          <w:sz w:val="24"/>
        </w:rPr>
        <w:t>Intermittent Data Review</w:t>
      </w:r>
      <w:r w:rsidR="000D2B64" w:rsidRPr="0060233F">
        <w:rPr>
          <w:sz w:val="24"/>
        </w:rPr>
        <w:t>”</w:t>
      </w:r>
      <w:r w:rsidRPr="0060233F">
        <w:rPr>
          <w:sz w:val="24"/>
        </w:rPr>
        <w:t>.</w:t>
      </w:r>
    </w:p>
    <w:p w14:paraId="595EB292" w14:textId="387F1791" w:rsidR="00622A86" w:rsidRDefault="00075D01" w:rsidP="00070CD9">
      <w:pPr>
        <w:pStyle w:val="ListParagraph"/>
        <w:keepNext/>
        <w:numPr>
          <w:ilvl w:val="0"/>
          <w:numId w:val="14"/>
        </w:numPr>
        <w:spacing w:before="120" w:after="120"/>
        <w:ind w:left="540" w:hanging="540"/>
        <w:outlineLvl w:val="1"/>
        <w:rPr>
          <w:sz w:val="24"/>
        </w:rPr>
      </w:pPr>
      <w:r w:rsidRPr="00070CD9">
        <w:rPr>
          <w:sz w:val="24"/>
        </w:rPr>
        <w:t xml:space="preserve">Monthly AMS </w:t>
      </w:r>
      <w:r w:rsidR="00FD06C8" w:rsidRPr="00070CD9">
        <w:rPr>
          <w:sz w:val="24"/>
        </w:rPr>
        <w:t xml:space="preserve">staff </w:t>
      </w:r>
      <w:r w:rsidRPr="00070CD9">
        <w:rPr>
          <w:sz w:val="24"/>
        </w:rPr>
        <w:t xml:space="preserve">verifications and quarterly QAS </w:t>
      </w:r>
      <w:r w:rsidR="00FD06C8" w:rsidRPr="00070CD9">
        <w:rPr>
          <w:sz w:val="24"/>
        </w:rPr>
        <w:t xml:space="preserve">staff </w:t>
      </w:r>
      <w:r w:rsidRPr="00070CD9">
        <w:rPr>
          <w:sz w:val="24"/>
        </w:rPr>
        <w:t xml:space="preserve">audits are performed. </w:t>
      </w:r>
      <w:r w:rsidR="00622A86" w:rsidRPr="00070CD9">
        <w:rPr>
          <w:sz w:val="24"/>
        </w:rPr>
        <w:t>The results are entered into the U.S. EPA transaction generator and the resulting transaction file is then created so it can be upload to AQS.</w:t>
      </w:r>
    </w:p>
    <w:p w14:paraId="7EB7DC54" w14:textId="77777777" w:rsidR="0007700F" w:rsidRDefault="0007700F" w:rsidP="0007700F">
      <w:pPr>
        <w:pStyle w:val="ListParagraph"/>
        <w:keepNext/>
        <w:spacing w:before="120" w:after="120"/>
        <w:ind w:left="540"/>
        <w:outlineLvl w:val="1"/>
        <w:rPr>
          <w:sz w:val="24"/>
        </w:rPr>
      </w:pPr>
    </w:p>
    <w:p w14:paraId="49C7417B" w14:textId="3C15A119" w:rsidR="005354C1" w:rsidRPr="0060233F" w:rsidRDefault="005354C1" w:rsidP="00622A86">
      <w:pPr>
        <w:pStyle w:val="ListParagraph"/>
        <w:numPr>
          <w:ilvl w:val="0"/>
          <w:numId w:val="14"/>
        </w:numPr>
        <w:spacing w:before="120" w:after="120"/>
        <w:ind w:left="540" w:hanging="540"/>
        <w:contextualSpacing w:val="0"/>
        <w:rPr>
          <w:sz w:val="24"/>
        </w:rPr>
      </w:pPr>
      <w:r w:rsidRPr="0060233F">
        <w:rPr>
          <w:sz w:val="24"/>
        </w:rPr>
        <w:t xml:space="preserve">Once all data for a quarter </w:t>
      </w:r>
      <w:r w:rsidR="00765BA0" w:rsidRPr="0060233F">
        <w:rPr>
          <w:sz w:val="24"/>
        </w:rPr>
        <w:t>are</w:t>
      </w:r>
      <w:r w:rsidRPr="0060233F">
        <w:rPr>
          <w:sz w:val="24"/>
        </w:rPr>
        <w:t xml:space="preserve"> verified and validated, a designated </w:t>
      </w:r>
      <w:r w:rsidR="00765BA0" w:rsidRPr="0060233F">
        <w:rPr>
          <w:sz w:val="24"/>
        </w:rPr>
        <w:t xml:space="preserve">QAS </w:t>
      </w:r>
      <w:r w:rsidRPr="0060233F">
        <w:rPr>
          <w:sz w:val="24"/>
        </w:rPr>
        <w:t>environmental manager submits QA flow audits into AQS, and an</w:t>
      </w:r>
      <w:r w:rsidR="00765BA0" w:rsidRPr="0060233F">
        <w:rPr>
          <w:sz w:val="24"/>
        </w:rPr>
        <w:t xml:space="preserve"> AMS </w:t>
      </w:r>
      <w:r w:rsidRPr="0060233F">
        <w:rPr>
          <w:sz w:val="24"/>
        </w:rPr>
        <w:t>environmental manager submits monthly flow verifications into AQS.</w:t>
      </w:r>
    </w:p>
    <w:p w14:paraId="7C27D9D5" w14:textId="1E0C765D" w:rsidR="005354C1" w:rsidRPr="0060233F" w:rsidRDefault="005354C1" w:rsidP="00921C6A">
      <w:pPr>
        <w:pStyle w:val="ListParagraph"/>
        <w:numPr>
          <w:ilvl w:val="0"/>
          <w:numId w:val="14"/>
        </w:numPr>
        <w:spacing w:before="120" w:after="120"/>
        <w:ind w:left="540" w:hanging="540"/>
        <w:contextualSpacing w:val="0"/>
        <w:rPr>
          <w:sz w:val="24"/>
        </w:rPr>
      </w:pPr>
      <w:r w:rsidRPr="0060233F">
        <w:rPr>
          <w:sz w:val="24"/>
        </w:rPr>
        <w:t>Each quarter AMP reports are submitted by a QAS environmental manager to the QAS chief and are reviewed for accuracy and any issues. Any indication of a problem require</w:t>
      </w:r>
      <w:r w:rsidR="00765BA0" w:rsidRPr="0060233F">
        <w:rPr>
          <w:sz w:val="24"/>
        </w:rPr>
        <w:t>s</w:t>
      </w:r>
      <w:r w:rsidRPr="0060233F">
        <w:rPr>
          <w:sz w:val="24"/>
        </w:rPr>
        <w:t xml:space="preserve"> further analysis</w:t>
      </w:r>
      <w:r w:rsidR="00765BA0" w:rsidRPr="0060233F">
        <w:rPr>
          <w:sz w:val="24"/>
        </w:rPr>
        <w:t>,</w:t>
      </w:r>
      <w:r w:rsidRPr="0060233F">
        <w:rPr>
          <w:sz w:val="24"/>
        </w:rPr>
        <w:t xml:space="preserve"> by QAS or AMS </w:t>
      </w:r>
      <w:r w:rsidR="00765BA0" w:rsidRPr="0060233F">
        <w:rPr>
          <w:sz w:val="24"/>
        </w:rPr>
        <w:t xml:space="preserve">staff, </w:t>
      </w:r>
      <w:r w:rsidRPr="0060233F">
        <w:rPr>
          <w:sz w:val="24"/>
        </w:rPr>
        <w:t>of the reported data with the possibility of data resubmission.</w:t>
      </w:r>
    </w:p>
    <w:p w14:paraId="737C9516" w14:textId="56C3F0D6" w:rsidR="005354C1" w:rsidRPr="005354C1" w:rsidRDefault="005354C1" w:rsidP="00921C6A">
      <w:pPr>
        <w:pStyle w:val="ListParagraph"/>
        <w:numPr>
          <w:ilvl w:val="0"/>
          <w:numId w:val="14"/>
        </w:numPr>
        <w:spacing w:before="120" w:after="120"/>
        <w:ind w:left="540" w:hanging="540"/>
        <w:contextualSpacing w:val="0"/>
        <w:rPr>
          <w:sz w:val="24"/>
        </w:rPr>
      </w:pPr>
      <w:r w:rsidRPr="005354C1">
        <w:rPr>
          <w:sz w:val="24"/>
        </w:rPr>
        <w:t xml:space="preserve">Each year </w:t>
      </w:r>
      <w:r w:rsidR="00984C5B">
        <w:rPr>
          <w:sz w:val="24"/>
        </w:rPr>
        <w:t xml:space="preserve">TSP-Pb </w:t>
      </w:r>
      <w:r w:rsidRPr="005354C1">
        <w:rPr>
          <w:sz w:val="24"/>
        </w:rPr>
        <w:t xml:space="preserve">data from the previous year </w:t>
      </w:r>
      <w:r w:rsidR="00A15806">
        <w:rPr>
          <w:sz w:val="24"/>
        </w:rPr>
        <w:t>is</w:t>
      </w:r>
      <w:r w:rsidRPr="005354C1">
        <w:rPr>
          <w:sz w:val="24"/>
        </w:rPr>
        <w:t xml:space="preserve"> certified as being true and accurate. The AMB chief, AMS (1 and 2) chiefs, </w:t>
      </w:r>
      <w:r w:rsidR="00FE7DEF">
        <w:rPr>
          <w:sz w:val="24"/>
        </w:rPr>
        <w:t>A</w:t>
      </w:r>
      <w:r w:rsidRPr="005354C1">
        <w:rPr>
          <w:sz w:val="24"/>
        </w:rPr>
        <w:t xml:space="preserve">TS chief, QAS chief, and specific staff in the AMS (1 and 2) and QAS </w:t>
      </w:r>
      <w:r w:rsidR="00765BA0">
        <w:rPr>
          <w:sz w:val="24"/>
        </w:rPr>
        <w:t>perform</w:t>
      </w:r>
      <w:r w:rsidRPr="005354C1">
        <w:rPr>
          <w:sz w:val="24"/>
        </w:rPr>
        <w:t xml:space="preserve"> final check on this data package, which is then submitted to U.S. EPA.</w:t>
      </w:r>
    </w:p>
    <w:p w14:paraId="28D18A80" w14:textId="63CD1012" w:rsidR="004542BE" w:rsidRPr="00A41EC3" w:rsidRDefault="004542BE" w:rsidP="00522D60">
      <w:pPr>
        <w:keepNext/>
        <w:outlineLvl w:val="1"/>
        <w:rPr>
          <w:rFonts w:ascii="Times New Roman" w:hAnsi="Times New Roman" w:cs="Times New Roman"/>
          <w:b/>
          <w:sz w:val="24"/>
        </w:rPr>
      </w:pPr>
      <w:r w:rsidRPr="00A41EC3">
        <w:rPr>
          <w:rFonts w:ascii="Times New Roman" w:hAnsi="Times New Roman" w:cs="Times New Roman"/>
          <w:b/>
          <w:sz w:val="24"/>
        </w:rPr>
        <w:t>19.</w:t>
      </w:r>
      <w:r w:rsidR="0070318A">
        <w:rPr>
          <w:rFonts w:ascii="Times New Roman" w:hAnsi="Times New Roman" w:cs="Times New Roman"/>
          <w:b/>
          <w:sz w:val="24"/>
        </w:rPr>
        <w:t>4</w:t>
      </w:r>
      <w:r w:rsidRPr="00A41EC3">
        <w:rPr>
          <w:rFonts w:ascii="Times New Roman" w:hAnsi="Times New Roman" w:cs="Times New Roman"/>
          <w:b/>
          <w:sz w:val="24"/>
        </w:rPr>
        <w:t xml:space="preserve"> Continuous PM</w:t>
      </w:r>
      <w:r w:rsidRPr="00AA07DA">
        <w:rPr>
          <w:rFonts w:ascii="Times New Roman" w:hAnsi="Times New Roman" w:cs="Times New Roman"/>
          <w:b/>
          <w:sz w:val="24"/>
          <w:vertAlign w:val="subscript"/>
        </w:rPr>
        <w:t>1</w:t>
      </w:r>
      <w:r w:rsidRPr="00A41EC3">
        <w:rPr>
          <w:rFonts w:ascii="Times New Roman" w:hAnsi="Times New Roman" w:cs="Times New Roman"/>
          <w:b/>
          <w:sz w:val="24"/>
        </w:rPr>
        <w:t>, Continuous PM</w:t>
      </w:r>
      <w:r w:rsidRPr="00AA07DA">
        <w:rPr>
          <w:rFonts w:ascii="Times New Roman" w:hAnsi="Times New Roman" w:cs="Times New Roman"/>
          <w:b/>
          <w:sz w:val="24"/>
          <w:vertAlign w:val="subscript"/>
        </w:rPr>
        <w:t>2.5</w:t>
      </w:r>
      <w:r w:rsidRPr="00A41EC3">
        <w:rPr>
          <w:rFonts w:ascii="Times New Roman" w:hAnsi="Times New Roman" w:cs="Times New Roman"/>
          <w:b/>
          <w:sz w:val="24"/>
        </w:rPr>
        <w:t>, Continuous PM</w:t>
      </w:r>
      <w:r w:rsidRPr="00AA07DA">
        <w:rPr>
          <w:rFonts w:ascii="Times New Roman" w:hAnsi="Times New Roman" w:cs="Times New Roman"/>
          <w:b/>
          <w:sz w:val="24"/>
          <w:vertAlign w:val="subscript"/>
        </w:rPr>
        <w:t>10</w:t>
      </w:r>
      <w:r w:rsidRPr="00A41EC3">
        <w:rPr>
          <w:rFonts w:ascii="Times New Roman" w:hAnsi="Times New Roman" w:cs="Times New Roman"/>
          <w:b/>
          <w:sz w:val="24"/>
        </w:rPr>
        <w:t>, and Continuous PM</w:t>
      </w:r>
      <w:r w:rsidRPr="00AA07DA">
        <w:rPr>
          <w:rFonts w:ascii="Times New Roman" w:hAnsi="Times New Roman" w:cs="Times New Roman"/>
          <w:b/>
          <w:sz w:val="24"/>
          <w:vertAlign w:val="subscript"/>
        </w:rPr>
        <w:t>c</w:t>
      </w:r>
    </w:p>
    <w:p w14:paraId="2C0E0715" w14:textId="108663CB" w:rsidR="00A41EC3" w:rsidRDefault="00765BA0" w:rsidP="00921C6A">
      <w:pPr>
        <w:keepNext/>
        <w:widowControl w:val="0"/>
        <w:numPr>
          <w:ilvl w:val="0"/>
          <w:numId w:val="13"/>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Sample and d</w:t>
      </w:r>
      <w:r w:rsidR="00A41EC3" w:rsidRPr="004542BE">
        <w:rPr>
          <w:rFonts w:ascii="Times New Roman" w:eastAsia="Times New Roman" w:hAnsi="Times New Roman" w:cs="Times New Roman"/>
          <w:sz w:val="24"/>
          <w:szCs w:val="20"/>
        </w:rPr>
        <w:t xml:space="preserve">ata collection </w:t>
      </w:r>
      <w:r>
        <w:rPr>
          <w:rFonts w:ascii="Times New Roman" w:eastAsia="Times New Roman" w:hAnsi="Times New Roman" w:cs="Times New Roman"/>
          <w:sz w:val="24"/>
          <w:szCs w:val="20"/>
        </w:rPr>
        <w:t>are</w:t>
      </w:r>
      <w:r w:rsidR="00A41EC3" w:rsidRPr="004542BE">
        <w:rPr>
          <w:rFonts w:ascii="Times New Roman" w:eastAsia="Times New Roman" w:hAnsi="Times New Roman" w:cs="Times New Roman"/>
          <w:sz w:val="24"/>
          <w:szCs w:val="20"/>
        </w:rPr>
        <w:t xml:space="preserve"> performed using an approved U.S. EPA reference analyzer.</w:t>
      </w:r>
    </w:p>
    <w:p w14:paraId="48058E9D" w14:textId="77777777" w:rsidR="002A3062" w:rsidRPr="002A3062" w:rsidRDefault="002A3062" w:rsidP="002A3062">
      <w:pPr>
        <w:pStyle w:val="ListParagraph"/>
        <w:numPr>
          <w:ilvl w:val="0"/>
          <w:numId w:val="13"/>
        </w:numPr>
        <w:ind w:left="540" w:hanging="540"/>
        <w:rPr>
          <w:sz w:val="24"/>
        </w:rPr>
      </w:pPr>
      <w:r w:rsidRPr="002A3062">
        <w:rPr>
          <w:sz w:val="24"/>
        </w:rPr>
        <w:t>The unit is calibrated prior to sample collection. Information is stored on an AMS calibration sheet and logged in DMDS.</w:t>
      </w:r>
    </w:p>
    <w:p w14:paraId="3296B733" w14:textId="77777777" w:rsidR="00FC64AE" w:rsidRPr="00FC64AE" w:rsidRDefault="00FC64AE" w:rsidP="00FC64AE">
      <w:pPr>
        <w:keepNext/>
        <w:widowControl w:val="0"/>
        <w:numPr>
          <w:ilvl w:val="0"/>
          <w:numId w:val="13"/>
        </w:numPr>
        <w:spacing w:before="120" w:after="120" w:line="240" w:lineRule="auto"/>
        <w:ind w:left="540" w:hanging="540"/>
        <w:outlineLvl w:val="1"/>
        <w:rPr>
          <w:rFonts w:ascii="Times New Roman" w:eastAsia="Times New Roman" w:hAnsi="Times New Roman" w:cs="Times New Roman"/>
          <w:sz w:val="24"/>
          <w:szCs w:val="20"/>
        </w:rPr>
      </w:pPr>
      <w:r w:rsidRPr="00FC64AE">
        <w:rPr>
          <w:rFonts w:ascii="Times New Roman" w:eastAsia="Times New Roman" w:hAnsi="Times New Roman" w:cs="Times New Roman"/>
          <w:sz w:val="24"/>
          <w:szCs w:val="20"/>
        </w:rPr>
        <w:t>Data is sent from the analyzer digitally to the on-site data logger. Although data collection is continuous, data is averaged in five-minute intervals. The data logger can store up to approximately two weeks of data before it starts being overwritten. The data logger at the site requires a password to access it.</w:t>
      </w:r>
    </w:p>
    <w:p w14:paraId="5AFEDC4B" w14:textId="7038D6F7" w:rsidR="000151EB" w:rsidRDefault="00FC64AE" w:rsidP="00FC64AE">
      <w:pPr>
        <w:keepNext/>
        <w:widowControl w:val="0"/>
        <w:numPr>
          <w:ilvl w:val="0"/>
          <w:numId w:val="13"/>
        </w:numPr>
        <w:spacing w:before="120" w:after="120" w:line="240" w:lineRule="auto"/>
        <w:ind w:left="540" w:hanging="540"/>
        <w:outlineLvl w:val="1"/>
        <w:rPr>
          <w:rFonts w:ascii="Times New Roman" w:eastAsia="Times New Roman" w:hAnsi="Times New Roman" w:cs="Times New Roman"/>
          <w:sz w:val="24"/>
          <w:szCs w:val="20"/>
        </w:rPr>
      </w:pPr>
      <w:r w:rsidRPr="00FC64AE">
        <w:rPr>
          <w:rFonts w:ascii="Times New Roman" w:eastAsia="Times New Roman" w:hAnsi="Times New Roman" w:cs="Times New Roman"/>
          <w:sz w:val="24"/>
          <w:szCs w:val="20"/>
        </w:rPr>
        <w:t>The DMDS communicates with the data loggers and retrieves data every 15 minutes through a cellular modem. The DMDS software collects data from the data logger using the Native Datalogger Computer-To-Computer language (CC-SAIL). Preliminary data checks are performed automatically before data is stored on the DMDS server.</w:t>
      </w:r>
    </w:p>
    <w:p w14:paraId="7E560EFF" w14:textId="77777777" w:rsidR="00FC64AE" w:rsidRPr="00FC64AE" w:rsidRDefault="00FC64AE" w:rsidP="00FC64AE">
      <w:pPr>
        <w:keepNext/>
        <w:widowControl w:val="0"/>
        <w:numPr>
          <w:ilvl w:val="0"/>
          <w:numId w:val="13"/>
        </w:numPr>
        <w:spacing w:before="120" w:after="120" w:line="240" w:lineRule="auto"/>
        <w:ind w:left="540" w:hanging="540"/>
        <w:outlineLvl w:val="1"/>
        <w:rPr>
          <w:rFonts w:ascii="Times New Roman" w:eastAsia="Times New Roman" w:hAnsi="Times New Roman" w:cs="Times New Roman"/>
          <w:sz w:val="24"/>
          <w:szCs w:val="20"/>
        </w:rPr>
      </w:pPr>
      <w:r w:rsidRPr="00FC64AE">
        <w:rPr>
          <w:rFonts w:ascii="Times New Roman" w:eastAsia="Times New Roman" w:hAnsi="Times New Roman" w:cs="Times New Roman"/>
          <w:sz w:val="24"/>
          <w:szCs w:val="20"/>
        </w:rPr>
        <w:t>The data is decoded, checked for errors, processed, and stored in a database. The DMDS serve has a mirror backed for disaster recovery. The raw data can also be reloaded if a needed, such as accidental deletion of processed numbers or erroneous slope, intercept, offset applied to data.</w:t>
      </w:r>
    </w:p>
    <w:p w14:paraId="468A401A" w14:textId="77777777" w:rsidR="00FC64AE" w:rsidRPr="00FC64AE" w:rsidRDefault="00FC64AE" w:rsidP="00FC64AE">
      <w:pPr>
        <w:keepNext/>
        <w:widowControl w:val="0"/>
        <w:numPr>
          <w:ilvl w:val="0"/>
          <w:numId w:val="13"/>
        </w:numPr>
        <w:spacing w:before="120" w:after="120" w:line="240" w:lineRule="auto"/>
        <w:ind w:left="540" w:hanging="540"/>
        <w:outlineLvl w:val="1"/>
        <w:rPr>
          <w:rFonts w:ascii="Times New Roman" w:eastAsia="Times New Roman" w:hAnsi="Times New Roman" w:cs="Times New Roman"/>
          <w:sz w:val="24"/>
          <w:szCs w:val="20"/>
        </w:rPr>
      </w:pPr>
      <w:r w:rsidRPr="00FC64AE">
        <w:rPr>
          <w:rFonts w:ascii="Times New Roman" w:eastAsia="Times New Roman" w:hAnsi="Times New Roman" w:cs="Times New Roman"/>
          <w:sz w:val="24"/>
          <w:szCs w:val="20"/>
        </w:rPr>
        <w:t>The DMDS software performs quality control checks on the span/zero checks (SPZ), span/1-point QC/zero checks (SPN) and calibrations (CAL) to determine if they meet tolerance limits. The results of the automatic quality checks can result in data flagging, affecting data validity.</w:t>
      </w:r>
    </w:p>
    <w:p w14:paraId="40C9FBD7" w14:textId="77777777" w:rsidR="00FC64AE" w:rsidRPr="00FC64AE" w:rsidRDefault="00FC64AE" w:rsidP="00FC64AE">
      <w:pPr>
        <w:keepNext/>
        <w:widowControl w:val="0"/>
        <w:numPr>
          <w:ilvl w:val="0"/>
          <w:numId w:val="13"/>
        </w:numPr>
        <w:spacing w:before="120" w:after="120" w:line="240" w:lineRule="auto"/>
        <w:ind w:left="540" w:hanging="540"/>
        <w:outlineLvl w:val="1"/>
        <w:rPr>
          <w:rFonts w:ascii="Times New Roman" w:eastAsia="Times New Roman" w:hAnsi="Times New Roman" w:cs="Times New Roman"/>
          <w:sz w:val="24"/>
          <w:szCs w:val="20"/>
        </w:rPr>
      </w:pPr>
      <w:r w:rsidRPr="00FC64AE">
        <w:rPr>
          <w:rFonts w:ascii="Times New Roman" w:eastAsia="Times New Roman" w:hAnsi="Times New Roman" w:cs="Times New Roman"/>
          <w:sz w:val="24"/>
          <w:szCs w:val="20"/>
        </w:rPr>
        <w:t xml:space="preserve">Each business day, the AMS DMDS Administrator will check the monitoring data database to ensure that all data were polled and transmitted successfully from each monitoring </w:t>
      </w:r>
      <w:r w:rsidRPr="00FC64AE">
        <w:rPr>
          <w:rFonts w:ascii="Times New Roman" w:eastAsia="Times New Roman" w:hAnsi="Times New Roman" w:cs="Times New Roman"/>
          <w:sz w:val="24"/>
          <w:szCs w:val="20"/>
        </w:rPr>
        <w:lastRenderedPageBreak/>
        <w:t>station and stored on DMDS. In case of missing data, a re-poll can be initiated to backfill the data.</w:t>
      </w:r>
    </w:p>
    <w:p w14:paraId="1FCF2B25" w14:textId="77777777" w:rsidR="00FC64AE" w:rsidRPr="00FC64AE" w:rsidRDefault="00FC64AE" w:rsidP="00FC64AE">
      <w:pPr>
        <w:keepNext/>
        <w:widowControl w:val="0"/>
        <w:numPr>
          <w:ilvl w:val="0"/>
          <w:numId w:val="13"/>
        </w:numPr>
        <w:spacing w:before="120" w:after="120" w:line="240" w:lineRule="auto"/>
        <w:ind w:left="540" w:hanging="540"/>
        <w:outlineLvl w:val="1"/>
        <w:rPr>
          <w:rFonts w:ascii="Times New Roman" w:eastAsia="Times New Roman" w:hAnsi="Times New Roman" w:cs="Times New Roman"/>
          <w:sz w:val="24"/>
          <w:szCs w:val="20"/>
        </w:rPr>
      </w:pPr>
      <w:r w:rsidRPr="00FC64AE">
        <w:rPr>
          <w:rFonts w:ascii="Times New Roman" w:eastAsia="Times New Roman" w:hAnsi="Times New Roman" w:cs="Times New Roman"/>
          <w:sz w:val="24"/>
          <w:szCs w:val="20"/>
        </w:rPr>
        <w:t>Approximately one to four weeks after the end of a month, AMS staff will initiate the data verification procedure. AMS staff review and flag raw data and document data verification within the DMDS. The DMDS requires a log entry when any changes are made to the data. The logs document who verified the data, changes made, and a date/time when this occurred (see AMB SOP “Gaseous Data Validation Using DMDS”).</w:t>
      </w:r>
    </w:p>
    <w:p w14:paraId="69B6DB38" w14:textId="77777777" w:rsidR="00FC64AE" w:rsidRPr="00FC64AE" w:rsidRDefault="00FC64AE" w:rsidP="00FC64AE">
      <w:pPr>
        <w:keepNext/>
        <w:widowControl w:val="0"/>
        <w:numPr>
          <w:ilvl w:val="0"/>
          <w:numId w:val="13"/>
        </w:numPr>
        <w:spacing w:before="120" w:after="120" w:line="240" w:lineRule="auto"/>
        <w:ind w:left="540" w:hanging="540"/>
        <w:outlineLvl w:val="1"/>
        <w:rPr>
          <w:rFonts w:ascii="Times New Roman" w:eastAsia="Times New Roman" w:hAnsi="Times New Roman" w:cs="Times New Roman"/>
          <w:sz w:val="24"/>
          <w:szCs w:val="20"/>
        </w:rPr>
      </w:pPr>
      <w:r w:rsidRPr="00FC64AE">
        <w:rPr>
          <w:rFonts w:ascii="Times New Roman" w:eastAsia="Times New Roman" w:hAnsi="Times New Roman" w:cs="Times New Roman"/>
          <w:sz w:val="24"/>
          <w:szCs w:val="20"/>
        </w:rPr>
        <w:t>Once the data has been verified, AMS staff will inform the QAS program coordinator via e-mail that verified data is ready for validation.</w:t>
      </w:r>
    </w:p>
    <w:p w14:paraId="2704D6B3" w14:textId="77777777" w:rsidR="00FC64AE" w:rsidRPr="00FC64AE" w:rsidRDefault="00FC64AE" w:rsidP="00070CD9">
      <w:pPr>
        <w:keepNext/>
        <w:widowControl w:val="0"/>
        <w:numPr>
          <w:ilvl w:val="0"/>
          <w:numId w:val="13"/>
        </w:numPr>
        <w:spacing w:before="120" w:after="120" w:line="240" w:lineRule="auto"/>
        <w:ind w:left="540" w:hanging="630"/>
        <w:outlineLvl w:val="1"/>
        <w:rPr>
          <w:rFonts w:ascii="Times New Roman" w:eastAsia="Times New Roman" w:hAnsi="Times New Roman" w:cs="Times New Roman"/>
          <w:sz w:val="24"/>
          <w:szCs w:val="20"/>
        </w:rPr>
      </w:pPr>
      <w:r w:rsidRPr="00FC64AE">
        <w:rPr>
          <w:rFonts w:ascii="Times New Roman" w:eastAsia="Times New Roman" w:hAnsi="Times New Roman" w:cs="Times New Roman"/>
          <w:sz w:val="24"/>
          <w:szCs w:val="20"/>
        </w:rPr>
        <w:t>The QAS program coordinator logs the date that the verified data has been sent to the QAS and then informs QAS environmental manager via e-mail that data is ready for validation. The QAS environmental manager has 15 business days to complete the validation process. Any exceedance review is performed within 15 days after the validation process is completed.</w:t>
      </w:r>
    </w:p>
    <w:p w14:paraId="7FAD6551" w14:textId="77777777" w:rsidR="00FC64AE" w:rsidRPr="00FC64AE" w:rsidRDefault="00FC64AE" w:rsidP="00FC64AE">
      <w:pPr>
        <w:keepNext/>
        <w:widowControl w:val="0"/>
        <w:numPr>
          <w:ilvl w:val="0"/>
          <w:numId w:val="13"/>
        </w:numPr>
        <w:spacing w:before="120" w:after="120" w:line="240" w:lineRule="auto"/>
        <w:ind w:left="540" w:hanging="630"/>
        <w:outlineLvl w:val="1"/>
        <w:rPr>
          <w:rFonts w:ascii="Times New Roman" w:eastAsia="Times New Roman" w:hAnsi="Times New Roman" w:cs="Times New Roman"/>
          <w:sz w:val="24"/>
          <w:szCs w:val="20"/>
        </w:rPr>
      </w:pPr>
      <w:r w:rsidRPr="00FC64AE">
        <w:rPr>
          <w:rFonts w:ascii="Times New Roman" w:eastAsia="Times New Roman" w:hAnsi="Times New Roman" w:cs="Times New Roman"/>
          <w:sz w:val="24"/>
          <w:szCs w:val="20"/>
        </w:rPr>
        <w:t>The QAS environmental manager logs into the DMDS server (read access only) and performs an audit on the data (validation process) using the various DMDS reports. The validation process is documented on a Validation Check form, which is stored on the Branch shared drive.</w:t>
      </w:r>
    </w:p>
    <w:p w14:paraId="3A14E1E4" w14:textId="77777777" w:rsidR="00FC64AE" w:rsidRPr="00FC64AE" w:rsidRDefault="00FC64AE" w:rsidP="00FC64AE">
      <w:pPr>
        <w:keepNext/>
        <w:widowControl w:val="0"/>
        <w:numPr>
          <w:ilvl w:val="0"/>
          <w:numId w:val="13"/>
        </w:numPr>
        <w:spacing w:before="120" w:after="120" w:line="240" w:lineRule="auto"/>
        <w:ind w:left="540" w:hanging="630"/>
        <w:outlineLvl w:val="1"/>
        <w:rPr>
          <w:rFonts w:ascii="Times New Roman" w:eastAsia="Times New Roman" w:hAnsi="Times New Roman" w:cs="Times New Roman"/>
          <w:sz w:val="24"/>
          <w:szCs w:val="20"/>
        </w:rPr>
      </w:pPr>
      <w:r w:rsidRPr="00FC64AE">
        <w:rPr>
          <w:rFonts w:ascii="Times New Roman" w:eastAsia="Times New Roman" w:hAnsi="Times New Roman" w:cs="Times New Roman"/>
          <w:sz w:val="24"/>
          <w:szCs w:val="20"/>
        </w:rPr>
        <w:t>If data issues arise during the validation process, the issues are sent to the appropriate AMS staff member for correction or additional information.</w:t>
      </w:r>
    </w:p>
    <w:p w14:paraId="4E2ABF45" w14:textId="77777777" w:rsidR="00FC64AE" w:rsidRPr="00FC64AE" w:rsidRDefault="00FC64AE" w:rsidP="00FC64AE">
      <w:pPr>
        <w:keepNext/>
        <w:widowControl w:val="0"/>
        <w:numPr>
          <w:ilvl w:val="0"/>
          <w:numId w:val="13"/>
        </w:numPr>
        <w:spacing w:before="120" w:after="120" w:line="240" w:lineRule="auto"/>
        <w:ind w:left="540" w:hanging="630"/>
        <w:outlineLvl w:val="1"/>
        <w:rPr>
          <w:rFonts w:ascii="Times New Roman" w:eastAsia="Times New Roman" w:hAnsi="Times New Roman" w:cs="Times New Roman"/>
          <w:sz w:val="24"/>
          <w:szCs w:val="20"/>
        </w:rPr>
      </w:pPr>
      <w:r w:rsidRPr="00FC64AE">
        <w:rPr>
          <w:rFonts w:ascii="Times New Roman" w:eastAsia="Times New Roman" w:hAnsi="Times New Roman" w:cs="Times New Roman"/>
          <w:sz w:val="24"/>
          <w:szCs w:val="20"/>
        </w:rPr>
        <w:t>Once the validation review is complete, the QAS environmental manager will electronically initial and date the Validation Check form. The QAS environmental manager informs the QAS program coordinator via e-mail that the data validation is complete.</w:t>
      </w:r>
    </w:p>
    <w:p w14:paraId="58F892EE" w14:textId="77777777" w:rsidR="00FC64AE" w:rsidRPr="00FC64AE" w:rsidRDefault="00FC64AE" w:rsidP="00FC64AE">
      <w:pPr>
        <w:keepNext/>
        <w:widowControl w:val="0"/>
        <w:numPr>
          <w:ilvl w:val="0"/>
          <w:numId w:val="13"/>
        </w:numPr>
        <w:spacing w:before="120" w:after="120" w:line="240" w:lineRule="auto"/>
        <w:ind w:left="540" w:hanging="630"/>
        <w:outlineLvl w:val="1"/>
        <w:rPr>
          <w:rFonts w:ascii="Times New Roman" w:eastAsia="Times New Roman" w:hAnsi="Times New Roman" w:cs="Times New Roman"/>
          <w:sz w:val="24"/>
          <w:szCs w:val="20"/>
        </w:rPr>
      </w:pPr>
      <w:r w:rsidRPr="00FC64AE">
        <w:rPr>
          <w:rFonts w:ascii="Times New Roman" w:eastAsia="Times New Roman" w:hAnsi="Times New Roman" w:cs="Times New Roman"/>
          <w:sz w:val="24"/>
          <w:szCs w:val="20"/>
        </w:rPr>
        <w:t>The QAS program coordinator will log the data validation completion date and informs the AMS AQS administrator via email that the data review process is completed by the QAS.</w:t>
      </w:r>
    </w:p>
    <w:p w14:paraId="53299EA2" w14:textId="00832034" w:rsidR="00FC64AE" w:rsidRDefault="00FC64AE" w:rsidP="007E7418">
      <w:pPr>
        <w:keepNext/>
        <w:widowControl w:val="0"/>
        <w:numPr>
          <w:ilvl w:val="0"/>
          <w:numId w:val="13"/>
        </w:numPr>
        <w:spacing w:before="120" w:after="120" w:line="240" w:lineRule="auto"/>
        <w:ind w:left="540" w:hanging="630"/>
        <w:outlineLvl w:val="1"/>
        <w:rPr>
          <w:rFonts w:ascii="Times New Roman" w:eastAsia="Times New Roman" w:hAnsi="Times New Roman" w:cs="Times New Roman"/>
          <w:sz w:val="24"/>
          <w:szCs w:val="20"/>
        </w:rPr>
      </w:pPr>
      <w:r w:rsidRPr="00FC64AE">
        <w:rPr>
          <w:rFonts w:ascii="Times New Roman" w:eastAsia="Times New Roman" w:hAnsi="Times New Roman" w:cs="Times New Roman"/>
          <w:sz w:val="24"/>
          <w:szCs w:val="20"/>
        </w:rPr>
        <w:t>The AMS AQS administrator downloads the validated data from the DMDS and submits the data to AQS.</w:t>
      </w:r>
    </w:p>
    <w:p w14:paraId="0802C51E" w14:textId="1631421C" w:rsidR="00622A86" w:rsidRPr="000151EB" w:rsidRDefault="006E2EF4" w:rsidP="000151EB">
      <w:pPr>
        <w:pStyle w:val="ListParagraph"/>
        <w:keepNext/>
        <w:numPr>
          <w:ilvl w:val="0"/>
          <w:numId w:val="13"/>
        </w:numPr>
        <w:spacing w:before="120" w:after="120"/>
        <w:ind w:left="548" w:hanging="634"/>
        <w:contextualSpacing w:val="0"/>
        <w:outlineLvl w:val="1"/>
        <w:rPr>
          <w:sz w:val="24"/>
        </w:rPr>
      </w:pPr>
      <w:r w:rsidRPr="000151EB">
        <w:rPr>
          <w:sz w:val="24"/>
        </w:rPr>
        <w:t xml:space="preserve">Monthly AMS staff verifications and quarterly QAS staff audits are performed. </w:t>
      </w:r>
      <w:r w:rsidR="00622A86" w:rsidRPr="000151EB">
        <w:rPr>
          <w:sz w:val="24"/>
        </w:rPr>
        <w:t>The results are entered into the U.S. EPA transaction generator and the resulting transaction file is then created so it can be upload to AQS.</w:t>
      </w:r>
    </w:p>
    <w:p w14:paraId="32F1F2E6" w14:textId="0DCDD3ED" w:rsidR="001A24BF" w:rsidRPr="00622A86" w:rsidRDefault="001A24BF" w:rsidP="000151EB">
      <w:pPr>
        <w:pStyle w:val="ListParagraph"/>
        <w:numPr>
          <w:ilvl w:val="0"/>
          <w:numId w:val="13"/>
        </w:numPr>
        <w:spacing w:before="120" w:after="120"/>
        <w:ind w:left="548" w:hanging="634"/>
        <w:contextualSpacing w:val="0"/>
        <w:rPr>
          <w:sz w:val="24"/>
        </w:rPr>
      </w:pPr>
      <w:r w:rsidRPr="00622A86">
        <w:rPr>
          <w:sz w:val="24"/>
        </w:rPr>
        <w:t>Once all data for a quarter are verified and validated, a designated QAS environmental manager submits QA flow audits into AQS, and an AMS environmental manager submits flow-rate verifications into AQS.</w:t>
      </w:r>
    </w:p>
    <w:p w14:paraId="63ED4C7E" w14:textId="77777777" w:rsidR="00FC64AE" w:rsidRPr="00FC64AE" w:rsidRDefault="00FC64AE" w:rsidP="007E7418">
      <w:pPr>
        <w:keepNext/>
        <w:widowControl w:val="0"/>
        <w:numPr>
          <w:ilvl w:val="0"/>
          <w:numId w:val="13"/>
        </w:numPr>
        <w:spacing w:before="120" w:after="120" w:line="240" w:lineRule="auto"/>
        <w:ind w:left="540" w:hanging="630"/>
        <w:outlineLvl w:val="1"/>
        <w:rPr>
          <w:rFonts w:ascii="Times New Roman" w:eastAsia="Times New Roman" w:hAnsi="Times New Roman" w:cs="Times New Roman"/>
          <w:sz w:val="24"/>
          <w:szCs w:val="20"/>
        </w:rPr>
      </w:pPr>
      <w:r w:rsidRPr="00FC64AE">
        <w:rPr>
          <w:rFonts w:ascii="Times New Roman" w:eastAsia="Times New Roman" w:hAnsi="Times New Roman" w:cs="Times New Roman"/>
          <w:sz w:val="24"/>
          <w:szCs w:val="20"/>
        </w:rPr>
        <w:t>Each quarter AMP reports (251, 256, 450) are submitted by a QAS environmental manager to the QAS chief, and these are reviewed for accuracy and any issues. Any indication of a problem will require further analysis by QAS and/or AMS of the reported data with the possibility of data resubmission.</w:t>
      </w:r>
    </w:p>
    <w:p w14:paraId="219C7762" w14:textId="41809D68" w:rsidR="00FC64AE" w:rsidRPr="00FC64AE" w:rsidRDefault="00FC64AE" w:rsidP="002E13A9">
      <w:pPr>
        <w:keepNext/>
        <w:widowControl w:val="0"/>
        <w:numPr>
          <w:ilvl w:val="0"/>
          <w:numId w:val="13"/>
        </w:numPr>
        <w:spacing w:before="120" w:after="120" w:line="240" w:lineRule="auto"/>
        <w:ind w:left="540" w:hanging="630"/>
        <w:outlineLvl w:val="1"/>
        <w:rPr>
          <w:rFonts w:ascii="Times New Roman" w:eastAsia="Times New Roman" w:hAnsi="Times New Roman" w:cs="Times New Roman"/>
          <w:sz w:val="24"/>
          <w:szCs w:val="20"/>
        </w:rPr>
      </w:pPr>
      <w:r w:rsidRPr="00FC64AE">
        <w:rPr>
          <w:rFonts w:ascii="Times New Roman" w:eastAsia="Times New Roman" w:hAnsi="Times New Roman" w:cs="Times New Roman"/>
          <w:sz w:val="24"/>
          <w:szCs w:val="20"/>
        </w:rPr>
        <w:t xml:space="preserve">Each </w:t>
      </w:r>
      <w:r w:rsidRPr="006070ED">
        <w:rPr>
          <w:rFonts w:ascii="Times New Roman" w:eastAsia="Times New Roman" w:hAnsi="Times New Roman" w:cs="Times New Roman"/>
          <w:sz w:val="24"/>
          <w:szCs w:val="20"/>
        </w:rPr>
        <w:t xml:space="preserve">year </w:t>
      </w:r>
      <w:r w:rsidR="006070ED" w:rsidRPr="006070ED">
        <w:rPr>
          <w:rFonts w:ascii="Times New Roman" w:hAnsi="Times New Roman" w:cs="Times New Roman"/>
          <w:sz w:val="24"/>
        </w:rPr>
        <w:t>PM</w:t>
      </w:r>
      <w:r w:rsidR="006070ED" w:rsidRPr="006070ED">
        <w:rPr>
          <w:rFonts w:ascii="Times New Roman" w:hAnsi="Times New Roman" w:cs="Times New Roman"/>
          <w:sz w:val="24"/>
          <w:vertAlign w:val="subscript"/>
        </w:rPr>
        <w:t>2.5</w:t>
      </w:r>
      <w:r w:rsidR="006070ED" w:rsidRPr="006070ED">
        <w:rPr>
          <w:rFonts w:ascii="Times New Roman" w:hAnsi="Times New Roman" w:cs="Times New Roman"/>
          <w:sz w:val="24"/>
        </w:rPr>
        <w:t>, PM</w:t>
      </w:r>
      <w:r w:rsidR="006070ED" w:rsidRPr="006070ED">
        <w:rPr>
          <w:rFonts w:ascii="Times New Roman" w:hAnsi="Times New Roman" w:cs="Times New Roman"/>
          <w:sz w:val="24"/>
          <w:vertAlign w:val="subscript"/>
        </w:rPr>
        <w:t>c</w:t>
      </w:r>
      <w:r w:rsidR="006070ED" w:rsidRPr="006070ED">
        <w:rPr>
          <w:rFonts w:ascii="Times New Roman" w:hAnsi="Times New Roman" w:cs="Times New Roman"/>
          <w:sz w:val="24"/>
        </w:rPr>
        <w:t>, and PM</w:t>
      </w:r>
      <w:r w:rsidR="006070ED" w:rsidRPr="006070ED">
        <w:rPr>
          <w:rFonts w:ascii="Times New Roman" w:hAnsi="Times New Roman" w:cs="Times New Roman"/>
          <w:sz w:val="24"/>
          <w:vertAlign w:val="subscript"/>
        </w:rPr>
        <w:t>10</w:t>
      </w:r>
      <w:r w:rsidR="006070ED" w:rsidRPr="006070ED">
        <w:rPr>
          <w:rFonts w:ascii="Times New Roman" w:hAnsi="Times New Roman" w:cs="Times New Roman"/>
          <w:sz w:val="24"/>
        </w:rPr>
        <w:t xml:space="preserve"> </w:t>
      </w:r>
      <w:r w:rsidRPr="006070ED">
        <w:rPr>
          <w:rFonts w:ascii="Times New Roman" w:eastAsia="Times New Roman" w:hAnsi="Times New Roman" w:cs="Times New Roman"/>
          <w:sz w:val="24"/>
          <w:szCs w:val="20"/>
        </w:rPr>
        <w:t>data</w:t>
      </w:r>
      <w:r w:rsidRPr="00FC64AE">
        <w:rPr>
          <w:rFonts w:ascii="Times New Roman" w:eastAsia="Times New Roman" w:hAnsi="Times New Roman" w:cs="Times New Roman"/>
          <w:sz w:val="24"/>
          <w:szCs w:val="20"/>
        </w:rPr>
        <w:t xml:space="preserve"> from the previous year is certified as being true and accurate. The AMB chief, AMS (1 and 2) chiefs, ATS chief, QAS chief, and specific staff </w:t>
      </w:r>
      <w:r w:rsidRPr="00FC64AE">
        <w:rPr>
          <w:rFonts w:ascii="Times New Roman" w:eastAsia="Times New Roman" w:hAnsi="Times New Roman" w:cs="Times New Roman"/>
          <w:sz w:val="24"/>
          <w:szCs w:val="20"/>
        </w:rPr>
        <w:lastRenderedPageBreak/>
        <w:t>in the AMS (1 and 2) and QAS do a final check on this data package, which is then submitted to U.S. EPA.</w:t>
      </w:r>
    </w:p>
    <w:p w14:paraId="7479FBE2" w14:textId="2F28EB99" w:rsidR="004542BE" w:rsidRPr="00A41EC3" w:rsidRDefault="004542BE" w:rsidP="00522D60">
      <w:pPr>
        <w:keepNext/>
        <w:outlineLvl w:val="1"/>
        <w:rPr>
          <w:rFonts w:ascii="Times New Roman" w:hAnsi="Times New Roman" w:cs="Times New Roman"/>
          <w:b/>
          <w:sz w:val="24"/>
        </w:rPr>
      </w:pPr>
      <w:r w:rsidRPr="00A41EC3">
        <w:rPr>
          <w:rFonts w:ascii="Times New Roman" w:hAnsi="Times New Roman" w:cs="Times New Roman"/>
          <w:b/>
          <w:sz w:val="24"/>
        </w:rPr>
        <w:t>19.</w:t>
      </w:r>
      <w:r w:rsidR="0070318A">
        <w:rPr>
          <w:rFonts w:ascii="Times New Roman" w:hAnsi="Times New Roman" w:cs="Times New Roman"/>
          <w:b/>
          <w:sz w:val="24"/>
        </w:rPr>
        <w:t>5</w:t>
      </w:r>
      <w:r w:rsidRPr="00A41EC3">
        <w:rPr>
          <w:rFonts w:ascii="Times New Roman" w:hAnsi="Times New Roman" w:cs="Times New Roman"/>
          <w:b/>
          <w:sz w:val="24"/>
        </w:rPr>
        <w:t xml:space="preserve"> Continuous PM</w:t>
      </w:r>
      <w:r w:rsidRPr="00254A4E">
        <w:rPr>
          <w:rFonts w:ascii="Times New Roman" w:hAnsi="Times New Roman" w:cs="Times New Roman"/>
          <w:b/>
          <w:sz w:val="24"/>
          <w:vertAlign w:val="subscript"/>
        </w:rPr>
        <w:t xml:space="preserve">2.5 </w:t>
      </w:r>
      <w:r w:rsidRPr="00A41EC3">
        <w:rPr>
          <w:rFonts w:ascii="Times New Roman" w:hAnsi="Times New Roman" w:cs="Times New Roman"/>
          <w:b/>
          <w:sz w:val="24"/>
        </w:rPr>
        <w:t>Speciation</w:t>
      </w:r>
    </w:p>
    <w:p w14:paraId="0AC847D0" w14:textId="60A73866" w:rsidR="008B114A" w:rsidRDefault="00747A50" w:rsidP="00921C6A">
      <w:pPr>
        <w:keepNext/>
        <w:widowControl w:val="0"/>
        <w:numPr>
          <w:ilvl w:val="0"/>
          <w:numId w:val="17"/>
        </w:numPr>
        <w:spacing w:before="120" w:after="120" w:line="240" w:lineRule="auto"/>
        <w:ind w:left="540" w:hanging="54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Sample and d</w:t>
      </w:r>
      <w:r w:rsidR="008B114A" w:rsidRPr="004542BE">
        <w:rPr>
          <w:rFonts w:ascii="Times New Roman" w:eastAsia="Times New Roman" w:hAnsi="Times New Roman" w:cs="Times New Roman"/>
          <w:sz w:val="24"/>
          <w:szCs w:val="20"/>
        </w:rPr>
        <w:t xml:space="preserve">ata collection </w:t>
      </w:r>
      <w:r>
        <w:rPr>
          <w:rFonts w:ascii="Times New Roman" w:eastAsia="Times New Roman" w:hAnsi="Times New Roman" w:cs="Times New Roman"/>
          <w:sz w:val="24"/>
          <w:szCs w:val="20"/>
        </w:rPr>
        <w:t>are</w:t>
      </w:r>
      <w:r w:rsidR="008B114A" w:rsidRPr="004542BE">
        <w:rPr>
          <w:rFonts w:ascii="Times New Roman" w:eastAsia="Times New Roman" w:hAnsi="Times New Roman" w:cs="Times New Roman"/>
          <w:sz w:val="24"/>
          <w:szCs w:val="20"/>
        </w:rPr>
        <w:t xml:space="preserve"> performed using an </w:t>
      </w:r>
      <w:r w:rsidR="008B114A">
        <w:rPr>
          <w:rFonts w:ascii="Times New Roman" w:eastAsia="Times New Roman" w:hAnsi="Times New Roman" w:cs="Times New Roman"/>
          <w:sz w:val="24"/>
          <w:szCs w:val="20"/>
        </w:rPr>
        <w:t>Aethalometer</w:t>
      </w:r>
      <w:r w:rsidR="008B114A" w:rsidRPr="004542BE">
        <w:rPr>
          <w:rFonts w:ascii="Times New Roman" w:eastAsia="Times New Roman" w:hAnsi="Times New Roman" w:cs="Times New Roman"/>
          <w:sz w:val="24"/>
          <w:szCs w:val="20"/>
        </w:rPr>
        <w:t>.</w:t>
      </w:r>
    </w:p>
    <w:p w14:paraId="73491DCD" w14:textId="24C6DF61" w:rsidR="009D75E9" w:rsidRPr="009D75E9" w:rsidRDefault="009D75E9" w:rsidP="00921C6A">
      <w:pPr>
        <w:keepNext/>
        <w:widowControl w:val="0"/>
        <w:numPr>
          <w:ilvl w:val="0"/>
          <w:numId w:val="17"/>
        </w:numPr>
        <w:spacing w:before="120" w:after="120" w:line="240" w:lineRule="auto"/>
        <w:ind w:left="540" w:hanging="540"/>
        <w:outlineLvl w:val="1"/>
        <w:rPr>
          <w:rFonts w:ascii="Times New Roman" w:eastAsia="Times New Roman" w:hAnsi="Times New Roman" w:cs="Times New Roman"/>
          <w:sz w:val="24"/>
          <w:szCs w:val="20"/>
        </w:rPr>
      </w:pPr>
      <w:r w:rsidRPr="009D75E9">
        <w:rPr>
          <w:rFonts w:ascii="Times New Roman" w:eastAsia="Times New Roman" w:hAnsi="Times New Roman" w:cs="Times New Roman"/>
          <w:sz w:val="24"/>
          <w:szCs w:val="20"/>
        </w:rPr>
        <w:t xml:space="preserve">The </w:t>
      </w:r>
      <w:r>
        <w:rPr>
          <w:rFonts w:ascii="Times New Roman" w:eastAsia="Times New Roman" w:hAnsi="Times New Roman" w:cs="Times New Roman"/>
          <w:sz w:val="24"/>
          <w:szCs w:val="20"/>
        </w:rPr>
        <w:t xml:space="preserve">Aethalometer </w:t>
      </w:r>
      <w:r w:rsidRPr="009D75E9">
        <w:rPr>
          <w:rFonts w:ascii="Times New Roman" w:eastAsia="Times New Roman" w:hAnsi="Times New Roman" w:cs="Times New Roman"/>
          <w:sz w:val="24"/>
          <w:szCs w:val="20"/>
        </w:rPr>
        <w:t>is calibrated prior to sample collection. Th</w:t>
      </w:r>
      <w:r w:rsidR="00747A50">
        <w:rPr>
          <w:rFonts w:ascii="Times New Roman" w:eastAsia="Times New Roman" w:hAnsi="Times New Roman" w:cs="Times New Roman"/>
          <w:sz w:val="24"/>
          <w:szCs w:val="20"/>
        </w:rPr>
        <w:t>e</w:t>
      </w:r>
      <w:r w:rsidRPr="009D75E9">
        <w:rPr>
          <w:rFonts w:ascii="Times New Roman" w:eastAsia="Times New Roman" w:hAnsi="Times New Roman" w:cs="Times New Roman"/>
          <w:sz w:val="24"/>
          <w:szCs w:val="20"/>
        </w:rPr>
        <w:t xml:space="preserve"> information is stored on an AMS calibration sheet and logged in </w:t>
      </w:r>
      <w:r w:rsidR="005031E1">
        <w:rPr>
          <w:rFonts w:ascii="Times New Roman" w:eastAsia="Times New Roman" w:hAnsi="Times New Roman" w:cs="Times New Roman"/>
          <w:sz w:val="24"/>
          <w:szCs w:val="20"/>
        </w:rPr>
        <w:t>DM</w:t>
      </w:r>
      <w:r w:rsidRPr="009D75E9">
        <w:rPr>
          <w:rFonts w:ascii="Times New Roman" w:eastAsia="Times New Roman" w:hAnsi="Times New Roman" w:cs="Times New Roman"/>
          <w:sz w:val="24"/>
          <w:szCs w:val="20"/>
        </w:rPr>
        <w:t>DS.</w:t>
      </w:r>
    </w:p>
    <w:p w14:paraId="2467A202" w14:textId="77777777" w:rsidR="00FF5E43" w:rsidRPr="00FF5E43" w:rsidRDefault="00FF5E43" w:rsidP="00FF5E43">
      <w:pPr>
        <w:keepNext/>
        <w:widowControl w:val="0"/>
        <w:numPr>
          <w:ilvl w:val="0"/>
          <w:numId w:val="17"/>
        </w:numPr>
        <w:spacing w:before="120" w:after="120" w:line="240" w:lineRule="auto"/>
        <w:ind w:left="540" w:hanging="540"/>
        <w:outlineLvl w:val="1"/>
        <w:rPr>
          <w:rFonts w:ascii="Times New Roman" w:eastAsia="Times New Roman" w:hAnsi="Times New Roman" w:cs="Times New Roman"/>
          <w:sz w:val="24"/>
          <w:szCs w:val="20"/>
        </w:rPr>
      </w:pPr>
      <w:r w:rsidRPr="00FF5E43">
        <w:rPr>
          <w:rFonts w:ascii="Times New Roman" w:eastAsia="Times New Roman" w:hAnsi="Times New Roman" w:cs="Times New Roman"/>
          <w:sz w:val="24"/>
          <w:szCs w:val="20"/>
        </w:rPr>
        <w:t>Data is sent from the analyzer digitally to the on-site data logger. Although data collection is continuous, data is averaged in five-minute intervals. The data logger can store up to approximately two weeks of data before it starts being overwritten. The data logger at the site requires a password to access it.</w:t>
      </w:r>
    </w:p>
    <w:p w14:paraId="36BEEE22" w14:textId="77777777" w:rsidR="00FF5E43" w:rsidRPr="00FF5E43" w:rsidRDefault="00FF5E43" w:rsidP="00FF5E43">
      <w:pPr>
        <w:keepNext/>
        <w:widowControl w:val="0"/>
        <w:numPr>
          <w:ilvl w:val="0"/>
          <w:numId w:val="17"/>
        </w:numPr>
        <w:spacing w:before="120" w:after="120" w:line="240" w:lineRule="auto"/>
        <w:ind w:left="540" w:hanging="540"/>
        <w:outlineLvl w:val="1"/>
        <w:rPr>
          <w:rFonts w:ascii="Times New Roman" w:eastAsia="Times New Roman" w:hAnsi="Times New Roman" w:cs="Times New Roman"/>
          <w:sz w:val="24"/>
          <w:szCs w:val="20"/>
        </w:rPr>
      </w:pPr>
      <w:r w:rsidRPr="00FF5E43">
        <w:rPr>
          <w:rFonts w:ascii="Times New Roman" w:eastAsia="Times New Roman" w:hAnsi="Times New Roman" w:cs="Times New Roman"/>
          <w:sz w:val="24"/>
          <w:szCs w:val="20"/>
        </w:rPr>
        <w:t>The DMDS communicates with the data loggers and retrieves data every 15 minutes through a cellular modem. The DMDS software collects data from the data logger using the Native Datalogger Computer-To-Computer language (CC-SAIL). Preliminary data checks are performed automatically before data is stored on the DMDS server.</w:t>
      </w:r>
    </w:p>
    <w:p w14:paraId="55C26C29" w14:textId="77777777" w:rsidR="00FF5E43" w:rsidRPr="00FF5E43" w:rsidRDefault="00FF5E43" w:rsidP="00FF5E43">
      <w:pPr>
        <w:keepNext/>
        <w:widowControl w:val="0"/>
        <w:numPr>
          <w:ilvl w:val="0"/>
          <w:numId w:val="17"/>
        </w:numPr>
        <w:spacing w:before="120" w:after="120" w:line="240" w:lineRule="auto"/>
        <w:ind w:left="540" w:hanging="540"/>
        <w:outlineLvl w:val="1"/>
        <w:rPr>
          <w:rFonts w:ascii="Times New Roman" w:eastAsia="Times New Roman" w:hAnsi="Times New Roman" w:cs="Times New Roman"/>
          <w:sz w:val="24"/>
          <w:szCs w:val="20"/>
        </w:rPr>
      </w:pPr>
      <w:r w:rsidRPr="00FF5E43">
        <w:rPr>
          <w:rFonts w:ascii="Times New Roman" w:eastAsia="Times New Roman" w:hAnsi="Times New Roman" w:cs="Times New Roman"/>
          <w:sz w:val="24"/>
          <w:szCs w:val="20"/>
        </w:rPr>
        <w:t>The data is decoded, checked for errors, processed, and stored in a database. The DMDS serve has a mirror backed for disaster recovery. The raw data can also be reloaded if a needed, such as accidental deletion of processed numbers or erroneous slope, intercept, offset applied to data.</w:t>
      </w:r>
    </w:p>
    <w:p w14:paraId="1EBC4A9F" w14:textId="77777777" w:rsidR="00FF5E43" w:rsidRPr="00FF5E43" w:rsidRDefault="00FF5E43" w:rsidP="00FF5E43">
      <w:pPr>
        <w:keepNext/>
        <w:widowControl w:val="0"/>
        <w:numPr>
          <w:ilvl w:val="0"/>
          <w:numId w:val="17"/>
        </w:numPr>
        <w:spacing w:before="120" w:after="120" w:line="240" w:lineRule="auto"/>
        <w:ind w:left="540" w:hanging="540"/>
        <w:outlineLvl w:val="1"/>
        <w:rPr>
          <w:rFonts w:ascii="Times New Roman" w:eastAsia="Times New Roman" w:hAnsi="Times New Roman" w:cs="Times New Roman"/>
          <w:sz w:val="24"/>
          <w:szCs w:val="20"/>
        </w:rPr>
      </w:pPr>
      <w:r w:rsidRPr="00FF5E43">
        <w:rPr>
          <w:rFonts w:ascii="Times New Roman" w:eastAsia="Times New Roman" w:hAnsi="Times New Roman" w:cs="Times New Roman"/>
          <w:sz w:val="24"/>
          <w:szCs w:val="20"/>
        </w:rPr>
        <w:t>The DMDS software performs quality control checks on the span/zero checks (SPZ), span/1-point QC/zero checks (SPN) and calibrations (CAL) to determine if they meet tolerance limits. The results of the automatic quality checks can result in data flagging, affecting data validity.</w:t>
      </w:r>
    </w:p>
    <w:p w14:paraId="3887748D" w14:textId="690988E7" w:rsidR="002E13A9" w:rsidRDefault="00FF5E43" w:rsidP="00FF5E43">
      <w:pPr>
        <w:keepNext/>
        <w:widowControl w:val="0"/>
        <w:numPr>
          <w:ilvl w:val="0"/>
          <w:numId w:val="17"/>
        </w:numPr>
        <w:spacing w:before="120" w:after="120" w:line="240" w:lineRule="auto"/>
        <w:ind w:left="540" w:hanging="540"/>
        <w:outlineLvl w:val="1"/>
        <w:rPr>
          <w:rFonts w:ascii="Times New Roman" w:eastAsia="Times New Roman" w:hAnsi="Times New Roman" w:cs="Times New Roman"/>
          <w:sz w:val="24"/>
          <w:szCs w:val="20"/>
        </w:rPr>
      </w:pPr>
      <w:r w:rsidRPr="00FF5E43">
        <w:rPr>
          <w:rFonts w:ascii="Times New Roman" w:eastAsia="Times New Roman" w:hAnsi="Times New Roman" w:cs="Times New Roman"/>
          <w:sz w:val="24"/>
          <w:szCs w:val="20"/>
        </w:rPr>
        <w:t>Each business day, the AMS DMDS Administrator will check the monitoring data database to ensure that all data were polled and transmitted successfully from each monitoring station and stored on DMDS. In case of missing data, a re-poll can be initiated to backfill the data.</w:t>
      </w:r>
    </w:p>
    <w:p w14:paraId="4418E5CD" w14:textId="7BF44C8E" w:rsidR="004A4CF9" w:rsidRPr="004A4CF9" w:rsidRDefault="004A4CF9" w:rsidP="00921C6A">
      <w:pPr>
        <w:keepNext/>
        <w:widowControl w:val="0"/>
        <w:numPr>
          <w:ilvl w:val="0"/>
          <w:numId w:val="17"/>
        </w:numPr>
        <w:spacing w:before="120" w:after="120" w:line="240" w:lineRule="auto"/>
        <w:ind w:left="540" w:hanging="540"/>
        <w:outlineLvl w:val="1"/>
        <w:rPr>
          <w:rFonts w:ascii="Times New Roman" w:eastAsia="Times New Roman" w:hAnsi="Times New Roman" w:cs="Times New Roman"/>
          <w:sz w:val="24"/>
          <w:szCs w:val="20"/>
        </w:rPr>
      </w:pPr>
      <w:r w:rsidRPr="004A4CF9">
        <w:rPr>
          <w:rFonts w:ascii="Times New Roman" w:eastAsia="Times New Roman" w:hAnsi="Times New Roman" w:cs="Times New Roman"/>
          <w:sz w:val="24"/>
          <w:szCs w:val="20"/>
        </w:rPr>
        <w:t xml:space="preserve">Once the data </w:t>
      </w:r>
      <w:r w:rsidR="009D0D95">
        <w:rPr>
          <w:rFonts w:ascii="Times New Roman" w:eastAsia="Times New Roman" w:hAnsi="Times New Roman" w:cs="Times New Roman"/>
          <w:sz w:val="24"/>
          <w:szCs w:val="20"/>
        </w:rPr>
        <w:t>are</w:t>
      </w:r>
      <w:r w:rsidRPr="004A4CF9">
        <w:rPr>
          <w:rFonts w:ascii="Times New Roman" w:eastAsia="Times New Roman" w:hAnsi="Times New Roman" w:cs="Times New Roman"/>
          <w:sz w:val="24"/>
          <w:szCs w:val="20"/>
        </w:rPr>
        <w:t xml:space="preserve"> verified, AMS staff inform</w:t>
      </w:r>
      <w:r w:rsidR="009D0D95">
        <w:rPr>
          <w:rFonts w:ascii="Times New Roman" w:eastAsia="Times New Roman" w:hAnsi="Times New Roman" w:cs="Times New Roman"/>
          <w:sz w:val="24"/>
          <w:szCs w:val="20"/>
        </w:rPr>
        <w:t>s</w:t>
      </w:r>
      <w:r w:rsidRPr="004A4CF9">
        <w:rPr>
          <w:rFonts w:ascii="Times New Roman" w:eastAsia="Times New Roman" w:hAnsi="Times New Roman" w:cs="Times New Roman"/>
          <w:sz w:val="24"/>
          <w:szCs w:val="20"/>
        </w:rPr>
        <w:t xml:space="preserve"> the QAS program coordinator via e-mail that verified data </w:t>
      </w:r>
      <w:r w:rsidR="00184C94">
        <w:rPr>
          <w:rFonts w:ascii="Times New Roman" w:eastAsia="Times New Roman" w:hAnsi="Times New Roman" w:cs="Times New Roman"/>
          <w:sz w:val="24"/>
          <w:szCs w:val="20"/>
        </w:rPr>
        <w:t>are</w:t>
      </w:r>
      <w:r w:rsidRPr="004A4CF9">
        <w:rPr>
          <w:rFonts w:ascii="Times New Roman" w:eastAsia="Times New Roman" w:hAnsi="Times New Roman" w:cs="Times New Roman"/>
          <w:sz w:val="24"/>
          <w:szCs w:val="20"/>
        </w:rPr>
        <w:t xml:space="preserve"> ready for validation.</w:t>
      </w:r>
    </w:p>
    <w:p w14:paraId="0A34CD35" w14:textId="0B4D78BB" w:rsidR="004A4CF9" w:rsidRPr="004A4CF9" w:rsidRDefault="004A4CF9" w:rsidP="00921C6A">
      <w:pPr>
        <w:keepNext/>
        <w:widowControl w:val="0"/>
        <w:numPr>
          <w:ilvl w:val="0"/>
          <w:numId w:val="17"/>
        </w:numPr>
        <w:spacing w:before="120" w:after="120" w:line="240" w:lineRule="auto"/>
        <w:ind w:left="540" w:hanging="540"/>
        <w:outlineLvl w:val="1"/>
        <w:rPr>
          <w:rFonts w:ascii="Times New Roman" w:eastAsia="Times New Roman" w:hAnsi="Times New Roman" w:cs="Times New Roman"/>
          <w:sz w:val="24"/>
          <w:szCs w:val="20"/>
        </w:rPr>
      </w:pPr>
      <w:r w:rsidRPr="004A4CF9">
        <w:rPr>
          <w:rFonts w:ascii="Times New Roman" w:eastAsia="Times New Roman" w:hAnsi="Times New Roman" w:cs="Times New Roman"/>
          <w:sz w:val="24"/>
          <w:szCs w:val="20"/>
        </w:rPr>
        <w:t xml:space="preserve">The QAS program coordinator logs the date that the verified data </w:t>
      </w:r>
      <w:r w:rsidR="009D0D95">
        <w:rPr>
          <w:rFonts w:ascii="Times New Roman" w:eastAsia="Times New Roman" w:hAnsi="Times New Roman" w:cs="Times New Roman"/>
          <w:sz w:val="24"/>
          <w:szCs w:val="20"/>
        </w:rPr>
        <w:t>was</w:t>
      </w:r>
      <w:r w:rsidRPr="004A4CF9">
        <w:rPr>
          <w:rFonts w:ascii="Times New Roman" w:eastAsia="Times New Roman" w:hAnsi="Times New Roman" w:cs="Times New Roman"/>
          <w:sz w:val="24"/>
          <w:szCs w:val="20"/>
        </w:rPr>
        <w:t xml:space="preserve"> sent to the QAS</w:t>
      </w:r>
      <w:r w:rsidR="009D0D95">
        <w:rPr>
          <w:rFonts w:ascii="Times New Roman" w:eastAsia="Times New Roman" w:hAnsi="Times New Roman" w:cs="Times New Roman"/>
          <w:sz w:val="24"/>
          <w:szCs w:val="20"/>
        </w:rPr>
        <w:t xml:space="preserve"> staff</w:t>
      </w:r>
      <w:r w:rsidRPr="004A4CF9">
        <w:rPr>
          <w:rFonts w:ascii="Times New Roman" w:eastAsia="Times New Roman" w:hAnsi="Times New Roman" w:cs="Times New Roman"/>
          <w:sz w:val="24"/>
          <w:szCs w:val="20"/>
        </w:rPr>
        <w:t xml:space="preserve"> and then informs </w:t>
      </w:r>
      <w:r w:rsidR="009D0D95">
        <w:rPr>
          <w:rFonts w:ascii="Times New Roman" w:eastAsia="Times New Roman" w:hAnsi="Times New Roman" w:cs="Times New Roman"/>
          <w:sz w:val="24"/>
          <w:szCs w:val="20"/>
        </w:rPr>
        <w:t xml:space="preserve">the </w:t>
      </w:r>
      <w:r w:rsidRPr="004A4CF9">
        <w:rPr>
          <w:rFonts w:ascii="Times New Roman" w:eastAsia="Times New Roman" w:hAnsi="Times New Roman" w:cs="Times New Roman"/>
          <w:sz w:val="24"/>
          <w:szCs w:val="20"/>
        </w:rPr>
        <w:t>QAS environmental manager via e-mail th</w:t>
      </w:r>
      <w:r w:rsidR="009D0D95">
        <w:rPr>
          <w:rFonts w:ascii="Times New Roman" w:eastAsia="Times New Roman" w:hAnsi="Times New Roman" w:cs="Times New Roman"/>
          <w:sz w:val="24"/>
          <w:szCs w:val="20"/>
        </w:rPr>
        <w:t>e</w:t>
      </w:r>
      <w:r w:rsidRPr="004A4CF9">
        <w:rPr>
          <w:rFonts w:ascii="Times New Roman" w:eastAsia="Times New Roman" w:hAnsi="Times New Roman" w:cs="Times New Roman"/>
          <w:sz w:val="24"/>
          <w:szCs w:val="20"/>
        </w:rPr>
        <w:t xml:space="preserve"> data </w:t>
      </w:r>
      <w:r w:rsidR="00184C94">
        <w:rPr>
          <w:rFonts w:ascii="Times New Roman" w:eastAsia="Times New Roman" w:hAnsi="Times New Roman" w:cs="Times New Roman"/>
          <w:sz w:val="24"/>
          <w:szCs w:val="20"/>
        </w:rPr>
        <w:t>are</w:t>
      </w:r>
      <w:r w:rsidRPr="004A4CF9">
        <w:rPr>
          <w:rFonts w:ascii="Times New Roman" w:eastAsia="Times New Roman" w:hAnsi="Times New Roman" w:cs="Times New Roman"/>
          <w:sz w:val="24"/>
          <w:szCs w:val="20"/>
        </w:rPr>
        <w:t xml:space="preserve"> ready for validation. The QAS environmental manager has 15 business days to complete the validation process.</w:t>
      </w:r>
    </w:p>
    <w:p w14:paraId="26B114AA" w14:textId="60E6B328" w:rsidR="004A4CF9" w:rsidRPr="004A4CF9" w:rsidRDefault="004A4CF9" w:rsidP="00921C6A">
      <w:pPr>
        <w:keepNext/>
        <w:widowControl w:val="0"/>
        <w:numPr>
          <w:ilvl w:val="0"/>
          <w:numId w:val="17"/>
        </w:numPr>
        <w:spacing w:before="120" w:after="120" w:line="240" w:lineRule="auto"/>
        <w:ind w:left="540" w:hanging="540"/>
        <w:outlineLvl w:val="1"/>
        <w:rPr>
          <w:rFonts w:ascii="Times New Roman" w:eastAsia="Times New Roman" w:hAnsi="Times New Roman" w:cs="Times New Roman"/>
          <w:sz w:val="24"/>
          <w:szCs w:val="20"/>
        </w:rPr>
      </w:pPr>
      <w:r w:rsidRPr="004A4CF9">
        <w:rPr>
          <w:rFonts w:ascii="Times New Roman" w:eastAsia="Times New Roman" w:hAnsi="Times New Roman" w:cs="Times New Roman"/>
          <w:sz w:val="24"/>
          <w:szCs w:val="20"/>
        </w:rPr>
        <w:t xml:space="preserve">The QAS environmental manager </w:t>
      </w:r>
      <w:r w:rsidR="00B26B1D">
        <w:rPr>
          <w:rFonts w:ascii="Times New Roman" w:eastAsia="Times New Roman" w:hAnsi="Times New Roman" w:cs="Times New Roman"/>
          <w:sz w:val="24"/>
          <w:szCs w:val="20"/>
        </w:rPr>
        <w:t>t</w:t>
      </w:r>
      <w:r w:rsidR="0079306E">
        <w:rPr>
          <w:rFonts w:ascii="Times New Roman" w:eastAsia="Times New Roman" w:hAnsi="Times New Roman" w:cs="Times New Roman"/>
          <w:sz w:val="24"/>
          <w:szCs w:val="20"/>
        </w:rPr>
        <w:t xml:space="preserve">akes </w:t>
      </w:r>
      <w:r w:rsidR="009D0D95">
        <w:rPr>
          <w:rFonts w:ascii="Times New Roman" w:eastAsia="Times New Roman" w:hAnsi="Times New Roman" w:cs="Times New Roman"/>
          <w:sz w:val="24"/>
          <w:szCs w:val="20"/>
        </w:rPr>
        <w:t xml:space="preserve">and loads </w:t>
      </w:r>
      <w:r w:rsidR="0079306E">
        <w:rPr>
          <w:rFonts w:ascii="Times New Roman" w:eastAsia="Times New Roman" w:hAnsi="Times New Roman" w:cs="Times New Roman"/>
          <w:sz w:val="24"/>
          <w:szCs w:val="20"/>
        </w:rPr>
        <w:t xml:space="preserve">the data, which is a </w:t>
      </w:r>
      <w:r w:rsidR="009D0D95">
        <w:rPr>
          <w:rFonts w:ascii="Times New Roman" w:eastAsia="Times New Roman" w:hAnsi="Times New Roman" w:cs="Times New Roman"/>
          <w:sz w:val="24"/>
          <w:szCs w:val="20"/>
        </w:rPr>
        <w:t>.</w:t>
      </w:r>
      <w:r w:rsidR="0079306E">
        <w:rPr>
          <w:rFonts w:ascii="Times New Roman" w:eastAsia="Times New Roman" w:hAnsi="Times New Roman" w:cs="Times New Roman"/>
          <w:sz w:val="24"/>
          <w:szCs w:val="20"/>
        </w:rPr>
        <w:t xml:space="preserve">txt file, into a macro </w:t>
      </w:r>
      <w:r w:rsidR="003109BC">
        <w:rPr>
          <w:rFonts w:ascii="Times New Roman" w:eastAsia="Times New Roman" w:hAnsi="Times New Roman" w:cs="Times New Roman"/>
          <w:sz w:val="24"/>
          <w:szCs w:val="20"/>
        </w:rPr>
        <w:t>E</w:t>
      </w:r>
      <w:r w:rsidR="0079306E">
        <w:rPr>
          <w:rFonts w:ascii="Times New Roman" w:eastAsia="Times New Roman" w:hAnsi="Times New Roman" w:cs="Times New Roman"/>
          <w:sz w:val="24"/>
          <w:szCs w:val="20"/>
        </w:rPr>
        <w:t xml:space="preserve">xcel spreadsheet, which allows </w:t>
      </w:r>
      <w:r w:rsidR="009D0D95">
        <w:rPr>
          <w:rFonts w:ascii="Times New Roman" w:eastAsia="Times New Roman" w:hAnsi="Times New Roman" w:cs="Times New Roman"/>
          <w:sz w:val="24"/>
          <w:szCs w:val="20"/>
        </w:rPr>
        <w:t xml:space="preserve">for easier </w:t>
      </w:r>
      <w:r w:rsidR="0079306E">
        <w:rPr>
          <w:rFonts w:ascii="Times New Roman" w:eastAsia="Times New Roman" w:hAnsi="Times New Roman" w:cs="Times New Roman"/>
          <w:sz w:val="24"/>
          <w:szCs w:val="20"/>
        </w:rPr>
        <w:t>view</w:t>
      </w:r>
      <w:r w:rsidR="009D0D95">
        <w:rPr>
          <w:rFonts w:ascii="Times New Roman" w:eastAsia="Times New Roman" w:hAnsi="Times New Roman" w:cs="Times New Roman"/>
          <w:sz w:val="24"/>
          <w:szCs w:val="20"/>
        </w:rPr>
        <w:t>ing</w:t>
      </w:r>
      <w:r w:rsidR="0079306E">
        <w:rPr>
          <w:rFonts w:ascii="Times New Roman" w:eastAsia="Times New Roman" w:hAnsi="Times New Roman" w:cs="Times New Roman"/>
          <w:sz w:val="24"/>
          <w:szCs w:val="20"/>
        </w:rPr>
        <w:t xml:space="preserve">. Data </w:t>
      </w:r>
      <w:r w:rsidR="00184C94">
        <w:rPr>
          <w:rFonts w:ascii="Times New Roman" w:eastAsia="Times New Roman" w:hAnsi="Times New Roman" w:cs="Times New Roman"/>
          <w:sz w:val="24"/>
          <w:szCs w:val="20"/>
        </w:rPr>
        <w:t>are</w:t>
      </w:r>
      <w:r w:rsidR="0079306E">
        <w:rPr>
          <w:rFonts w:ascii="Times New Roman" w:eastAsia="Times New Roman" w:hAnsi="Times New Roman" w:cs="Times New Roman"/>
          <w:sz w:val="24"/>
          <w:szCs w:val="20"/>
        </w:rPr>
        <w:t xml:space="preserve"> screened for high and low values, audits, </w:t>
      </w:r>
      <w:r w:rsidR="009D0D95">
        <w:rPr>
          <w:rFonts w:ascii="Times New Roman" w:eastAsia="Times New Roman" w:hAnsi="Times New Roman" w:cs="Times New Roman"/>
          <w:sz w:val="24"/>
          <w:szCs w:val="20"/>
        </w:rPr>
        <w:t xml:space="preserve">and </w:t>
      </w:r>
      <w:r w:rsidR="0079306E">
        <w:rPr>
          <w:rFonts w:ascii="Times New Roman" w:eastAsia="Times New Roman" w:hAnsi="Times New Roman" w:cs="Times New Roman"/>
          <w:sz w:val="24"/>
          <w:szCs w:val="20"/>
        </w:rPr>
        <w:t>verifications</w:t>
      </w:r>
      <w:r w:rsidR="009D0D95">
        <w:rPr>
          <w:rFonts w:ascii="Times New Roman" w:eastAsia="Times New Roman" w:hAnsi="Times New Roman" w:cs="Times New Roman"/>
          <w:sz w:val="24"/>
          <w:szCs w:val="20"/>
        </w:rPr>
        <w:t xml:space="preserve">; </w:t>
      </w:r>
      <w:r w:rsidR="0079306E">
        <w:rPr>
          <w:rFonts w:ascii="Times New Roman" w:eastAsia="Times New Roman" w:hAnsi="Times New Roman" w:cs="Times New Roman"/>
          <w:sz w:val="24"/>
          <w:szCs w:val="20"/>
        </w:rPr>
        <w:t>and confirm</w:t>
      </w:r>
      <w:r w:rsidR="009D0D95">
        <w:rPr>
          <w:rFonts w:ascii="Times New Roman" w:eastAsia="Times New Roman" w:hAnsi="Times New Roman" w:cs="Times New Roman"/>
          <w:sz w:val="24"/>
          <w:szCs w:val="20"/>
        </w:rPr>
        <w:t>s</w:t>
      </w:r>
      <w:r w:rsidR="0079306E">
        <w:rPr>
          <w:rFonts w:ascii="Times New Roman" w:eastAsia="Times New Roman" w:hAnsi="Times New Roman" w:cs="Times New Roman"/>
          <w:sz w:val="24"/>
          <w:szCs w:val="20"/>
        </w:rPr>
        <w:t xml:space="preserve"> existing null data codes. Also, the monthly logs in </w:t>
      </w:r>
      <w:r w:rsidR="005031E1">
        <w:rPr>
          <w:rFonts w:ascii="Times New Roman" w:eastAsia="Times New Roman" w:hAnsi="Times New Roman" w:cs="Times New Roman"/>
          <w:sz w:val="24"/>
          <w:szCs w:val="20"/>
        </w:rPr>
        <w:t>DM</w:t>
      </w:r>
      <w:r w:rsidR="0079306E">
        <w:rPr>
          <w:rFonts w:ascii="Times New Roman" w:eastAsia="Times New Roman" w:hAnsi="Times New Roman" w:cs="Times New Roman"/>
          <w:sz w:val="24"/>
          <w:szCs w:val="20"/>
        </w:rPr>
        <w:t xml:space="preserve">DS are checked to confirm work </w:t>
      </w:r>
      <w:r w:rsidR="009D0D95">
        <w:rPr>
          <w:rFonts w:ascii="Times New Roman" w:eastAsia="Times New Roman" w:hAnsi="Times New Roman" w:cs="Times New Roman"/>
          <w:sz w:val="24"/>
          <w:szCs w:val="20"/>
        </w:rPr>
        <w:t xml:space="preserve">performed </w:t>
      </w:r>
      <w:r w:rsidR="0079306E">
        <w:rPr>
          <w:rFonts w:ascii="Times New Roman" w:eastAsia="Times New Roman" w:hAnsi="Times New Roman" w:cs="Times New Roman"/>
          <w:sz w:val="24"/>
          <w:szCs w:val="20"/>
        </w:rPr>
        <w:t>at the site.</w:t>
      </w:r>
      <w:r w:rsidRPr="004A4CF9">
        <w:rPr>
          <w:rFonts w:ascii="Times New Roman" w:eastAsia="Times New Roman" w:hAnsi="Times New Roman" w:cs="Times New Roman"/>
          <w:sz w:val="24"/>
          <w:szCs w:val="20"/>
        </w:rPr>
        <w:t xml:space="preserve"> The validation process is documented on a Validation Check form, which is stored on the </w:t>
      </w:r>
      <w:r w:rsidR="009D0D95">
        <w:rPr>
          <w:rFonts w:ascii="Times New Roman" w:eastAsia="Times New Roman" w:hAnsi="Times New Roman" w:cs="Times New Roman"/>
          <w:sz w:val="24"/>
          <w:szCs w:val="20"/>
        </w:rPr>
        <w:t>b</w:t>
      </w:r>
      <w:r w:rsidRPr="004A4CF9">
        <w:rPr>
          <w:rFonts w:ascii="Times New Roman" w:eastAsia="Times New Roman" w:hAnsi="Times New Roman" w:cs="Times New Roman"/>
          <w:sz w:val="24"/>
          <w:szCs w:val="20"/>
        </w:rPr>
        <w:t>ranch shared drive.</w:t>
      </w:r>
    </w:p>
    <w:p w14:paraId="111207E2" w14:textId="77777777" w:rsidR="00CE75A0" w:rsidRDefault="00CE75A0">
      <w:pPr>
        <w:rPr>
          <w:rFonts w:ascii="Times New Roman" w:eastAsia="Times New Roman" w:hAnsi="Times New Roman" w:cs="Times New Roman"/>
          <w:sz w:val="24"/>
          <w:szCs w:val="20"/>
        </w:rPr>
      </w:pPr>
      <w:r>
        <w:rPr>
          <w:rFonts w:ascii="Times New Roman" w:eastAsia="Times New Roman" w:hAnsi="Times New Roman" w:cs="Times New Roman"/>
          <w:sz w:val="24"/>
          <w:szCs w:val="20"/>
        </w:rPr>
        <w:br w:type="page"/>
      </w:r>
    </w:p>
    <w:p w14:paraId="72729040" w14:textId="5B561936" w:rsidR="004A4CF9" w:rsidRPr="004A4CF9" w:rsidRDefault="004A4CF9" w:rsidP="00921C6A">
      <w:pPr>
        <w:keepNext/>
        <w:widowControl w:val="0"/>
        <w:numPr>
          <w:ilvl w:val="0"/>
          <w:numId w:val="17"/>
        </w:numPr>
        <w:spacing w:before="120" w:after="120" w:line="240" w:lineRule="auto"/>
        <w:ind w:left="540" w:hanging="540"/>
        <w:outlineLvl w:val="1"/>
        <w:rPr>
          <w:rFonts w:ascii="Times New Roman" w:eastAsia="Times New Roman" w:hAnsi="Times New Roman" w:cs="Times New Roman"/>
          <w:sz w:val="24"/>
          <w:szCs w:val="20"/>
        </w:rPr>
      </w:pPr>
      <w:r w:rsidRPr="004A4CF9">
        <w:rPr>
          <w:rFonts w:ascii="Times New Roman" w:eastAsia="Times New Roman" w:hAnsi="Times New Roman" w:cs="Times New Roman"/>
          <w:sz w:val="24"/>
          <w:szCs w:val="20"/>
        </w:rPr>
        <w:lastRenderedPageBreak/>
        <w:t>If data issues arise during the validation process, the issues are sent to the appropriate AMS staff member for correction or additional information.</w:t>
      </w:r>
    </w:p>
    <w:p w14:paraId="3014E6EE" w14:textId="774261B3" w:rsidR="004A4CF9" w:rsidRPr="004A4CF9" w:rsidRDefault="004A4CF9" w:rsidP="00921C6A">
      <w:pPr>
        <w:keepNext/>
        <w:widowControl w:val="0"/>
        <w:numPr>
          <w:ilvl w:val="0"/>
          <w:numId w:val="17"/>
        </w:numPr>
        <w:spacing w:before="120" w:after="120" w:line="240" w:lineRule="auto"/>
        <w:ind w:left="540" w:hanging="540"/>
        <w:outlineLvl w:val="1"/>
        <w:rPr>
          <w:rFonts w:ascii="Times New Roman" w:eastAsia="Times New Roman" w:hAnsi="Times New Roman" w:cs="Times New Roman"/>
          <w:sz w:val="24"/>
          <w:szCs w:val="20"/>
        </w:rPr>
      </w:pPr>
      <w:r w:rsidRPr="004A4CF9">
        <w:rPr>
          <w:rFonts w:ascii="Times New Roman" w:eastAsia="Times New Roman" w:hAnsi="Times New Roman" w:cs="Times New Roman"/>
          <w:sz w:val="24"/>
          <w:szCs w:val="20"/>
        </w:rPr>
        <w:t xml:space="preserve">Once the validation review is complete, the QAS environmental manager </w:t>
      </w:r>
      <w:r w:rsidR="00E50380">
        <w:rPr>
          <w:rFonts w:ascii="Times New Roman" w:eastAsia="Times New Roman" w:hAnsi="Times New Roman" w:cs="Times New Roman"/>
          <w:sz w:val="24"/>
          <w:szCs w:val="20"/>
        </w:rPr>
        <w:t xml:space="preserve">electronically </w:t>
      </w:r>
      <w:r w:rsidRPr="004A4CF9">
        <w:rPr>
          <w:rFonts w:ascii="Times New Roman" w:eastAsia="Times New Roman" w:hAnsi="Times New Roman" w:cs="Times New Roman"/>
          <w:sz w:val="24"/>
          <w:szCs w:val="20"/>
        </w:rPr>
        <w:t>initial</w:t>
      </w:r>
      <w:r w:rsidR="009D0D95">
        <w:rPr>
          <w:rFonts w:ascii="Times New Roman" w:eastAsia="Times New Roman" w:hAnsi="Times New Roman" w:cs="Times New Roman"/>
          <w:sz w:val="24"/>
          <w:szCs w:val="20"/>
        </w:rPr>
        <w:t>s</w:t>
      </w:r>
      <w:r w:rsidRPr="004A4CF9">
        <w:rPr>
          <w:rFonts w:ascii="Times New Roman" w:eastAsia="Times New Roman" w:hAnsi="Times New Roman" w:cs="Times New Roman"/>
          <w:sz w:val="24"/>
          <w:szCs w:val="20"/>
        </w:rPr>
        <w:t xml:space="preserve"> and date</w:t>
      </w:r>
      <w:r w:rsidR="009D0D95">
        <w:rPr>
          <w:rFonts w:ascii="Times New Roman" w:eastAsia="Times New Roman" w:hAnsi="Times New Roman" w:cs="Times New Roman"/>
          <w:sz w:val="24"/>
          <w:szCs w:val="20"/>
        </w:rPr>
        <w:t>s</w:t>
      </w:r>
      <w:r w:rsidRPr="004A4CF9">
        <w:rPr>
          <w:rFonts w:ascii="Times New Roman" w:eastAsia="Times New Roman" w:hAnsi="Times New Roman" w:cs="Times New Roman"/>
          <w:sz w:val="24"/>
          <w:szCs w:val="20"/>
        </w:rPr>
        <w:t xml:space="preserve"> the Validation Check form. The QAS environmental manager </w:t>
      </w:r>
      <w:r w:rsidR="0079306E">
        <w:rPr>
          <w:rFonts w:ascii="Times New Roman" w:eastAsia="Times New Roman" w:hAnsi="Times New Roman" w:cs="Times New Roman"/>
          <w:sz w:val="24"/>
          <w:szCs w:val="20"/>
        </w:rPr>
        <w:t xml:space="preserve">sends the data to the AMS AQS administrator and cc’s the QAS program coordinator </w:t>
      </w:r>
      <w:r w:rsidRPr="004A4CF9">
        <w:rPr>
          <w:rFonts w:ascii="Times New Roman" w:eastAsia="Times New Roman" w:hAnsi="Times New Roman" w:cs="Times New Roman"/>
          <w:sz w:val="24"/>
          <w:szCs w:val="20"/>
        </w:rPr>
        <w:t>that the data validation is complete.</w:t>
      </w:r>
    </w:p>
    <w:p w14:paraId="2CEBFFB8" w14:textId="573E70BF" w:rsidR="004A4CF9" w:rsidRDefault="004A4CF9" w:rsidP="00921C6A">
      <w:pPr>
        <w:keepNext/>
        <w:widowControl w:val="0"/>
        <w:numPr>
          <w:ilvl w:val="0"/>
          <w:numId w:val="17"/>
        </w:numPr>
        <w:spacing w:before="120" w:after="120" w:line="240" w:lineRule="auto"/>
        <w:ind w:left="540" w:hanging="540"/>
        <w:outlineLvl w:val="1"/>
        <w:rPr>
          <w:rFonts w:ascii="Times New Roman" w:eastAsia="Times New Roman" w:hAnsi="Times New Roman" w:cs="Times New Roman"/>
          <w:sz w:val="24"/>
          <w:szCs w:val="20"/>
        </w:rPr>
      </w:pPr>
      <w:r w:rsidRPr="004A4CF9">
        <w:rPr>
          <w:rFonts w:ascii="Times New Roman" w:eastAsia="Times New Roman" w:hAnsi="Times New Roman" w:cs="Times New Roman"/>
          <w:sz w:val="24"/>
          <w:szCs w:val="20"/>
        </w:rPr>
        <w:t>The QAS program coordinator log</w:t>
      </w:r>
      <w:r w:rsidR="009D0D95">
        <w:rPr>
          <w:rFonts w:ascii="Times New Roman" w:eastAsia="Times New Roman" w:hAnsi="Times New Roman" w:cs="Times New Roman"/>
          <w:sz w:val="24"/>
          <w:szCs w:val="20"/>
        </w:rPr>
        <w:t>s</w:t>
      </w:r>
      <w:r w:rsidRPr="004A4CF9">
        <w:rPr>
          <w:rFonts w:ascii="Times New Roman" w:eastAsia="Times New Roman" w:hAnsi="Times New Roman" w:cs="Times New Roman"/>
          <w:sz w:val="24"/>
          <w:szCs w:val="20"/>
        </w:rPr>
        <w:t xml:space="preserve"> the data validation completion date</w:t>
      </w:r>
      <w:r w:rsidR="0079306E">
        <w:rPr>
          <w:rFonts w:ascii="Times New Roman" w:eastAsia="Times New Roman" w:hAnsi="Times New Roman" w:cs="Times New Roman"/>
          <w:sz w:val="24"/>
          <w:szCs w:val="20"/>
        </w:rPr>
        <w:t>.</w:t>
      </w:r>
    </w:p>
    <w:p w14:paraId="74BE05B7" w14:textId="287B54D6" w:rsidR="004A4CF9" w:rsidRPr="00B16F13" w:rsidRDefault="004A4CF9" w:rsidP="00B16F13">
      <w:pPr>
        <w:keepNext/>
        <w:widowControl w:val="0"/>
        <w:numPr>
          <w:ilvl w:val="0"/>
          <w:numId w:val="17"/>
        </w:numPr>
        <w:spacing w:before="120" w:after="120" w:line="240" w:lineRule="auto"/>
        <w:ind w:left="540" w:hanging="540"/>
        <w:outlineLvl w:val="1"/>
        <w:rPr>
          <w:rFonts w:ascii="Times New Roman" w:eastAsia="Times New Roman" w:hAnsi="Times New Roman" w:cs="Times New Roman"/>
          <w:sz w:val="24"/>
          <w:szCs w:val="20"/>
        </w:rPr>
      </w:pPr>
      <w:r w:rsidRPr="00B16F13">
        <w:rPr>
          <w:rFonts w:ascii="Times New Roman" w:eastAsia="Times New Roman" w:hAnsi="Times New Roman" w:cs="Times New Roman"/>
          <w:sz w:val="24"/>
          <w:szCs w:val="20"/>
        </w:rPr>
        <w:t>The AMS AQS administrator submits the validated data to AQS.</w:t>
      </w:r>
    </w:p>
    <w:p w14:paraId="3FE39114" w14:textId="1DD4DB92" w:rsidR="00C41CF1" w:rsidRPr="002E13A9" w:rsidRDefault="00FF5E43" w:rsidP="002E13A9">
      <w:pPr>
        <w:pStyle w:val="ListParagraph"/>
        <w:keepNext/>
        <w:numPr>
          <w:ilvl w:val="0"/>
          <w:numId w:val="17"/>
        </w:numPr>
        <w:spacing w:before="120" w:after="120"/>
        <w:ind w:left="547" w:hanging="547"/>
        <w:contextualSpacing w:val="0"/>
        <w:outlineLvl w:val="1"/>
        <w:rPr>
          <w:sz w:val="24"/>
        </w:rPr>
      </w:pPr>
      <w:r w:rsidRPr="002E13A9">
        <w:rPr>
          <w:sz w:val="24"/>
        </w:rPr>
        <w:t xml:space="preserve">Monthly AMS verifications and quarterly QAS audits are performed. </w:t>
      </w:r>
      <w:r w:rsidR="00C41CF1" w:rsidRPr="002E13A9">
        <w:rPr>
          <w:sz w:val="24"/>
        </w:rPr>
        <w:t>The results are entered into the U.S. EPA transaction generator and the resulting transaction file is then created so it can be upload to AQS.</w:t>
      </w:r>
    </w:p>
    <w:p w14:paraId="062DADAA" w14:textId="2FC4BC04" w:rsidR="00E50380" w:rsidRPr="00C41CF1" w:rsidRDefault="00E50380" w:rsidP="00C41CF1">
      <w:pPr>
        <w:keepNext/>
        <w:widowControl w:val="0"/>
        <w:numPr>
          <w:ilvl w:val="0"/>
          <w:numId w:val="17"/>
        </w:numPr>
        <w:spacing w:before="120" w:after="120" w:line="240" w:lineRule="auto"/>
        <w:ind w:left="540" w:hanging="540"/>
        <w:outlineLvl w:val="1"/>
        <w:rPr>
          <w:rFonts w:ascii="Times New Roman" w:eastAsia="Times New Roman" w:hAnsi="Times New Roman" w:cs="Times New Roman"/>
          <w:sz w:val="24"/>
          <w:szCs w:val="20"/>
        </w:rPr>
      </w:pPr>
      <w:r w:rsidRPr="00C41CF1">
        <w:rPr>
          <w:rFonts w:ascii="Times New Roman" w:hAnsi="Times New Roman" w:cs="Times New Roman"/>
          <w:sz w:val="24"/>
        </w:rPr>
        <w:t xml:space="preserve">Once all data for a quarter has been verified and validated, a designated </w:t>
      </w:r>
      <w:r w:rsidR="009D0D95" w:rsidRPr="00C41CF1">
        <w:rPr>
          <w:rFonts w:ascii="Times New Roman" w:hAnsi="Times New Roman" w:cs="Times New Roman"/>
          <w:sz w:val="24"/>
        </w:rPr>
        <w:t xml:space="preserve">QAS </w:t>
      </w:r>
      <w:r w:rsidRPr="00C41CF1">
        <w:rPr>
          <w:rFonts w:ascii="Times New Roman" w:hAnsi="Times New Roman" w:cs="Times New Roman"/>
          <w:sz w:val="24"/>
        </w:rPr>
        <w:t>environmental manager submits QA flow audits into AQS, and an</w:t>
      </w:r>
      <w:r w:rsidR="009D0D95" w:rsidRPr="00C41CF1">
        <w:rPr>
          <w:rFonts w:ascii="Times New Roman" w:hAnsi="Times New Roman" w:cs="Times New Roman"/>
          <w:sz w:val="24"/>
        </w:rPr>
        <w:t xml:space="preserve"> AMS </w:t>
      </w:r>
      <w:r w:rsidRPr="00C41CF1">
        <w:rPr>
          <w:rFonts w:ascii="Times New Roman" w:hAnsi="Times New Roman" w:cs="Times New Roman"/>
          <w:sz w:val="24"/>
        </w:rPr>
        <w:t>environmental manager submits flow-rate verifications into AQS.</w:t>
      </w:r>
    </w:p>
    <w:p w14:paraId="20792BE6" w14:textId="46D47ADA" w:rsidR="005354C1" w:rsidRPr="00856ADD" w:rsidRDefault="004A4CF9" w:rsidP="00856ADD">
      <w:pPr>
        <w:keepNext/>
        <w:widowControl w:val="0"/>
        <w:numPr>
          <w:ilvl w:val="0"/>
          <w:numId w:val="17"/>
        </w:numPr>
        <w:spacing w:before="120" w:after="120" w:line="240" w:lineRule="auto"/>
        <w:ind w:left="540" w:hanging="540"/>
        <w:outlineLvl w:val="1"/>
        <w:rPr>
          <w:rFonts w:ascii="Times New Roman" w:eastAsia="Times New Roman" w:hAnsi="Times New Roman" w:cs="Times New Roman"/>
          <w:sz w:val="24"/>
          <w:szCs w:val="20"/>
        </w:rPr>
      </w:pPr>
      <w:r w:rsidRPr="00B16F13">
        <w:rPr>
          <w:rFonts w:ascii="Times New Roman" w:eastAsia="Times New Roman" w:hAnsi="Times New Roman" w:cs="Times New Roman"/>
          <w:sz w:val="24"/>
          <w:szCs w:val="20"/>
        </w:rPr>
        <w:t>Each quarter AMP reports are submitted by a QAS environmental manager to the QAS chief and are reviewed for accuracy and any issues. Any indication of a problem require</w:t>
      </w:r>
      <w:r w:rsidR="009D0D95" w:rsidRPr="00B16F13">
        <w:rPr>
          <w:rFonts w:ascii="Times New Roman" w:eastAsia="Times New Roman" w:hAnsi="Times New Roman" w:cs="Times New Roman"/>
          <w:sz w:val="24"/>
          <w:szCs w:val="20"/>
        </w:rPr>
        <w:t>s</w:t>
      </w:r>
      <w:r w:rsidRPr="00B16F13">
        <w:rPr>
          <w:rFonts w:ascii="Times New Roman" w:eastAsia="Times New Roman" w:hAnsi="Times New Roman" w:cs="Times New Roman"/>
          <w:sz w:val="24"/>
          <w:szCs w:val="20"/>
        </w:rPr>
        <w:t xml:space="preserve"> further analysis</w:t>
      </w:r>
      <w:r w:rsidR="009D0D95" w:rsidRPr="00B16F13">
        <w:rPr>
          <w:rFonts w:ascii="Times New Roman" w:eastAsia="Times New Roman" w:hAnsi="Times New Roman" w:cs="Times New Roman"/>
          <w:sz w:val="24"/>
          <w:szCs w:val="20"/>
        </w:rPr>
        <w:t>,</w:t>
      </w:r>
      <w:r w:rsidRPr="00B16F13">
        <w:rPr>
          <w:rFonts w:ascii="Times New Roman" w:eastAsia="Times New Roman" w:hAnsi="Times New Roman" w:cs="Times New Roman"/>
          <w:sz w:val="24"/>
          <w:szCs w:val="20"/>
        </w:rPr>
        <w:t xml:space="preserve"> by QAS or AMS </w:t>
      </w:r>
      <w:r w:rsidR="009D0D95" w:rsidRPr="00B16F13">
        <w:rPr>
          <w:rFonts w:ascii="Times New Roman" w:eastAsia="Times New Roman" w:hAnsi="Times New Roman" w:cs="Times New Roman"/>
          <w:sz w:val="24"/>
          <w:szCs w:val="20"/>
        </w:rPr>
        <w:t>staff</w:t>
      </w:r>
      <w:r w:rsidR="009D0D95">
        <w:rPr>
          <w:rFonts w:ascii="Times New Roman" w:eastAsia="Times New Roman" w:hAnsi="Times New Roman" w:cs="Times New Roman"/>
          <w:sz w:val="24"/>
          <w:szCs w:val="20"/>
        </w:rPr>
        <w:t xml:space="preserve">, </w:t>
      </w:r>
      <w:r w:rsidRPr="004A4CF9">
        <w:rPr>
          <w:rFonts w:ascii="Times New Roman" w:eastAsia="Times New Roman" w:hAnsi="Times New Roman" w:cs="Times New Roman"/>
          <w:sz w:val="24"/>
          <w:szCs w:val="20"/>
        </w:rPr>
        <w:t>of the reported data with the possibility of data resubmission.</w:t>
      </w:r>
    </w:p>
    <w:p w14:paraId="4FB63CFF" w14:textId="77777777" w:rsidR="003309E4" w:rsidRPr="00BD636F" w:rsidRDefault="00BD636F" w:rsidP="000958F5">
      <w:pPr>
        <w:keepNext/>
        <w:spacing w:before="120" w:after="120" w:line="240" w:lineRule="auto"/>
        <w:outlineLvl w:val="1"/>
        <w:rPr>
          <w:rFonts w:ascii="Times New Roman" w:hAnsi="Times New Roman" w:cs="Times New Roman"/>
          <w:b/>
          <w:sz w:val="24"/>
          <w:u w:val="single"/>
        </w:rPr>
      </w:pPr>
      <w:r w:rsidRPr="00BD636F">
        <w:rPr>
          <w:rFonts w:ascii="Times New Roman" w:hAnsi="Times New Roman" w:cs="Times New Roman"/>
          <w:b/>
          <w:sz w:val="24"/>
          <w:u w:val="single"/>
        </w:rPr>
        <w:t>Section 20:</w:t>
      </w:r>
      <w:r w:rsidR="00522D60" w:rsidRPr="00BD636F">
        <w:rPr>
          <w:rFonts w:ascii="Times New Roman" w:hAnsi="Times New Roman" w:cs="Times New Roman"/>
          <w:b/>
          <w:sz w:val="24"/>
          <w:u w:val="single"/>
        </w:rPr>
        <w:tab/>
      </w:r>
      <w:r w:rsidR="003309E4" w:rsidRPr="00BD636F">
        <w:rPr>
          <w:rFonts w:ascii="Times New Roman" w:hAnsi="Times New Roman" w:cs="Times New Roman"/>
          <w:b/>
          <w:sz w:val="24"/>
          <w:u w:val="single"/>
        </w:rPr>
        <w:t>Asses</w:t>
      </w:r>
      <w:r w:rsidR="00522D60" w:rsidRPr="00BD636F">
        <w:rPr>
          <w:rFonts w:ascii="Times New Roman" w:hAnsi="Times New Roman" w:cs="Times New Roman"/>
          <w:b/>
          <w:sz w:val="24"/>
          <w:u w:val="single"/>
        </w:rPr>
        <w:t>sments and Response Actions</w:t>
      </w:r>
    </w:p>
    <w:p w14:paraId="1D4EF35E" w14:textId="2C88E170" w:rsidR="002E13A9" w:rsidRDefault="00FA7291" w:rsidP="000958F5">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 xml:space="preserve">IDEM utilizes several assessment procedures to </w:t>
      </w:r>
      <w:r w:rsidR="00C95B18">
        <w:rPr>
          <w:rFonts w:ascii="Times New Roman" w:hAnsi="Times New Roman" w:cs="Times New Roman"/>
          <w:sz w:val="24"/>
        </w:rPr>
        <w:t xml:space="preserve">ensure activities are being conducted as planned and data </w:t>
      </w:r>
      <w:r w:rsidR="00415EEB">
        <w:rPr>
          <w:rFonts w:ascii="Times New Roman" w:hAnsi="Times New Roman" w:cs="Times New Roman"/>
          <w:sz w:val="24"/>
        </w:rPr>
        <w:t>are</w:t>
      </w:r>
      <w:r w:rsidR="00C95B18">
        <w:rPr>
          <w:rFonts w:ascii="Times New Roman" w:hAnsi="Times New Roman" w:cs="Times New Roman"/>
          <w:sz w:val="24"/>
        </w:rPr>
        <w:t xml:space="preserve"> acceptable. This also helps to </w:t>
      </w:r>
      <w:r>
        <w:rPr>
          <w:rFonts w:ascii="Times New Roman" w:hAnsi="Times New Roman" w:cs="Times New Roman"/>
          <w:sz w:val="24"/>
        </w:rPr>
        <w:t>identify and correct issues. The</w:t>
      </w:r>
      <w:r w:rsidR="00C95B18">
        <w:rPr>
          <w:rFonts w:ascii="Times New Roman" w:hAnsi="Times New Roman" w:cs="Times New Roman"/>
          <w:sz w:val="24"/>
        </w:rPr>
        <w:t xml:space="preserve">se procedures </w:t>
      </w:r>
      <w:r>
        <w:rPr>
          <w:rFonts w:ascii="Times New Roman" w:hAnsi="Times New Roman" w:cs="Times New Roman"/>
          <w:sz w:val="24"/>
        </w:rPr>
        <w:t>may include formal or informal communication and response</w:t>
      </w:r>
      <w:r w:rsidR="001A7C66">
        <w:rPr>
          <w:rFonts w:ascii="Times New Roman" w:hAnsi="Times New Roman" w:cs="Times New Roman"/>
          <w:sz w:val="24"/>
        </w:rPr>
        <w:t xml:space="preserve"> (</w:t>
      </w:r>
      <w:r w:rsidR="002031F7">
        <w:rPr>
          <w:rFonts w:ascii="Times New Roman" w:hAnsi="Times New Roman" w:cs="Times New Roman"/>
          <w:sz w:val="24"/>
        </w:rPr>
        <w:t>T</w:t>
      </w:r>
      <w:r w:rsidR="001A7C66">
        <w:rPr>
          <w:rFonts w:ascii="Times New Roman" w:hAnsi="Times New Roman" w:cs="Times New Roman"/>
          <w:sz w:val="24"/>
        </w:rPr>
        <w:t>able 2</w:t>
      </w:r>
      <w:r w:rsidR="004D1986">
        <w:rPr>
          <w:rFonts w:ascii="Times New Roman" w:hAnsi="Times New Roman" w:cs="Times New Roman"/>
          <w:sz w:val="24"/>
        </w:rPr>
        <w:t>7</w:t>
      </w:r>
      <w:r w:rsidR="001A7C66">
        <w:rPr>
          <w:rFonts w:ascii="Times New Roman" w:hAnsi="Times New Roman" w:cs="Times New Roman"/>
          <w:sz w:val="24"/>
        </w:rPr>
        <w:t>)</w:t>
      </w:r>
      <w:r>
        <w:rPr>
          <w:rFonts w:ascii="Times New Roman" w:hAnsi="Times New Roman" w:cs="Times New Roman"/>
          <w:sz w:val="24"/>
        </w:rPr>
        <w:t>.</w:t>
      </w:r>
    </w:p>
    <w:p w14:paraId="78DB2E84" w14:textId="77777777" w:rsidR="00072F78" w:rsidRDefault="00072F78" w:rsidP="00643C01">
      <w:pPr>
        <w:pStyle w:val="NoSpacing"/>
        <w:rPr>
          <w:rFonts w:ascii="Times New Roman" w:hAnsi="Times New Roman" w:cs="Times New Roman"/>
          <w:b/>
          <w:sz w:val="24"/>
          <w:szCs w:val="24"/>
        </w:rPr>
      </w:pPr>
      <w:r w:rsidRPr="00072F78">
        <w:rPr>
          <w:rFonts w:ascii="Times New Roman" w:hAnsi="Times New Roman" w:cs="Times New Roman"/>
          <w:b/>
          <w:sz w:val="24"/>
          <w:szCs w:val="24"/>
        </w:rPr>
        <w:t>Table 2</w:t>
      </w:r>
      <w:r w:rsidR="004D1986">
        <w:rPr>
          <w:rFonts w:ascii="Times New Roman" w:hAnsi="Times New Roman" w:cs="Times New Roman"/>
          <w:b/>
          <w:sz w:val="24"/>
          <w:szCs w:val="24"/>
        </w:rPr>
        <w:t>7</w:t>
      </w:r>
      <w:r w:rsidRPr="00072F78">
        <w:rPr>
          <w:rFonts w:ascii="Times New Roman" w:hAnsi="Times New Roman" w:cs="Times New Roman"/>
          <w:b/>
          <w:sz w:val="24"/>
          <w:szCs w:val="24"/>
        </w:rPr>
        <w:t>. Assessments and Response Actions</w:t>
      </w:r>
    </w:p>
    <w:tbl>
      <w:tblPr>
        <w:tblStyle w:val="TableGrid"/>
        <w:tblW w:w="0" w:type="auto"/>
        <w:tblLook w:val="04A0" w:firstRow="1" w:lastRow="0" w:firstColumn="1" w:lastColumn="0" w:noHBand="0" w:noVBand="1"/>
      </w:tblPr>
      <w:tblGrid>
        <w:gridCol w:w="2563"/>
        <w:gridCol w:w="2215"/>
        <w:gridCol w:w="2190"/>
        <w:gridCol w:w="2382"/>
      </w:tblGrid>
      <w:tr w:rsidR="00643C01" w:rsidRPr="00272169" w14:paraId="153740F4" w14:textId="77777777" w:rsidTr="00AD2A85">
        <w:tc>
          <w:tcPr>
            <w:tcW w:w="2563" w:type="dxa"/>
          </w:tcPr>
          <w:p w14:paraId="241BA370" w14:textId="77777777" w:rsidR="00643C01" w:rsidRPr="00272169" w:rsidRDefault="00643C01" w:rsidP="00875A05">
            <w:pPr>
              <w:keepNext/>
              <w:outlineLvl w:val="1"/>
              <w:rPr>
                <w:b/>
                <w:sz w:val="24"/>
              </w:rPr>
            </w:pPr>
            <w:bookmarkStart w:id="62" w:name="_Hlk64983450"/>
            <w:bookmarkStart w:id="63" w:name="_Hlk100649181"/>
            <w:r w:rsidRPr="00272169">
              <w:rPr>
                <w:b/>
                <w:sz w:val="24"/>
              </w:rPr>
              <w:t>Assessment</w:t>
            </w:r>
          </w:p>
        </w:tc>
        <w:tc>
          <w:tcPr>
            <w:tcW w:w="2215" w:type="dxa"/>
          </w:tcPr>
          <w:p w14:paraId="5359C6F2" w14:textId="77777777" w:rsidR="00643C01" w:rsidRPr="00272169" w:rsidRDefault="00643C01" w:rsidP="00875A05">
            <w:pPr>
              <w:keepNext/>
              <w:outlineLvl w:val="1"/>
              <w:rPr>
                <w:b/>
                <w:sz w:val="24"/>
              </w:rPr>
            </w:pPr>
            <w:r w:rsidRPr="00272169">
              <w:rPr>
                <w:b/>
                <w:sz w:val="24"/>
              </w:rPr>
              <w:t>Conducted By</w:t>
            </w:r>
          </w:p>
        </w:tc>
        <w:tc>
          <w:tcPr>
            <w:tcW w:w="2190" w:type="dxa"/>
          </w:tcPr>
          <w:p w14:paraId="363201CA" w14:textId="77777777" w:rsidR="00643C01" w:rsidRPr="00272169" w:rsidRDefault="00643C01" w:rsidP="00875A05">
            <w:pPr>
              <w:keepNext/>
              <w:outlineLvl w:val="1"/>
              <w:rPr>
                <w:b/>
                <w:sz w:val="24"/>
              </w:rPr>
            </w:pPr>
            <w:r w:rsidRPr="00272169">
              <w:rPr>
                <w:b/>
                <w:sz w:val="24"/>
              </w:rPr>
              <w:t>Frequency</w:t>
            </w:r>
          </w:p>
        </w:tc>
        <w:tc>
          <w:tcPr>
            <w:tcW w:w="2382" w:type="dxa"/>
          </w:tcPr>
          <w:p w14:paraId="377B6DFC" w14:textId="61D747AE" w:rsidR="00643C01" w:rsidRPr="00272169" w:rsidRDefault="00D9455F" w:rsidP="00875A05">
            <w:pPr>
              <w:keepNext/>
              <w:outlineLvl w:val="1"/>
              <w:rPr>
                <w:b/>
                <w:sz w:val="24"/>
              </w:rPr>
            </w:pPr>
            <w:r>
              <w:rPr>
                <w:b/>
                <w:sz w:val="24"/>
              </w:rPr>
              <w:t>Requirement</w:t>
            </w:r>
          </w:p>
        </w:tc>
      </w:tr>
      <w:tr w:rsidR="00643C01" w14:paraId="0806E7F8" w14:textId="77777777" w:rsidTr="00AD2A85">
        <w:tc>
          <w:tcPr>
            <w:tcW w:w="2563" w:type="dxa"/>
          </w:tcPr>
          <w:p w14:paraId="03C39368" w14:textId="6BCDA519" w:rsidR="00643C01" w:rsidRDefault="00643C01" w:rsidP="00875A05">
            <w:pPr>
              <w:keepNext/>
              <w:outlineLvl w:val="1"/>
              <w:rPr>
                <w:sz w:val="24"/>
              </w:rPr>
            </w:pPr>
            <w:r>
              <w:rPr>
                <w:sz w:val="24"/>
              </w:rPr>
              <w:t xml:space="preserve">Monthly </w:t>
            </w:r>
            <w:r w:rsidR="002031F7">
              <w:rPr>
                <w:sz w:val="24"/>
              </w:rPr>
              <w:t xml:space="preserve">flow rate </w:t>
            </w:r>
            <w:r w:rsidR="002070CF">
              <w:rPr>
                <w:sz w:val="24"/>
              </w:rPr>
              <w:t>v</w:t>
            </w:r>
            <w:r>
              <w:rPr>
                <w:sz w:val="24"/>
              </w:rPr>
              <w:t>erification</w:t>
            </w:r>
          </w:p>
        </w:tc>
        <w:tc>
          <w:tcPr>
            <w:tcW w:w="2215" w:type="dxa"/>
          </w:tcPr>
          <w:p w14:paraId="00FAAA31" w14:textId="51BBB457" w:rsidR="00643C01" w:rsidRDefault="00643C01" w:rsidP="00875A05">
            <w:pPr>
              <w:keepNext/>
              <w:outlineLvl w:val="1"/>
              <w:rPr>
                <w:sz w:val="24"/>
              </w:rPr>
            </w:pPr>
            <w:r>
              <w:rPr>
                <w:sz w:val="24"/>
              </w:rPr>
              <w:t xml:space="preserve">AMS </w:t>
            </w:r>
            <w:r w:rsidR="002070CF">
              <w:rPr>
                <w:sz w:val="24"/>
              </w:rPr>
              <w:t>staff</w:t>
            </w:r>
          </w:p>
        </w:tc>
        <w:tc>
          <w:tcPr>
            <w:tcW w:w="2190" w:type="dxa"/>
          </w:tcPr>
          <w:p w14:paraId="2B5FD020" w14:textId="77777777" w:rsidR="00643C01" w:rsidRDefault="00643C01" w:rsidP="00875A05">
            <w:pPr>
              <w:keepNext/>
              <w:outlineLvl w:val="1"/>
              <w:rPr>
                <w:sz w:val="24"/>
              </w:rPr>
            </w:pPr>
            <w:r>
              <w:rPr>
                <w:sz w:val="24"/>
              </w:rPr>
              <w:t>Monthly</w:t>
            </w:r>
          </w:p>
        </w:tc>
        <w:tc>
          <w:tcPr>
            <w:tcW w:w="2382" w:type="dxa"/>
          </w:tcPr>
          <w:p w14:paraId="15C0298E" w14:textId="0839A6B2" w:rsidR="00643C01" w:rsidRDefault="00A71FB6" w:rsidP="00875A05">
            <w:pPr>
              <w:keepNext/>
              <w:outlineLvl w:val="1"/>
              <w:rPr>
                <w:sz w:val="24"/>
              </w:rPr>
            </w:pPr>
            <w:r>
              <w:rPr>
                <w:sz w:val="24"/>
              </w:rPr>
              <w:t xml:space="preserve">Tables 10 and 12 of this </w:t>
            </w:r>
            <w:r w:rsidR="00643C01">
              <w:rPr>
                <w:sz w:val="24"/>
              </w:rPr>
              <w:t>QAPP</w:t>
            </w:r>
          </w:p>
        </w:tc>
      </w:tr>
      <w:tr w:rsidR="00643C01" w14:paraId="0949B67D" w14:textId="77777777" w:rsidTr="00AD2A85">
        <w:tc>
          <w:tcPr>
            <w:tcW w:w="2563" w:type="dxa"/>
          </w:tcPr>
          <w:p w14:paraId="0BFDD9D8" w14:textId="77777777" w:rsidR="00643C01" w:rsidRPr="00FA7291" w:rsidRDefault="00643C01" w:rsidP="00875A05">
            <w:pPr>
              <w:rPr>
                <w:sz w:val="24"/>
                <w:szCs w:val="24"/>
              </w:rPr>
            </w:pPr>
            <w:r w:rsidRPr="00FA7291">
              <w:rPr>
                <w:sz w:val="24"/>
                <w:szCs w:val="24"/>
              </w:rPr>
              <w:t>Semi-annual flow rate audit</w:t>
            </w:r>
          </w:p>
        </w:tc>
        <w:tc>
          <w:tcPr>
            <w:tcW w:w="2215" w:type="dxa"/>
          </w:tcPr>
          <w:p w14:paraId="249AECE7" w14:textId="29024C8B" w:rsidR="00643C01" w:rsidRPr="00FA7291" w:rsidRDefault="00643C01" w:rsidP="00875A05">
            <w:pPr>
              <w:rPr>
                <w:sz w:val="24"/>
                <w:szCs w:val="24"/>
              </w:rPr>
            </w:pPr>
            <w:r w:rsidRPr="00FA7291">
              <w:rPr>
                <w:sz w:val="24"/>
                <w:szCs w:val="24"/>
              </w:rPr>
              <w:t>QA</w:t>
            </w:r>
            <w:r>
              <w:rPr>
                <w:sz w:val="24"/>
                <w:szCs w:val="24"/>
              </w:rPr>
              <w:t>S</w:t>
            </w:r>
            <w:r w:rsidRPr="00FA7291">
              <w:rPr>
                <w:sz w:val="24"/>
                <w:szCs w:val="24"/>
              </w:rPr>
              <w:t xml:space="preserve"> </w:t>
            </w:r>
            <w:r w:rsidR="002070CF">
              <w:rPr>
                <w:sz w:val="24"/>
                <w:szCs w:val="24"/>
              </w:rPr>
              <w:t>staff</w:t>
            </w:r>
          </w:p>
        </w:tc>
        <w:tc>
          <w:tcPr>
            <w:tcW w:w="2190" w:type="dxa"/>
          </w:tcPr>
          <w:p w14:paraId="667F294D" w14:textId="77777777" w:rsidR="00643C01" w:rsidRPr="00FA7291" w:rsidRDefault="00643C01" w:rsidP="00875A05">
            <w:pPr>
              <w:rPr>
                <w:sz w:val="24"/>
                <w:szCs w:val="24"/>
              </w:rPr>
            </w:pPr>
            <w:r w:rsidRPr="00FA7291">
              <w:rPr>
                <w:sz w:val="24"/>
                <w:szCs w:val="24"/>
              </w:rPr>
              <w:t>Quarterly for each sampler</w:t>
            </w:r>
          </w:p>
        </w:tc>
        <w:tc>
          <w:tcPr>
            <w:tcW w:w="2382" w:type="dxa"/>
          </w:tcPr>
          <w:p w14:paraId="37606D31" w14:textId="26BCB45C" w:rsidR="00643C01" w:rsidRDefault="00A71FB6" w:rsidP="00875A05">
            <w:pPr>
              <w:keepNext/>
              <w:outlineLvl w:val="1"/>
              <w:rPr>
                <w:sz w:val="24"/>
              </w:rPr>
            </w:pPr>
            <w:r>
              <w:rPr>
                <w:sz w:val="24"/>
              </w:rPr>
              <w:t>Tables 11 and 13 of this QAPP</w:t>
            </w:r>
          </w:p>
        </w:tc>
      </w:tr>
      <w:tr w:rsidR="00643C01" w14:paraId="7380B0FF" w14:textId="77777777" w:rsidTr="00AD2A85">
        <w:tc>
          <w:tcPr>
            <w:tcW w:w="2563" w:type="dxa"/>
          </w:tcPr>
          <w:p w14:paraId="6BEA8A09" w14:textId="77777777" w:rsidR="00643C01" w:rsidRPr="00FA7291" w:rsidRDefault="00643C01" w:rsidP="00875A05">
            <w:pPr>
              <w:rPr>
                <w:sz w:val="24"/>
                <w:szCs w:val="24"/>
              </w:rPr>
            </w:pPr>
            <w:r>
              <w:rPr>
                <w:sz w:val="24"/>
                <w:szCs w:val="24"/>
              </w:rPr>
              <w:t>Precision via permanently collocated sampler</w:t>
            </w:r>
          </w:p>
        </w:tc>
        <w:tc>
          <w:tcPr>
            <w:tcW w:w="2215" w:type="dxa"/>
          </w:tcPr>
          <w:p w14:paraId="1FBE770E" w14:textId="583F294A" w:rsidR="00643C01" w:rsidRPr="00FA7291" w:rsidRDefault="00643C01" w:rsidP="00875A05">
            <w:pPr>
              <w:rPr>
                <w:sz w:val="24"/>
                <w:szCs w:val="24"/>
              </w:rPr>
            </w:pPr>
            <w:r>
              <w:rPr>
                <w:sz w:val="24"/>
                <w:szCs w:val="24"/>
              </w:rPr>
              <w:t xml:space="preserve">AMS </w:t>
            </w:r>
            <w:r w:rsidR="002070CF">
              <w:rPr>
                <w:sz w:val="24"/>
                <w:szCs w:val="24"/>
              </w:rPr>
              <w:t>staff</w:t>
            </w:r>
          </w:p>
        </w:tc>
        <w:tc>
          <w:tcPr>
            <w:tcW w:w="2190" w:type="dxa"/>
          </w:tcPr>
          <w:p w14:paraId="68EA0A42" w14:textId="77777777" w:rsidR="00643C01" w:rsidRPr="00FA7291" w:rsidRDefault="00643C01" w:rsidP="00875A05">
            <w:pPr>
              <w:rPr>
                <w:sz w:val="24"/>
                <w:szCs w:val="24"/>
              </w:rPr>
            </w:pPr>
            <w:r>
              <w:rPr>
                <w:sz w:val="24"/>
                <w:szCs w:val="24"/>
              </w:rPr>
              <w:t>Every 6 days</w:t>
            </w:r>
          </w:p>
        </w:tc>
        <w:tc>
          <w:tcPr>
            <w:tcW w:w="2382" w:type="dxa"/>
          </w:tcPr>
          <w:p w14:paraId="67F212F9" w14:textId="55EFFD8A" w:rsidR="00643C01" w:rsidRDefault="00643C01" w:rsidP="00875A05">
            <w:pPr>
              <w:keepNext/>
              <w:outlineLvl w:val="1"/>
              <w:rPr>
                <w:sz w:val="24"/>
              </w:rPr>
            </w:pPr>
            <w:r>
              <w:rPr>
                <w:sz w:val="24"/>
              </w:rPr>
              <w:t>˂10.1 %</w:t>
            </w:r>
            <w:r w:rsidR="00F54AA3">
              <w:rPr>
                <w:sz w:val="24"/>
              </w:rPr>
              <w:t xml:space="preserve"> </w:t>
            </w:r>
            <w:r>
              <w:rPr>
                <w:sz w:val="24"/>
              </w:rPr>
              <w:t xml:space="preserve">CV for total </w:t>
            </w:r>
            <w:r w:rsidR="002070CF">
              <w:rPr>
                <w:sz w:val="24"/>
              </w:rPr>
              <w:t xml:space="preserve">PM </w:t>
            </w:r>
            <w:r>
              <w:rPr>
                <w:sz w:val="24"/>
              </w:rPr>
              <w:t xml:space="preserve">precision; ˂20.1 %CV for total </w:t>
            </w:r>
            <w:r w:rsidR="002070CF">
              <w:rPr>
                <w:sz w:val="24"/>
              </w:rPr>
              <w:t xml:space="preserve">Pb </w:t>
            </w:r>
            <w:r>
              <w:rPr>
                <w:sz w:val="24"/>
              </w:rPr>
              <w:t>precision</w:t>
            </w:r>
          </w:p>
          <w:p w14:paraId="75986C53" w14:textId="2DE5E795" w:rsidR="00AD2A85" w:rsidRDefault="00AD2A85" w:rsidP="00875A05">
            <w:pPr>
              <w:keepNext/>
              <w:outlineLvl w:val="1"/>
              <w:rPr>
                <w:sz w:val="24"/>
              </w:rPr>
            </w:pPr>
          </w:p>
        </w:tc>
      </w:tr>
      <w:tr w:rsidR="00AD2A85" w14:paraId="49078250" w14:textId="77777777" w:rsidTr="00AD2A85">
        <w:tc>
          <w:tcPr>
            <w:tcW w:w="2563" w:type="dxa"/>
          </w:tcPr>
          <w:p w14:paraId="52AB5787" w14:textId="74CD7C7E" w:rsidR="00AD2A85" w:rsidRDefault="00AD2A85" w:rsidP="00875A05">
            <w:pPr>
              <w:rPr>
                <w:sz w:val="24"/>
                <w:szCs w:val="24"/>
              </w:rPr>
            </w:pPr>
            <w:r>
              <w:rPr>
                <w:sz w:val="24"/>
                <w:szCs w:val="24"/>
              </w:rPr>
              <w:t>Data verification</w:t>
            </w:r>
          </w:p>
        </w:tc>
        <w:tc>
          <w:tcPr>
            <w:tcW w:w="2215" w:type="dxa"/>
          </w:tcPr>
          <w:p w14:paraId="1249B295" w14:textId="2CF33D33" w:rsidR="00AD2A85" w:rsidRDefault="00AD2A85" w:rsidP="00875A05">
            <w:pPr>
              <w:rPr>
                <w:sz w:val="24"/>
                <w:szCs w:val="24"/>
              </w:rPr>
            </w:pPr>
            <w:r>
              <w:rPr>
                <w:sz w:val="24"/>
                <w:szCs w:val="24"/>
              </w:rPr>
              <w:t>AMS staff</w:t>
            </w:r>
          </w:p>
        </w:tc>
        <w:tc>
          <w:tcPr>
            <w:tcW w:w="2190" w:type="dxa"/>
          </w:tcPr>
          <w:p w14:paraId="3054BE1E" w14:textId="75B36283" w:rsidR="00AD2A85" w:rsidRDefault="00AD2A85" w:rsidP="00875A05">
            <w:pPr>
              <w:rPr>
                <w:sz w:val="24"/>
                <w:szCs w:val="24"/>
              </w:rPr>
            </w:pPr>
            <w:r>
              <w:rPr>
                <w:sz w:val="24"/>
                <w:szCs w:val="24"/>
              </w:rPr>
              <w:t>Monthly</w:t>
            </w:r>
          </w:p>
        </w:tc>
        <w:tc>
          <w:tcPr>
            <w:tcW w:w="2382" w:type="dxa"/>
          </w:tcPr>
          <w:p w14:paraId="3E0E6362" w14:textId="099E75DA" w:rsidR="00AD2A85" w:rsidRDefault="00AD2A85" w:rsidP="00875A05">
            <w:pPr>
              <w:keepNext/>
              <w:outlineLvl w:val="1"/>
              <w:rPr>
                <w:sz w:val="24"/>
              </w:rPr>
            </w:pPr>
            <w:r>
              <w:rPr>
                <w:sz w:val="24"/>
              </w:rPr>
              <w:t>Screening of data sample information, QC checks</w:t>
            </w:r>
          </w:p>
        </w:tc>
      </w:tr>
    </w:tbl>
    <w:p w14:paraId="0C0519AB" w14:textId="77777777" w:rsidR="0079427D" w:rsidRDefault="0079427D">
      <w:r>
        <w:br w:type="page"/>
      </w:r>
    </w:p>
    <w:tbl>
      <w:tblPr>
        <w:tblStyle w:val="TableGrid"/>
        <w:tblW w:w="0" w:type="auto"/>
        <w:tblLook w:val="04A0" w:firstRow="1" w:lastRow="0" w:firstColumn="1" w:lastColumn="0" w:noHBand="0" w:noVBand="1"/>
      </w:tblPr>
      <w:tblGrid>
        <w:gridCol w:w="2563"/>
        <w:gridCol w:w="2215"/>
        <w:gridCol w:w="2190"/>
        <w:gridCol w:w="2382"/>
      </w:tblGrid>
      <w:tr w:rsidR="0079427D" w14:paraId="54E53E47" w14:textId="77777777" w:rsidTr="00AD2A85">
        <w:tc>
          <w:tcPr>
            <w:tcW w:w="2563" w:type="dxa"/>
          </w:tcPr>
          <w:p w14:paraId="11C44757" w14:textId="39AE5E16" w:rsidR="0079427D" w:rsidRPr="0079427D" w:rsidRDefault="0079427D" w:rsidP="00875A05">
            <w:pPr>
              <w:rPr>
                <w:b/>
                <w:bCs/>
                <w:sz w:val="24"/>
                <w:szCs w:val="24"/>
              </w:rPr>
            </w:pPr>
            <w:r w:rsidRPr="0079427D">
              <w:rPr>
                <w:b/>
                <w:bCs/>
                <w:sz w:val="24"/>
                <w:szCs w:val="24"/>
              </w:rPr>
              <w:lastRenderedPageBreak/>
              <w:t>Assessment</w:t>
            </w:r>
          </w:p>
        </w:tc>
        <w:tc>
          <w:tcPr>
            <w:tcW w:w="2215" w:type="dxa"/>
          </w:tcPr>
          <w:p w14:paraId="31F194BF" w14:textId="0227EC9C" w:rsidR="0079427D" w:rsidRPr="0079427D" w:rsidRDefault="0079427D" w:rsidP="00875A05">
            <w:pPr>
              <w:rPr>
                <w:b/>
                <w:bCs/>
                <w:sz w:val="24"/>
                <w:szCs w:val="24"/>
              </w:rPr>
            </w:pPr>
            <w:r w:rsidRPr="0079427D">
              <w:rPr>
                <w:b/>
                <w:bCs/>
                <w:sz w:val="24"/>
                <w:szCs w:val="24"/>
              </w:rPr>
              <w:t>Conducted by</w:t>
            </w:r>
          </w:p>
        </w:tc>
        <w:tc>
          <w:tcPr>
            <w:tcW w:w="2190" w:type="dxa"/>
          </w:tcPr>
          <w:p w14:paraId="1BE42972" w14:textId="711267A2" w:rsidR="0079427D" w:rsidRPr="0079427D" w:rsidRDefault="0079427D" w:rsidP="00875A05">
            <w:pPr>
              <w:rPr>
                <w:b/>
                <w:bCs/>
                <w:sz w:val="24"/>
                <w:szCs w:val="24"/>
              </w:rPr>
            </w:pPr>
            <w:r w:rsidRPr="0079427D">
              <w:rPr>
                <w:b/>
                <w:bCs/>
                <w:sz w:val="24"/>
                <w:szCs w:val="24"/>
              </w:rPr>
              <w:t>Frequency</w:t>
            </w:r>
          </w:p>
        </w:tc>
        <w:tc>
          <w:tcPr>
            <w:tcW w:w="2382" w:type="dxa"/>
          </w:tcPr>
          <w:p w14:paraId="1B16CDE3" w14:textId="490CDCD9" w:rsidR="0079427D" w:rsidRPr="0079427D" w:rsidRDefault="0079427D" w:rsidP="00875A05">
            <w:pPr>
              <w:keepNext/>
              <w:outlineLvl w:val="1"/>
              <w:rPr>
                <w:b/>
                <w:bCs/>
                <w:sz w:val="24"/>
              </w:rPr>
            </w:pPr>
            <w:r w:rsidRPr="0079427D">
              <w:rPr>
                <w:b/>
                <w:bCs/>
                <w:sz w:val="24"/>
              </w:rPr>
              <w:t>Goals</w:t>
            </w:r>
          </w:p>
        </w:tc>
      </w:tr>
      <w:tr w:rsidR="00643C01" w14:paraId="0AF64C8E" w14:textId="77777777" w:rsidTr="00AD2A85">
        <w:tc>
          <w:tcPr>
            <w:tcW w:w="2563" w:type="dxa"/>
          </w:tcPr>
          <w:p w14:paraId="2CC27123" w14:textId="40D6D062" w:rsidR="00643C01" w:rsidRDefault="00643C01" w:rsidP="00875A05">
            <w:pPr>
              <w:rPr>
                <w:sz w:val="24"/>
                <w:szCs w:val="24"/>
              </w:rPr>
            </w:pPr>
            <w:r>
              <w:rPr>
                <w:sz w:val="24"/>
                <w:szCs w:val="24"/>
              </w:rPr>
              <w:t xml:space="preserve">Data </w:t>
            </w:r>
            <w:r w:rsidR="002070CF">
              <w:rPr>
                <w:sz w:val="24"/>
                <w:szCs w:val="24"/>
              </w:rPr>
              <w:t>v</w:t>
            </w:r>
            <w:r>
              <w:rPr>
                <w:sz w:val="24"/>
                <w:szCs w:val="24"/>
              </w:rPr>
              <w:t>alidation</w:t>
            </w:r>
          </w:p>
        </w:tc>
        <w:tc>
          <w:tcPr>
            <w:tcW w:w="2215" w:type="dxa"/>
          </w:tcPr>
          <w:p w14:paraId="3A7B09E8" w14:textId="6444905A" w:rsidR="00643C01" w:rsidRDefault="00643C01" w:rsidP="00875A05">
            <w:pPr>
              <w:rPr>
                <w:sz w:val="24"/>
                <w:szCs w:val="24"/>
              </w:rPr>
            </w:pPr>
            <w:r>
              <w:rPr>
                <w:sz w:val="24"/>
                <w:szCs w:val="24"/>
              </w:rPr>
              <w:t>QAS</w:t>
            </w:r>
            <w:r w:rsidR="002070CF">
              <w:rPr>
                <w:sz w:val="24"/>
                <w:szCs w:val="24"/>
              </w:rPr>
              <w:t xml:space="preserve"> staff</w:t>
            </w:r>
          </w:p>
        </w:tc>
        <w:tc>
          <w:tcPr>
            <w:tcW w:w="2190" w:type="dxa"/>
          </w:tcPr>
          <w:p w14:paraId="1D37D9FB" w14:textId="77777777" w:rsidR="00643C01" w:rsidRDefault="00643C01" w:rsidP="00875A05">
            <w:pPr>
              <w:rPr>
                <w:sz w:val="24"/>
                <w:szCs w:val="24"/>
              </w:rPr>
            </w:pPr>
            <w:r>
              <w:rPr>
                <w:sz w:val="24"/>
                <w:szCs w:val="24"/>
              </w:rPr>
              <w:t>Monthly</w:t>
            </w:r>
          </w:p>
        </w:tc>
        <w:tc>
          <w:tcPr>
            <w:tcW w:w="2382" w:type="dxa"/>
          </w:tcPr>
          <w:p w14:paraId="02B23DB7" w14:textId="7FCFAC18" w:rsidR="002C46ED" w:rsidRDefault="00643C01" w:rsidP="00875A05">
            <w:pPr>
              <w:keepNext/>
              <w:outlineLvl w:val="1"/>
              <w:rPr>
                <w:sz w:val="24"/>
              </w:rPr>
            </w:pPr>
            <w:r>
              <w:rPr>
                <w:sz w:val="24"/>
              </w:rPr>
              <w:t>Screening of data, sample information, QC and QA checks</w:t>
            </w:r>
          </w:p>
        </w:tc>
      </w:tr>
      <w:bookmarkEnd w:id="62"/>
      <w:tr w:rsidR="00D80649" w14:paraId="49C623D4" w14:textId="77777777" w:rsidTr="005A48B8">
        <w:tc>
          <w:tcPr>
            <w:tcW w:w="2563" w:type="dxa"/>
          </w:tcPr>
          <w:p w14:paraId="6B464B36" w14:textId="1D9C5D1D" w:rsidR="00D80649" w:rsidRDefault="00D80649" w:rsidP="00D80649">
            <w:pPr>
              <w:keepNext/>
              <w:outlineLvl w:val="1"/>
              <w:rPr>
                <w:sz w:val="24"/>
              </w:rPr>
            </w:pPr>
            <w:r w:rsidRPr="00643C01">
              <w:rPr>
                <w:sz w:val="24"/>
              </w:rPr>
              <w:t>Sit</w:t>
            </w:r>
            <w:r w:rsidR="002031F7">
              <w:rPr>
                <w:sz w:val="24"/>
              </w:rPr>
              <w:t>e Evaluation</w:t>
            </w:r>
          </w:p>
        </w:tc>
        <w:tc>
          <w:tcPr>
            <w:tcW w:w="2215" w:type="dxa"/>
          </w:tcPr>
          <w:p w14:paraId="02C04CEF" w14:textId="3852C1E3" w:rsidR="00D80649" w:rsidRDefault="00D80649" w:rsidP="00D80649">
            <w:pPr>
              <w:keepNext/>
              <w:outlineLvl w:val="1"/>
              <w:rPr>
                <w:sz w:val="24"/>
              </w:rPr>
            </w:pPr>
            <w:r w:rsidRPr="00643C01">
              <w:rPr>
                <w:sz w:val="24"/>
              </w:rPr>
              <w:t>QAS</w:t>
            </w:r>
            <w:r>
              <w:rPr>
                <w:sz w:val="24"/>
              </w:rPr>
              <w:t xml:space="preserve"> staff</w:t>
            </w:r>
          </w:p>
        </w:tc>
        <w:tc>
          <w:tcPr>
            <w:tcW w:w="2190" w:type="dxa"/>
          </w:tcPr>
          <w:p w14:paraId="2654191C" w14:textId="59E4F47C" w:rsidR="00D80649" w:rsidRDefault="00D80649" w:rsidP="00D80649">
            <w:pPr>
              <w:keepNext/>
              <w:outlineLvl w:val="1"/>
              <w:rPr>
                <w:sz w:val="24"/>
              </w:rPr>
            </w:pPr>
            <w:r>
              <w:rPr>
                <w:sz w:val="24"/>
              </w:rPr>
              <w:t>2</w:t>
            </w:r>
            <w:r w:rsidRPr="00643C01">
              <w:rPr>
                <w:sz w:val="24"/>
              </w:rPr>
              <w:t xml:space="preserve"> years per site</w:t>
            </w:r>
          </w:p>
        </w:tc>
        <w:tc>
          <w:tcPr>
            <w:tcW w:w="2382" w:type="dxa"/>
          </w:tcPr>
          <w:p w14:paraId="03540811" w14:textId="192491AD" w:rsidR="00D80649" w:rsidRDefault="00D80649" w:rsidP="00D80649">
            <w:pPr>
              <w:keepNext/>
              <w:outlineLvl w:val="1"/>
              <w:rPr>
                <w:sz w:val="24"/>
              </w:rPr>
            </w:pPr>
            <w:r w:rsidRPr="00643C01">
              <w:rPr>
                <w:sz w:val="24"/>
              </w:rPr>
              <w:t xml:space="preserve">QAPP </w:t>
            </w:r>
            <w:r>
              <w:rPr>
                <w:sz w:val="24"/>
              </w:rPr>
              <w:t>r</w:t>
            </w:r>
            <w:r w:rsidRPr="00643C01">
              <w:rPr>
                <w:sz w:val="24"/>
              </w:rPr>
              <w:t>equirements</w:t>
            </w:r>
          </w:p>
        </w:tc>
      </w:tr>
      <w:tr w:rsidR="00D80649" w14:paraId="119428B6" w14:textId="77777777" w:rsidTr="005A48B8">
        <w:tc>
          <w:tcPr>
            <w:tcW w:w="2563" w:type="dxa"/>
          </w:tcPr>
          <w:p w14:paraId="515969F0" w14:textId="2AF54CCD" w:rsidR="00D80649" w:rsidRPr="00FA7291" w:rsidRDefault="00D80649" w:rsidP="00D80649">
            <w:pPr>
              <w:rPr>
                <w:sz w:val="24"/>
                <w:szCs w:val="24"/>
              </w:rPr>
            </w:pPr>
            <w:r w:rsidRPr="00643C01">
              <w:rPr>
                <w:sz w:val="24"/>
              </w:rPr>
              <w:t>5</w:t>
            </w:r>
            <w:r>
              <w:rPr>
                <w:sz w:val="24"/>
              </w:rPr>
              <w:t>-y</w:t>
            </w:r>
            <w:r w:rsidRPr="00643C01">
              <w:rPr>
                <w:sz w:val="24"/>
              </w:rPr>
              <w:t xml:space="preserve">ear </w:t>
            </w:r>
            <w:r>
              <w:rPr>
                <w:sz w:val="24"/>
              </w:rPr>
              <w:t>n</w:t>
            </w:r>
            <w:r w:rsidRPr="00643C01">
              <w:rPr>
                <w:sz w:val="24"/>
              </w:rPr>
              <w:t xml:space="preserve">etwork </w:t>
            </w:r>
            <w:r>
              <w:rPr>
                <w:sz w:val="24"/>
              </w:rPr>
              <w:t>a</w:t>
            </w:r>
            <w:r w:rsidRPr="00643C01">
              <w:rPr>
                <w:sz w:val="24"/>
              </w:rPr>
              <w:t>ssessment</w:t>
            </w:r>
          </w:p>
        </w:tc>
        <w:tc>
          <w:tcPr>
            <w:tcW w:w="2215" w:type="dxa"/>
          </w:tcPr>
          <w:p w14:paraId="6E41F892" w14:textId="522EF0F3" w:rsidR="00D80649" w:rsidRPr="00FA7291" w:rsidRDefault="00D80649" w:rsidP="00D80649">
            <w:pPr>
              <w:rPr>
                <w:sz w:val="24"/>
                <w:szCs w:val="24"/>
              </w:rPr>
            </w:pPr>
            <w:r w:rsidRPr="00643C01">
              <w:rPr>
                <w:sz w:val="24"/>
              </w:rPr>
              <w:t>AMB</w:t>
            </w:r>
            <w:r>
              <w:rPr>
                <w:sz w:val="24"/>
              </w:rPr>
              <w:t xml:space="preserve"> staff</w:t>
            </w:r>
          </w:p>
        </w:tc>
        <w:tc>
          <w:tcPr>
            <w:tcW w:w="2190" w:type="dxa"/>
          </w:tcPr>
          <w:p w14:paraId="73E9F7D1" w14:textId="6DDE8A5E" w:rsidR="00D80649" w:rsidRPr="00FA7291" w:rsidRDefault="00D80649" w:rsidP="00D80649">
            <w:pPr>
              <w:rPr>
                <w:sz w:val="24"/>
                <w:szCs w:val="24"/>
              </w:rPr>
            </w:pPr>
            <w:r w:rsidRPr="00643C01">
              <w:rPr>
                <w:sz w:val="24"/>
              </w:rPr>
              <w:t>5 years</w:t>
            </w:r>
          </w:p>
        </w:tc>
        <w:tc>
          <w:tcPr>
            <w:tcW w:w="2382" w:type="dxa"/>
          </w:tcPr>
          <w:p w14:paraId="71D4F3A6" w14:textId="21E3F9B9" w:rsidR="00D80649" w:rsidRDefault="00D9455F" w:rsidP="00D80649">
            <w:pPr>
              <w:keepNext/>
              <w:outlineLvl w:val="1"/>
              <w:rPr>
                <w:sz w:val="24"/>
              </w:rPr>
            </w:pPr>
            <w:r w:rsidRPr="00D9455F">
              <w:rPr>
                <w:sz w:val="24"/>
              </w:rPr>
              <w:t>40 CFR § 58.10</w:t>
            </w:r>
          </w:p>
        </w:tc>
      </w:tr>
      <w:tr w:rsidR="00D80649" w14:paraId="507FD39D" w14:textId="77777777" w:rsidTr="005A48B8">
        <w:tc>
          <w:tcPr>
            <w:tcW w:w="2563" w:type="dxa"/>
          </w:tcPr>
          <w:p w14:paraId="7BEA75E7" w14:textId="3682DC47" w:rsidR="00D80649" w:rsidRPr="00FA7291" w:rsidRDefault="00D80649" w:rsidP="00D80649">
            <w:pPr>
              <w:rPr>
                <w:sz w:val="24"/>
                <w:szCs w:val="24"/>
              </w:rPr>
            </w:pPr>
            <w:r w:rsidRPr="00643C01">
              <w:rPr>
                <w:sz w:val="24"/>
              </w:rPr>
              <w:t>PEP</w:t>
            </w:r>
          </w:p>
        </w:tc>
        <w:tc>
          <w:tcPr>
            <w:tcW w:w="2215" w:type="dxa"/>
          </w:tcPr>
          <w:p w14:paraId="6CBA0A10" w14:textId="7DED2BEE" w:rsidR="00D80649" w:rsidRPr="00FA7291" w:rsidRDefault="00D80649" w:rsidP="00D80649">
            <w:pPr>
              <w:rPr>
                <w:sz w:val="24"/>
                <w:szCs w:val="24"/>
              </w:rPr>
            </w:pPr>
            <w:r w:rsidRPr="00643C01">
              <w:rPr>
                <w:sz w:val="24"/>
              </w:rPr>
              <w:t xml:space="preserve">U.S. EPA Regional </w:t>
            </w:r>
            <w:r>
              <w:rPr>
                <w:sz w:val="24"/>
              </w:rPr>
              <w:t>staff or c</w:t>
            </w:r>
            <w:r w:rsidRPr="00643C01">
              <w:rPr>
                <w:sz w:val="24"/>
              </w:rPr>
              <w:t>ontractor</w:t>
            </w:r>
          </w:p>
        </w:tc>
        <w:tc>
          <w:tcPr>
            <w:tcW w:w="2190" w:type="dxa"/>
          </w:tcPr>
          <w:p w14:paraId="3820FE6D" w14:textId="0EBB5834" w:rsidR="00D80649" w:rsidRPr="00FA7291" w:rsidRDefault="00D80649" w:rsidP="00D80649">
            <w:pPr>
              <w:rPr>
                <w:sz w:val="24"/>
                <w:szCs w:val="24"/>
              </w:rPr>
            </w:pPr>
            <w:r w:rsidRPr="00643C01">
              <w:rPr>
                <w:sz w:val="24"/>
              </w:rPr>
              <w:t>See Section 7.2 of this QAPP</w:t>
            </w:r>
          </w:p>
        </w:tc>
        <w:tc>
          <w:tcPr>
            <w:tcW w:w="2382" w:type="dxa"/>
          </w:tcPr>
          <w:p w14:paraId="3678B9E2" w14:textId="13693AB9" w:rsidR="00D80649" w:rsidRDefault="00D80649" w:rsidP="00D80649">
            <w:pPr>
              <w:keepNext/>
              <w:outlineLvl w:val="1"/>
              <w:rPr>
                <w:sz w:val="24"/>
              </w:rPr>
            </w:pPr>
            <w:r w:rsidRPr="00643C01">
              <w:rPr>
                <w:sz w:val="24"/>
              </w:rPr>
              <w:t>Section 7.2 of this QAPP</w:t>
            </w:r>
          </w:p>
        </w:tc>
      </w:tr>
      <w:tr w:rsidR="00D80649" w14:paraId="7B94F5BD" w14:textId="77777777" w:rsidTr="005A48B8">
        <w:tc>
          <w:tcPr>
            <w:tcW w:w="2563" w:type="dxa"/>
          </w:tcPr>
          <w:p w14:paraId="52E616EF" w14:textId="46FE7996" w:rsidR="00D80649" w:rsidRDefault="00D80649" w:rsidP="00D80649">
            <w:pPr>
              <w:rPr>
                <w:sz w:val="24"/>
                <w:szCs w:val="24"/>
              </w:rPr>
            </w:pPr>
            <w:r w:rsidRPr="00643C01">
              <w:rPr>
                <w:sz w:val="24"/>
              </w:rPr>
              <w:t xml:space="preserve">Internal </w:t>
            </w:r>
            <w:r>
              <w:rPr>
                <w:sz w:val="24"/>
              </w:rPr>
              <w:t>c</w:t>
            </w:r>
            <w:r w:rsidRPr="00643C01">
              <w:rPr>
                <w:sz w:val="24"/>
              </w:rPr>
              <w:t xml:space="preserve">lean </w:t>
            </w:r>
            <w:r>
              <w:rPr>
                <w:sz w:val="24"/>
              </w:rPr>
              <w:t>r</w:t>
            </w:r>
            <w:r w:rsidRPr="00643C01">
              <w:rPr>
                <w:sz w:val="24"/>
              </w:rPr>
              <w:t xml:space="preserve">oom </w:t>
            </w:r>
            <w:r>
              <w:rPr>
                <w:sz w:val="24"/>
              </w:rPr>
              <w:t>a</w:t>
            </w:r>
            <w:r w:rsidRPr="00643C01">
              <w:rPr>
                <w:sz w:val="24"/>
              </w:rPr>
              <w:t>udit</w:t>
            </w:r>
          </w:p>
        </w:tc>
        <w:tc>
          <w:tcPr>
            <w:tcW w:w="2215" w:type="dxa"/>
          </w:tcPr>
          <w:p w14:paraId="600AB40D" w14:textId="2B8B5A0B" w:rsidR="00D80649" w:rsidRDefault="00D80649" w:rsidP="00D80649">
            <w:pPr>
              <w:rPr>
                <w:sz w:val="24"/>
                <w:szCs w:val="24"/>
              </w:rPr>
            </w:pPr>
            <w:r w:rsidRPr="00643C01">
              <w:rPr>
                <w:sz w:val="24"/>
              </w:rPr>
              <w:t xml:space="preserve">QAS </w:t>
            </w:r>
            <w:r>
              <w:rPr>
                <w:sz w:val="24"/>
              </w:rPr>
              <w:t>staff</w:t>
            </w:r>
          </w:p>
        </w:tc>
        <w:tc>
          <w:tcPr>
            <w:tcW w:w="2190" w:type="dxa"/>
          </w:tcPr>
          <w:p w14:paraId="15AA3FC6" w14:textId="1C0A16B7" w:rsidR="00D80649" w:rsidRDefault="00D80649" w:rsidP="00D80649">
            <w:pPr>
              <w:rPr>
                <w:sz w:val="24"/>
                <w:szCs w:val="24"/>
              </w:rPr>
            </w:pPr>
            <w:r w:rsidRPr="00643C01">
              <w:rPr>
                <w:sz w:val="24"/>
              </w:rPr>
              <w:t>Annually</w:t>
            </w:r>
          </w:p>
        </w:tc>
        <w:tc>
          <w:tcPr>
            <w:tcW w:w="2382" w:type="dxa"/>
          </w:tcPr>
          <w:p w14:paraId="3F5D5BBB" w14:textId="4A161F3B" w:rsidR="00D80649" w:rsidRDefault="00D80649" w:rsidP="00D80649">
            <w:pPr>
              <w:keepNext/>
              <w:outlineLvl w:val="1"/>
              <w:rPr>
                <w:sz w:val="24"/>
              </w:rPr>
            </w:pPr>
            <w:r w:rsidRPr="00643C01">
              <w:rPr>
                <w:sz w:val="24"/>
              </w:rPr>
              <w:t>U.S. EPA QA GD 2.12</w:t>
            </w:r>
          </w:p>
        </w:tc>
      </w:tr>
      <w:tr w:rsidR="00D80649" w14:paraId="069D08D1" w14:textId="77777777" w:rsidTr="005A48B8">
        <w:tc>
          <w:tcPr>
            <w:tcW w:w="2563" w:type="dxa"/>
          </w:tcPr>
          <w:p w14:paraId="1CA44794" w14:textId="75038CD4" w:rsidR="00D80649" w:rsidRDefault="00D80649" w:rsidP="00D80649">
            <w:pPr>
              <w:rPr>
                <w:sz w:val="24"/>
                <w:szCs w:val="24"/>
              </w:rPr>
            </w:pPr>
            <w:r w:rsidRPr="00643C01">
              <w:rPr>
                <w:sz w:val="24"/>
              </w:rPr>
              <w:t xml:space="preserve">Technical </w:t>
            </w:r>
            <w:r>
              <w:rPr>
                <w:sz w:val="24"/>
              </w:rPr>
              <w:t>s</w:t>
            </w:r>
            <w:r w:rsidRPr="00643C01">
              <w:rPr>
                <w:sz w:val="24"/>
              </w:rPr>
              <w:t xml:space="preserve">ystems </w:t>
            </w:r>
            <w:r>
              <w:rPr>
                <w:sz w:val="24"/>
              </w:rPr>
              <w:t>a</w:t>
            </w:r>
            <w:r w:rsidRPr="00643C01">
              <w:rPr>
                <w:sz w:val="24"/>
              </w:rPr>
              <w:t>udit</w:t>
            </w:r>
          </w:p>
        </w:tc>
        <w:tc>
          <w:tcPr>
            <w:tcW w:w="2215" w:type="dxa"/>
          </w:tcPr>
          <w:p w14:paraId="655AAC3D" w14:textId="12260E3C" w:rsidR="00D80649" w:rsidRDefault="00D80649" w:rsidP="00D80649">
            <w:pPr>
              <w:rPr>
                <w:sz w:val="24"/>
                <w:szCs w:val="24"/>
              </w:rPr>
            </w:pPr>
            <w:r w:rsidRPr="00643C01">
              <w:rPr>
                <w:sz w:val="24"/>
              </w:rPr>
              <w:t xml:space="preserve">U.S. EPA Regional </w:t>
            </w:r>
            <w:r>
              <w:rPr>
                <w:sz w:val="24"/>
              </w:rPr>
              <w:t>staff</w:t>
            </w:r>
          </w:p>
        </w:tc>
        <w:tc>
          <w:tcPr>
            <w:tcW w:w="2190" w:type="dxa"/>
          </w:tcPr>
          <w:p w14:paraId="628E9832" w14:textId="58FCC7CC" w:rsidR="00D80649" w:rsidRDefault="00D80649" w:rsidP="00D80649">
            <w:pPr>
              <w:rPr>
                <w:sz w:val="24"/>
                <w:szCs w:val="24"/>
              </w:rPr>
            </w:pPr>
            <w:r w:rsidRPr="00643C01">
              <w:rPr>
                <w:sz w:val="24"/>
              </w:rPr>
              <w:t>Once every 3 years</w:t>
            </w:r>
          </w:p>
        </w:tc>
        <w:tc>
          <w:tcPr>
            <w:tcW w:w="2382" w:type="dxa"/>
          </w:tcPr>
          <w:p w14:paraId="2C150F15" w14:textId="77777777" w:rsidR="00D9455F" w:rsidRPr="00D9455F" w:rsidRDefault="00D9455F" w:rsidP="00D9455F">
            <w:pPr>
              <w:keepNext/>
              <w:outlineLvl w:val="1"/>
              <w:rPr>
                <w:sz w:val="24"/>
              </w:rPr>
            </w:pPr>
            <w:r w:rsidRPr="00D9455F">
              <w:rPr>
                <w:sz w:val="24"/>
              </w:rPr>
              <w:t>40 CFR 58</w:t>
            </w:r>
          </w:p>
          <w:p w14:paraId="13718F8E" w14:textId="3EF072EB" w:rsidR="00D80649" w:rsidRDefault="00D9455F" w:rsidP="00D9455F">
            <w:pPr>
              <w:keepNext/>
              <w:outlineLvl w:val="1"/>
              <w:rPr>
                <w:sz w:val="24"/>
              </w:rPr>
            </w:pPr>
            <w:r w:rsidRPr="00D9455F">
              <w:rPr>
                <w:sz w:val="24"/>
              </w:rPr>
              <w:t>Appendix A § 2.5</w:t>
            </w:r>
          </w:p>
        </w:tc>
      </w:tr>
      <w:tr w:rsidR="00D80649" w14:paraId="58625C62" w14:textId="77777777" w:rsidTr="005A48B8">
        <w:tc>
          <w:tcPr>
            <w:tcW w:w="2563" w:type="dxa"/>
          </w:tcPr>
          <w:p w14:paraId="1AB1064B" w14:textId="232D3F98" w:rsidR="00D80649" w:rsidRPr="00643C01" w:rsidRDefault="008158F4" w:rsidP="00D80649">
            <w:pPr>
              <w:rPr>
                <w:sz w:val="24"/>
              </w:rPr>
            </w:pPr>
            <w:r>
              <w:rPr>
                <w:sz w:val="24"/>
              </w:rPr>
              <w:t>Exceedance report</w:t>
            </w:r>
          </w:p>
        </w:tc>
        <w:tc>
          <w:tcPr>
            <w:tcW w:w="2215" w:type="dxa"/>
          </w:tcPr>
          <w:p w14:paraId="144B1881" w14:textId="3C3E8EAC" w:rsidR="00D80649" w:rsidRPr="00643C01" w:rsidRDefault="00D80649" w:rsidP="00D80649">
            <w:pPr>
              <w:rPr>
                <w:sz w:val="24"/>
              </w:rPr>
            </w:pPr>
            <w:r w:rsidRPr="00643C01">
              <w:rPr>
                <w:sz w:val="24"/>
              </w:rPr>
              <w:t>QAS</w:t>
            </w:r>
            <w:r>
              <w:rPr>
                <w:sz w:val="24"/>
              </w:rPr>
              <w:t xml:space="preserve"> staff</w:t>
            </w:r>
          </w:p>
        </w:tc>
        <w:tc>
          <w:tcPr>
            <w:tcW w:w="2190" w:type="dxa"/>
          </w:tcPr>
          <w:p w14:paraId="1FF7DB9D" w14:textId="46F43460" w:rsidR="00D80649" w:rsidRPr="00643C01" w:rsidRDefault="00D80649" w:rsidP="00D80649">
            <w:pPr>
              <w:rPr>
                <w:sz w:val="24"/>
              </w:rPr>
            </w:pPr>
            <w:r w:rsidRPr="00643C01">
              <w:rPr>
                <w:sz w:val="24"/>
              </w:rPr>
              <w:t>As needed</w:t>
            </w:r>
          </w:p>
        </w:tc>
        <w:tc>
          <w:tcPr>
            <w:tcW w:w="2382" w:type="dxa"/>
          </w:tcPr>
          <w:p w14:paraId="02B0EC35" w14:textId="71F0F216" w:rsidR="00D80649" w:rsidRPr="00643C01" w:rsidRDefault="00D80649" w:rsidP="00D80649">
            <w:pPr>
              <w:keepNext/>
              <w:outlineLvl w:val="1"/>
              <w:rPr>
                <w:sz w:val="24"/>
              </w:rPr>
            </w:pPr>
            <w:r w:rsidRPr="00643C01">
              <w:rPr>
                <w:sz w:val="24"/>
              </w:rPr>
              <w:t>Screening of information, such as calibration, pickup date, analysis date, etc.</w:t>
            </w:r>
            <w:r>
              <w:rPr>
                <w:sz w:val="24"/>
              </w:rPr>
              <w:t>,</w:t>
            </w:r>
            <w:r w:rsidRPr="00643C01">
              <w:rPr>
                <w:sz w:val="24"/>
              </w:rPr>
              <w:t xml:space="preserve"> which may </w:t>
            </w:r>
            <w:r>
              <w:rPr>
                <w:sz w:val="24"/>
              </w:rPr>
              <w:t>confirm</w:t>
            </w:r>
            <w:r w:rsidRPr="00643C01">
              <w:rPr>
                <w:sz w:val="24"/>
              </w:rPr>
              <w:t xml:space="preserve"> </w:t>
            </w:r>
            <w:r w:rsidR="008158F4">
              <w:rPr>
                <w:sz w:val="24"/>
              </w:rPr>
              <w:t xml:space="preserve">the </w:t>
            </w:r>
            <w:r w:rsidRPr="00643C01">
              <w:rPr>
                <w:sz w:val="24"/>
              </w:rPr>
              <w:t>high value</w:t>
            </w:r>
          </w:p>
        </w:tc>
      </w:tr>
      <w:tr w:rsidR="00D80649" w14:paraId="7ADFA3CD" w14:textId="77777777" w:rsidTr="005A48B8">
        <w:tc>
          <w:tcPr>
            <w:tcW w:w="2563" w:type="dxa"/>
          </w:tcPr>
          <w:p w14:paraId="36EBDBCD" w14:textId="4B74B9E2" w:rsidR="00D80649" w:rsidRPr="00643C01" w:rsidRDefault="00D80649" w:rsidP="00D80649">
            <w:pPr>
              <w:rPr>
                <w:sz w:val="24"/>
              </w:rPr>
            </w:pPr>
            <w:r>
              <w:rPr>
                <w:sz w:val="24"/>
              </w:rPr>
              <w:t>AMP reports</w:t>
            </w:r>
          </w:p>
        </w:tc>
        <w:tc>
          <w:tcPr>
            <w:tcW w:w="2215" w:type="dxa"/>
          </w:tcPr>
          <w:p w14:paraId="115C27D5" w14:textId="580BFDF3" w:rsidR="00D80649" w:rsidRPr="00643C01" w:rsidRDefault="00D80649" w:rsidP="00D80649">
            <w:pPr>
              <w:rPr>
                <w:sz w:val="24"/>
              </w:rPr>
            </w:pPr>
            <w:r>
              <w:rPr>
                <w:sz w:val="24"/>
              </w:rPr>
              <w:t>QAS staff</w:t>
            </w:r>
          </w:p>
        </w:tc>
        <w:tc>
          <w:tcPr>
            <w:tcW w:w="2190" w:type="dxa"/>
          </w:tcPr>
          <w:p w14:paraId="1770E07C" w14:textId="5F1A2DDD" w:rsidR="00D80649" w:rsidRPr="00643C01" w:rsidRDefault="00D80649" w:rsidP="00D80649">
            <w:pPr>
              <w:rPr>
                <w:sz w:val="24"/>
              </w:rPr>
            </w:pPr>
            <w:r>
              <w:rPr>
                <w:sz w:val="24"/>
              </w:rPr>
              <w:t>Quarterly</w:t>
            </w:r>
          </w:p>
        </w:tc>
        <w:tc>
          <w:tcPr>
            <w:tcW w:w="2382" w:type="dxa"/>
          </w:tcPr>
          <w:p w14:paraId="6060C12C" w14:textId="0A5E6848" w:rsidR="00D80649" w:rsidRPr="00643C01" w:rsidRDefault="00D80649" w:rsidP="00D80649">
            <w:pPr>
              <w:keepNext/>
              <w:outlineLvl w:val="1"/>
              <w:rPr>
                <w:sz w:val="24"/>
              </w:rPr>
            </w:pPr>
            <w:r>
              <w:rPr>
                <w:sz w:val="24"/>
              </w:rPr>
              <w:t>Review data for statistical issues and completeness</w:t>
            </w:r>
          </w:p>
        </w:tc>
      </w:tr>
      <w:tr w:rsidR="00D80649" w14:paraId="700118D1" w14:textId="77777777" w:rsidTr="005A48B8">
        <w:tc>
          <w:tcPr>
            <w:tcW w:w="2563" w:type="dxa"/>
          </w:tcPr>
          <w:p w14:paraId="16585A72" w14:textId="62D34255" w:rsidR="00D80649" w:rsidRPr="00643C01" w:rsidRDefault="00D80649" w:rsidP="00D80649">
            <w:pPr>
              <w:rPr>
                <w:sz w:val="24"/>
              </w:rPr>
            </w:pPr>
            <w:r w:rsidRPr="00643C01">
              <w:rPr>
                <w:sz w:val="24"/>
              </w:rPr>
              <w:t>QAPP</w:t>
            </w:r>
          </w:p>
        </w:tc>
        <w:tc>
          <w:tcPr>
            <w:tcW w:w="2215" w:type="dxa"/>
          </w:tcPr>
          <w:p w14:paraId="5692950A" w14:textId="5DA4AF36" w:rsidR="00D80649" w:rsidRPr="00643C01" w:rsidRDefault="00D80649" w:rsidP="00D80649">
            <w:pPr>
              <w:rPr>
                <w:sz w:val="24"/>
              </w:rPr>
            </w:pPr>
            <w:r w:rsidRPr="00643C01">
              <w:rPr>
                <w:sz w:val="24"/>
              </w:rPr>
              <w:t>QAS</w:t>
            </w:r>
            <w:r>
              <w:rPr>
                <w:sz w:val="24"/>
              </w:rPr>
              <w:t xml:space="preserve"> staff</w:t>
            </w:r>
          </w:p>
        </w:tc>
        <w:tc>
          <w:tcPr>
            <w:tcW w:w="2190" w:type="dxa"/>
          </w:tcPr>
          <w:p w14:paraId="506C815D" w14:textId="11E29FE2" w:rsidR="00D80649" w:rsidRPr="00643C01" w:rsidRDefault="00D80649" w:rsidP="00D80649">
            <w:pPr>
              <w:rPr>
                <w:sz w:val="24"/>
              </w:rPr>
            </w:pPr>
            <w:r w:rsidRPr="00643C01">
              <w:rPr>
                <w:sz w:val="24"/>
              </w:rPr>
              <w:t>Annually</w:t>
            </w:r>
          </w:p>
        </w:tc>
        <w:tc>
          <w:tcPr>
            <w:tcW w:w="2382" w:type="dxa"/>
          </w:tcPr>
          <w:p w14:paraId="6DABB9BA" w14:textId="189E6823" w:rsidR="00D80649" w:rsidRPr="00643C01" w:rsidRDefault="00D80649" w:rsidP="00D80649">
            <w:pPr>
              <w:keepNext/>
              <w:outlineLvl w:val="1"/>
              <w:rPr>
                <w:sz w:val="24"/>
              </w:rPr>
            </w:pPr>
            <w:r w:rsidRPr="00643C01">
              <w:rPr>
                <w:sz w:val="24"/>
              </w:rPr>
              <w:t xml:space="preserve">Determine if changes are needed </w:t>
            </w:r>
            <w:r w:rsidR="00D9455F">
              <w:rPr>
                <w:sz w:val="24"/>
              </w:rPr>
              <w:t>which</w:t>
            </w:r>
            <w:r w:rsidRPr="00643C01">
              <w:rPr>
                <w:sz w:val="24"/>
              </w:rPr>
              <w:t xml:space="preserve"> accurately describes the project</w:t>
            </w:r>
          </w:p>
        </w:tc>
      </w:tr>
      <w:tr w:rsidR="00D80649" w14:paraId="5D6851AF" w14:textId="77777777" w:rsidTr="005A48B8">
        <w:tc>
          <w:tcPr>
            <w:tcW w:w="2563" w:type="dxa"/>
          </w:tcPr>
          <w:p w14:paraId="7BF746B7" w14:textId="4101C44A" w:rsidR="00D80649" w:rsidRPr="00643C01" w:rsidRDefault="00D80649" w:rsidP="00D80649">
            <w:pPr>
              <w:rPr>
                <w:sz w:val="24"/>
              </w:rPr>
            </w:pPr>
            <w:r w:rsidRPr="00643C01">
              <w:rPr>
                <w:sz w:val="24"/>
              </w:rPr>
              <w:t>ANP</w:t>
            </w:r>
          </w:p>
        </w:tc>
        <w:tc>
          <w:tcPr>
            <w:tcW w:w="2215" w:type="dxa"/>
          </w:tcPr>
          <w:p w14:paraId="5860E266" w14:textId="069EE41A" w:rsidR="00D80649" w:rsidRPr="00643C01" w:rsidRDefault="00D80649" w:rsidP="00D80649">
            <w:pPr>
              <w:rPr>
                <w:sz w:val="24"/>
              </w:rPr>
            </w:pPr>
            <w:r w:rsidRPr="00643C01">
              <w:rPr>
                <w:sz w:val="24"/>
              </w:rPr>
              <w:t>AMB</w:t>
            </w:r>
            <w:r>
              <w:rPr>
                <w:sz w:val="24"/>
              </w:rPr>
              <w:t xml:space="preserve"> staff</w:t>
            </w:r>
          </w:p>
        </w:tc>
        <w:tc>
          <w:tcPr>
            <w:tcW w:w="2190" w:type="dxa"/>
          </w:tcPr>
          <w:p w14:paraId="17DA5014" w14:textId="18A16E46" w:rsidR="00D80649" w:rsidRPr="00643C01" w:rsidRDefault="00D80649" w:rsidP="00D80649">
            <w:pPr>
              <w:rPr>
                <w:sz w:val="24"/>
              </w:rPr>
            </w:pPr>
            <w:r w:rsidRPr="00643C01">
              <w:rPr>
                <w:sz w:val="24"/>
              </w:rPr>
              <w:t>Annually</w:t>
            </w:r>
          </w:p>
        </w:tc>
        <w:tc>
          <w:tcPr>
            <w:tcW w:w="2382" w:type="dxa"/>
          </w:tcPr>
          <w:p w14:paraId="2D3ECDC2" w14:textId="32587A11" w:rsidR="00D80649" w:rsidRPr="00643C01" w:rsidRDefault="00D9455F" w:rsidP="00D80649">
            <w:pPr>
              <w:keepNext/>
              <w:outlineLvl w:val="1"/>
              <w:rPr>
                <w:sz w:val="24"/>
              </w:rPr>
            </w:pPr>
            <w:r w:rsidRPr="00D9455F">
              <w:rPr>
                <w:sz w:val="24"/>
              </w:rPr>
              <w:t>40 CFR § 58.10</w:t>
            </w:r>
          </w:p>
        </w:tc>
      </w:tr>
      <w:tr w:rsidR="00D80649" w14:paraId="7387A0AB" w14:textId="77777777" w:rsidTr="005A48B8">
        <w:tc>
          <w:tcPr>
            <w:tcW w:w="2563" w:type="dxa"/>
          </w:tcPr>
          <w:p w14:paraId="56CEC381" w14:textId="7B04C033" w:rsidR="00D80649" w:rsidRPr="00643C01" w:rsidRDefault="00D80649" w:rsidP="00D80649">
            <w:pPr>
              <w:rPr>
                <w:sz w:val="24"/>
              </w:rPr>
            </w:pPr>
            <w:r w:rsidRPr="00643C01">
              <w:rPr>
                <w:sz w:val="24"/>
              </w:rPr>
              <w:t xml:space="preserve">Annual </w:t>
            </w:r>
            <w:r>
              <w:rPr>
                <w:sz w:val="24"/>
              </w:rPr>
              <w:t>d</w:t>
            </w:r>
            <w:r w:rsidRPr="00643C01">
              <w:rPr>
                <w:sz w:val="24"/>
              </w:rPr>
              <w:t xml:space="preserve">ata </w:t>
            </w:r>
            <w:r>
              <w:rPr>
                <w:sz w:val="24"/>
              </w:rPr>
              <w:t>c</w:t>
            </w:r>
            <w:r w:rsidRPr="00643C01">
              <w:rPr>
                <w:sz w:val="24"/>
              </w:rPr>
              <w:t>ertification</w:t>
            </w:r>
          </w:p>
        </w:tc>
        <w:tc>
          <w:tcPr>
            <w:tcW w:w="2215" w:type="dxa"/>
          </w:tcPr>
          <w:p w14:paraId="552F14B0" w14:textId="004E5FDD" w:rsidR="00D80649" w:rsidRPr="00643C01" w:rsidRDefault="00D80649" w:rsidP="00D80649">
            <w:pPr>
              <w:rPr>
                <w:sz w:val="24"/>
              </w:rPr>
            </w:pPr>
            <w:r w:rsidRPr="00643C01">
              <w:rPr>
                <w:sz w:val="24"/>
              </w:rPr>
              <w:t>AMB</w:t>
            </w:r>
            <w:r>
              <w:rPr>
                <w:sz w:val="24"/>
              </w:rPr>
              <w:t xml:space="preserve"> staff</w:t>
            </w:r>
          </w:p>
        </w:tc>
        <w:tc>
          <w:tcPr>
            <w:tcW w:w="2190" w:type="dxa"/>
          </w:tcPr>
          <w:p w14:paraId="0A398233" w14:textId="59C05429" w:rsidR="00D80649" w:rsidRPr="00643C01" w:rsidRDefault="00D80649" w:rsidP="00D80649">
            <w:pPr>
              <w:rPr>
                <w:sz w:val="24"/>
              </w:rPr>
            </w:pPr>
            <w:r w:rsidRPr="00643C01">
              <w:rPr>
                <w:sz w:val="24"/>
              </w:rPr>
              <w:t>Annual</w:t>
            </w:r>
            <w:r>
              <w:rPr>
                <w:sz w:val="24"/>
              </w:rPr>
              <w:t>ly</w:t>
            </w:r>
          </w:p>
        </w:tc>
        <w:tc>
          <w:tcPr>
            <w:tcW w:w="2382" w:type="dxa"/>
          </w:tcPr>
          <w:p w14:paraId="5B44A555" w14:textId="42CC4B80" w:rsidR="00D80649" w:rsidRPr="00643C01" w:rsidRDefault="00D9455F" w:rsidP="00D80649">
            <w:pPr>
              <w:keepNext/>
              <w:outlineLvl w:val="1"/>
              <w:rPr>
                <w:sz w:val="24"/>
              </w:rPr>
            </w:pPr>
            <w:r w:rsidRPr="00D9455F">
              <w:rPr>
                <w:sz w:val="24"/>
              </w:rPr>
              <w:t>40 CFR § 58.15</w:t>
            </w:r>
          </w:p>
        </w:tc>
      </w:tr>
    </w:tbl>
    <w:bookmarkEnd w:id="63"/>
    <w:p w14:paraId="70C8B402" w14:textId="6ECB4DB1" w:rsidR="00C809B0" w:rsidRPr="00250CD5" w:rsidRDefault="00C809B0" w:rsidP="00C809B0">
      <w:pPr>
        <w:keepNext/>
        <w:spacing w:before="120" w:after="120" w:line="240" w:lineRule="auto"/>
        <w:outlineLvl w:val="1"/>
        <w:rPr>
          <w:rFonts w:ascii="Times New Roman" w:hAnsi="Times New Roman" w:cs="Times New Roman"/>
          <w:sz w:val="24"/>
        </w:rPr>
      </w:pPr>
      <w:r w:rsidRPr="00250CD5">
        <w:rPr>
          <w:rFonts w:ascii="Times New Roman" w:hAnsi="Times New Roman" w:cs="Times New Roman"/>
          <w:sz w:val="24"/>
        </w:rPr>
        <w:lastRenderedPageBreak/>
        <w:t xml:space="preserve">In the event an assessment identifies an area of concern, specific corrective actions occur depending on what the finding </w:t>
      </w:r>
      <w:r>
        <w:rPr>
          <w:rFonts w:ascii="Times New Roman" w:hAnsi="Times New Roman" w:cs="Times New Roman"/>
          <w:sz w:val="24"/>
        </w:rPr>
        <w:t>reveals</w:t>
      </w:r>
      <w:r w:rsidRPr="00250CD5">
        <w:rPr>
          <w:rFonts w:ascii="Times New Roman" w:hAnsi="Times New Roman" w:cs="Times New Roman"/>
          <w:sz w:val="24"/>
        </w:rPr>
        <w:t xml:space="preserve">. </w:t>
      </w:r>
      <w:r>
        <w:rPr>
          <w:rFonts w:ascii="Times New Roman" w:hAnsi="Times New Roman" w:cs="Times New Roman"/>
          <w:sz w:val="24"/>
        </w:rPr>
        <w:t>Listed b</w:t>
      </w:r>
      <w:r w:rsidRPr="00250CD5">
        <w:rPr>
          <w:rFonts w:ascii="Times New Roman" w:hAnsi="Times New Roman" w:cs="Times New Roman"/>
          <w:sz w:val="24"/>
        </w:rPr>
        <w:t xml:space="preserve">elow </w:t>
      </w:r>
      <w:r>
        <w:rPr>
          <w:rFonts w:ascii="Times New Roman" w:hAnsi="Times New Roman" w:cs="Times New Roman"/>
          <w:sz w:val="24"/>
        </w:rPr>
        <w:t>are</w:t>
      </w:r>
      <w:r w:rsidRPr="00250CD5">
        <w:rPr>
          <w:rFonts w:ascii="Times New Roman" w:hAnsi="Times New Roman" w:cs="Times New Roman"/>
          <w:sz w:val="24"/>
        </w:rPr>
        <w:t xml:space="preserve"> the assessment</w:t>
      </w:r>
      <w:r>
        <w:rPr>
          <w:rFonts w:ascii="Times New Roman" w:hAnsi="Times New Roman" w:cs="Times New Roman"/>
          <w:sz w:val="24"/>
        </w:rPr>
        <w:t>s</w:t>
      </w:r>
      <w:r w:rsidRPr="00250CD5">
        <w:rPr>
          <w:rFonts w:ascii="Times New Roman" w:hAnsi="Times New Roman" w:cs="Times New Roman"/>
          <w:sz w:val="24"/>
        </w:rPr>
        <w:t xml:space="preserve"> and corrective action time frame</w:t>
      </w:r>
      <w:r>
        <w:rPr>
          <w:rFonts w:ascii="Times New Roman" w:hAnsi="Times New Roman" w:cs="Times New Roman"/>
          <w:sz w:val="24"/>
        </w:rPr>
        <w:t>s</w:t>
      </w:r>
      <w:r w:rsidRPr="00250CD5">
        <w:rPr>
          <w:rFonts w:ascii="Times New Roman" w:hAnsi="Times New Roman" w:cs="Times New Roman"/>
          <w:sz w:val="24"/>
        </w:rPr>
        <w:t xml:space="preserve"> for follow-up.</w:t>
      </w:r>
    </w:p>
    <w:p w14:paraId="0ACD5D3C" w14:textId="77777777" w:rsidR="00C809B0" w:rsidRDefault="00C809B0" w:rsidP="00C809B0">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Monthly verification – AMS staff address issue once made aware. QAS environmental manager ensures action was taken and issues were resolved.</w:t>
      </w:r>
    </w:p>
    <w:p w14:paraId="037E8285" w14:textId="77777777" w:rsidR="00C809B0" w:rsidRDefault="00C809B0" w:rsidP="00C809B0">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Semi-annual flow rate audit – QAS staff address issues either from the site or once back in the office. Consult with AMS parameter specialist to resolve issues.</w:t>
      </w:r>
    </w:p>
    <w:p w14:paraId="58643D1E" w14:textId="016B569B" w:rsidR="00250CD5" w:rsidRDefault="00250CD5" w:rsidP="008951B6">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 xml:space="preserve">Precision via permanently collocated sampler – QAS </w:t>
      </w:r>
      <w:r w:rsidR="002070CF">
        <w:rPr>
          <w:rFonts w:ascii="Times New Roman" w:hAnsi="Times New Roman" w:cs="Times New Roman"/>
          <w:sz w:val="24"/>
        </w:rPr>
        <w:t xml:space="preserve">staff </w:t>
      </w:r>
      <w:r>
        <w:rPr>
          <w:rFonts w:ascii="Times New Roman" w:hAnsi="Times New Roman" w:cs="Times New Roman"/>
          <w:sz w:val="24"/>
        </w:rPr>
        <w:t xml:space="preserve">addresses issues once CV is determined. AMS 1 </w:t>
      </w:r>
      <w:r w:rsidR="002070CF">
        <w:rPr>
          <w:rFonts w:ascii="Times New Roman" w:hAnsi="Times New Roman" w:cs="Times New Roman"/>
          <w:sz w:val="24"/>
        </w:rPr>
        <w:t>c</w:t>
      </w:r>
      <w:r>
        <w:rPr>
          <w:rFonts w:ascii="Times New Roman" w:hAnsi="Times New Roman" w:cs="Times New Roman"/>
          <w:sz w:val="24"/>
        </w:rPr>
        <w:t xml:space="preserve">hief </w:t>
      </w:r>
      <w:r w:rsidR="003B0BD8">
        <w:rPr>
          <w:rFonts w:ascii="Times New Roman" w:hAnsi="Times New Roman" w:cs="Times New Roman"/>
          <w:sz w:val="24"/>
        </w:rPr>
        <w:t xml:space="preserve">and ATS </w:t>
      </w:r>
      <w:r w:rsidR="002070CF">
        <w:rPr>
          <w:rFonts w:ascii="Times New Roman" w:hAnsi="Times New Roman" w:cs="Times New Roman"/>
          <w:sz w:val="24"/>
        </w:rPr>
        <w:t>c</w:t>
      </w:r>
      <w:r w:rsidR="003B0BD8">
        <w:rPr>
          <w:rFonts w:ascii="Times New Roman" w:hAnsi="Times New Roman" w:cs="Times New Roman"/>
          <w:sz w:val="24"/>
        </w:rPr>
        <w:t xml:space="preserve">hief </w:t>
      </w:r>
      <w:r w:rsidR="002070CF">
        <w:rPr>
          <w:rFonts w:ascii="Times New Roman" w:hAnsi="Times New Roman" w:cs="Times New Roman"/>
          <w:sz w:val="24"/>
        </w:rPr>
        <w:t>are</w:t>
      </w:r>
      <w:r>
        <w:rPr>
          <w:rFonts w:ascii="Times New Roman" w:hAnsi="Times New Roman" w:cs="Times New Roman"/>
          <w:sz w:val="24"/>
        </w:rPr>
        <w:t xml:space="preserve"> informed of potential issues. A QA qualifier or null data qualifier may be applied to </w:t>
      </w:r>
      <w:r w:rsidR="001F1A0B">
        <w:rPr>
          <w:rFonts w:ascii="Times New Roman" w:hAnsi="Times New Roman" w:cs="Times New Roman"/>
          <w:sz w:val="24"/>
        </w:rPr>
        <w:t xml:space="preserve">the </w:t>
      </w:r>
      <w:r>
        <w:rPr>
          <w:rFonts w:ascii="Times New Roman" w:hAnsi="Times New Roman" w:cs="Times New Roman"/>
          <w:sz w:val="24"/>
        </w:rPr>
        <w:t>data and procedures may need to be adjusted.</w:t>
      </w:r>
    </w:p>
    <w:p w14:paraId="7C980DF3" w14:textId="582B160F" w:rsidR="00E8563E" w:rsidRPr="00E8563E" w:rsidRDefault="00E8563E" w:rsidP="008951B6">
      <w:pPr>
        <w:keepNext/>
        <w:spacing w:before="120" w:after="120" w:line="240" w:lineRule="auto"/>
        <w:outlineLvl w:val="1"/>
        <w:rPr>
          <w:rFonts w:ascii="Times New Roman" w:hAnsi="Times New Roman" w:cs="Times New Roman"/>
          <w:sz w:val="24"/>
        </w:rPr>
      </w:pPr>
      <w:r w:rsidRPr="00E8563E">
        <w:rPr>
          <w:rFonts w:ascii="Times New Roman" w:hAnsi="Times New Roman" w:cs="Times New Roman"/>
          <w:sz w:val="24"/>
        </w:rPr>
        <w:t xml:space="preserve">Data </w:t>
      </w:r>
      <w:r w:rsidR="001F1A0B">
        <w:rPr>
          <w:rFonts w:ascii="Times New Roman" w:hAnsi="Times New Roman" w:cs="Times New Roman"/>
          <w:sz w:val="24"/>
        </w:rPr>
        <w:t>v</w:t>
      </w:r>
      <w:r w:rsidRPr="00E8563E">
        <w:rPr>
          <w:rFonts w:ascii="Times New Roman" w:hAnsi="Times New Roman" w:cs="Times New Roman"/>
          <w:sz w:val="24"/>
        </w:rPr>
        <w:t xml:space="preserve">erification </w:t>
      </w:r>
      <w:r w:rsidR="001F1A0B">
        <w:rPr>
          <w:rFonts w:ascii="Times New Roman" w:hAnsi="Times New Roman" w:cs="Times New Roman"/>
          <w:sz w:val="24"/>
        </w:rPr>
        <w:t>p</w:t>
      </w:r>
      <w:r w:rsidRPr="00E8563E">
        <w:rPr>
          <w:rFonts w:ascii="Times New Roman" w:hAnsi="Times New Roman" w:cs="Times New Roman"/>
          <w:sz w:val="24"/>
        </w:rPr>
        <w:t xml:space="preserve">rocess – The AMS parameter specialist performs a verification of the ambient data within 1 to 3 weeks after the end of a month. Documentation of the process can be found in the </w:t>
      </w:r>
      <w:r w:rsidR="005031E1">
        <w:rPr>
          <w:rFonts w:ascii="Times New Roman" w:hAnsi="Times New Roman" w:cs="Times New Roman"/>
          <w:sz w:val="24"/>
        </w:rPr>
        <w:t>DM</w:t>
      </w:r>
      <w:r w:rsidRPr="00E8563E">
        <w:rPr>
          <w:rFonts w:ascii="Times New Roman" w:hAnsi="Times New Roman" w:cs="Times New Roman"/>
          <w:sz w:val="24"/>
        </w:rPr>
        <w:t>DS validator notes.</w:t>
      </w:r>
    </w:p>
    <w:p w14:paraId="705C0E46" w14:textId="22D8F9C2" w:rsidR="00E8563E" w:rsidRPr="00E8563E" w:rsidRDefault="00E8563E" w:rsidP="008951B6">
      <w:pPr>
        <w:spacing w:before="120" w:after="120" w:line="240" w:lineRule="auto"/>
        <w:rPr>
          <w:rFonts w:ascii="Times New Roman" w:hAnsi="Times New Roman" w:cs="Times New Roman"/>
          <w:sz w:val="24"/>
          <w:szCs w:val="24"/>
        </w:rPr>
      </w:pPr>
      <w:r w:rsidRPr="00E8563E">
        <w:rPr>
          <w:rFonts w:ascii="Times New Roman" w:hAnsi="Times New Roman" w:cs="Times New Roman"/>
          <w:sz w:val="24"/>
          <w:szCs w:val="24"/>
        </w:rPr>
        <w:t xml:space="preserve">Data </w:t>
      </w:r>
      <w:r w:rsidR="001F1A0B">
        <w:rPr>
          <w:rFonts w:ascii="Times New Roman" w:hAnsi="Times New Roman" w:cs="Times New Roman"/>
          <w:sz w:val="24"/>
          <w:szCs w:val="24"/>
        </w:rPr>
        <w:t>v</w:t>
      </w:r>
      <w:r w:rsidRPr="00E8563E">
        <w:rPr>
          <w:rFonts w:ascii="Times New Roman" w:hAnsi="Times New Roman" w:cs="Times New Roman"/>
          <w:sz w:val="24"/>
          <w:szCs w:val="24"/>
        </w:rPr>
        <w:t xml:space="preserve">alidation </w:t>
      </w:r>
      <w:r w:rsidR="001F1A0B">
        <w:rPr>
          <w:rFonts w:ascii="Times New Roman" w:hAnsi="Times New Roman" w:cs="Times New Roman"/>
          <w:sz w:val="24"/>
          <w:szCs w:val="24"/>
        </w:rPr>
        <w:t>p</w:t>
      </w:r>
      <w:r w:rsidRPr="00E8563E">
        <w:rPr>
          <w:rFonts w:ascii="Times New Roman" w:hAnsi="Times New Roman" w:cs="Times New Roman"/>
          <w:sz w:val="24"/>
          <w:szCs w:val="24"/>
        </w:rPr>
        <w:t xml:space="preserve">rocess – A QAS staff member performs a validation review of the data within 15 days after the QA </w:t>
      </w:r>
      <w:r w:rsidR="001F1A0B">
        <w:rPr>
          <w:rFonts w:ascii="Times New Roman" w:hAnsi="Times New Roman" w:cs="Times New Roman"/>
          <w:sz w:val="24"/>
          <w:szCs w:val="24"/>
        </w:rPr>
        <w:t>p</w:t>
      </w:r>
      <w:r w:rsidRPr="00E8563E">
        <w:rPr>
          <w:rFonts w:ascii="Times New Roman" w:hAnsi="Times New Roman" w:cs="Times New Roman"/>
          <w:sz w:val="24"/>
          <w:szCs w:val="24"/>
        </w:rPr>
        <w:t xml:space="preserve">rogram </w:t>
      </w:r>
      <w:r w:rsidR="001F1A0B">
        <w:rPr>
          <w:rFonts w:ascii="Times New Roman" w:hAnsi="Times New Roman" w:cs="Times New Roman"/>
          <w:sz w:val="24"/>
          <w:szCs w:val="24"/>
        </w:rPr>
        <w:t>c</w:t>
      </w:r>
      <w:r w:rsidRPr="00E8563E">
        <w:rPr>
          <w:rFonts w:ascii="Times New Roman" w:hAnsi="Times New Roman" w:cs="Times New Roman"/>
          <w:sz w:val="24"/>
          <w:szCs w:val="24"/>
        </w:rPr>
        <w:t>oordinator is informed that a data package is available for review. Data validation is documented on the Data Check Sheet</w:t>
      </w:r>
      <w:r w:rsidR="001F1A0B">
        <w:rPr>
          <w:rFonts w:ascii="Times New Roman" w:hAnsi="Times New Roman" w:cs="Times New Roman"/>
          <w:sz w:val="24"/>
          <w:szCs w:val="24"/>
        </w:rPr>
        <w:t>s</w:t>
      </w:r>
      <w:r w:rsidRPr="00E8563E">
        <w:rPr>
          <w:rFonts w:ascii="Times New Roman" w:hAnsi="Times New Roman" w:cs="Times New Roman"/>
          <w:sz w:val="24"/>
          <w:szCs w:val="24"/>
        </w:rPr>
        <w:t>, which are stored on the AMB shared drive.</w:t>
      </w:r>
    </w:p>
    <w:p w14:paraId="0C4C2878" w14:textId="4422E648" w:rsidR="00E8563E" w:rsidRPr="00E8563E" w:rsidRDefault="008158F4" w:rsidP="008951B6">
      <w:pPr>
        <w:spacing w:before="120" w:after="120" w:line="240" w:lineRule="auto"/>
        <w:rPr>
          <w:rFonts w:ascii="Times New Roman" w:hAnsi="Times New Roman" w:cs="Times New Roman"/>
          <w:sz w:val="24"/>
          <w:szCs w:val="24"/>
        </w:rPr>
      </w:pPr>
      <w:r>
        <w:rPr>
          <w:rFonts w:ascii="Times New Roman" w:hAnsi="Times New Roman" w:cs="Times New Roman"/>
          <w:sz w:val="24"/>
          <w:szCs w:val="24"/>
        </w:rPr>
        <w:t>Exceedance report</w:t>
      </w:r>
      <w:r w:rsidR="00E8563E" w:rsidRPr="00E8563E">
        <w:rPr>
          <w:rFonts w:ascii="Times New Roman" w:hAnsi="Times New Roman" w:cs="Times New Roman"/>
          <w:sz w:val="24"/>
          <w:szCs w:val="24"/>
        </w:rPr>
        <w:t xml:space="preserve"> – A QAS staff member performs additional reviews on any high values which meet or exceed the NAAQS for th</w:t>
      </w:r>
      <w:r w:rsidR="00096B93">
        <w:rPr>
          <w:rFonts w:ascii="Times New Roman" w:hAnsi="Times New Roman" w:cs="Times New Roman"/>
          <w:sz w:val="24"/>
          <w:szCs w:val="24"/>
        </w:rPr>
        <w:t>e</w:t>
      </w:r>
      <w:r w:rsidR="00E8563E" w:rsidRPr="00E8563E">
        <w:rPr>
          <w:rFonts w:ascii="Times New Roman" w:hAnsi="Times New Roman" w:cs="Times New Roman"/>
          <w:sz w:val="24"/>
          <w:szCs w:val="24"/>
        </w:rPr>
        <w:t xml:space="preserve"> parameter. Th</w:t>
      </w:r>
      <w:r w:rsidR="00096B93">
        <w:rPr>
          <w:rFonts w:ascii="Times New Roman" w:hAnsi="Times New Roman" w:cs="Times New Roman"/>
          <w:sz w:val="24"/>
          <w:szCs w:val="24"/>
        </w:rPr>
        <w:t>e</w:t>
      </w:r>
      <w:r w:rsidR="00E8563E" w:rsidRPr="00E8563E">
        <w:rPr>
          <w:rFonts w:ascii="Times New Roman" w:hAnsi="Times New Roman" w:cs="Times New Roman"/>
          <w:sz w:val="24"/>
          <w:szCs w:val="24"/>
        </w:rPr>
        <w:t xml:space="preserve"> review is performed within 15 days after the data validation is completed for th</w:t>
      </w:r>
      <w:r w:rsidR="00096B93">
        <w:rPr>
          <w:rFonts w:ascii="Times New Roman" w:hAnsi="Times New Roman" w:cs="Times New Roman"/>
          <w:sz w:val="24"/>
          <w:szCs w:val="24"/>
        </w:rPr>
        <w:t>e</w:t>
      </w:r>
      <w:r w:rsidR="00E8563E" w:rsidRPr="00E8563E">
        <w:rPr>
          <w:rFonts w:ascii="Times New Roman" w:hAnsi="Times New Roman" w:cs="Times New Roman"/>
          <w:sz w:val="24"/>
          <w:szCs w:val="24"/>
        </w:rPr>
        <w:t xml:space="preserve"> specific site and month. The </w:t>
      </w:r>
      <w:r>
        <w:rPr>
          <w:rFonts w:ascii="Times New Roman" w:hAnsi="Times New Roman" w:cs="Times New Roman"/>
          <w:sz w:val="24"/>
          <w:szCs w:val="24"/>
        </w:rPr>
        <w:t>exceedance</w:t>
      </w:r>
      <w:r w:rsidR="00E8563E" w:rsidRPr="00E8563E">
        <w:rPr>
          <w:rFonts w:ascii="Times New Roman" w:hAnsi="Times New Roman" w:cs="Times New Roman"/>
          <w:sz w:val="24"/>
          <w:szCs w:val="24"/>
        </w:rPr>
        <w:t xml:space="preserve"> is documented on a </w:t>
      </w:r>
      <w:r w:rsidR="00A71FB6">
        <w:rPr>
          <w:rFonts w:ascii="Times New Roman" w:hAnsi="Times New Roman" w:cs="Times New Roman"/>
          <w:sz w:val="24"/>
          <w:szCs w:val="24"/>
        </w:rPr>
        <w:t>memo</w:t>
      </w:r>
      <w:r w:rsidR="00E8563E" w:rsidRPr="00E8563E">
        <w:rPr>
          <w:rFonts w:ascii="Times New Roman" w:hAnsi="Times New Roman" w:cs="Times New Roman"/>
          <w:sz w:val="24"/>
          <w:szCs w:val="24"/>
        </w:rPr>
        <w:t>, which is stored on the AMB shared drive.</w:t>
      </w:r>
    </w:p>
    <w:p w14:paraId="5B94B1F6" w14:textId="4BFD9DBD" w:rsidR="00E8563E" w:rsidRPr="00E8563E" w:rsidRDefault="00D467CA" w:rsidP="008951B6">
      <w:pPr>
        <w:pStyle w:val="NoSpacing"/>
        <w:spacing w:before="120" w:after="120"/>
        <w:rPr>
          <w:rFonts w:ascii="Times New Roman" w:hAnsi="Times New Roman" w:cs="Times New Roman"/>
          <w:sz w:val="24"/>
          <w:szCs w:val="24"/>
        </w:rPr>
      </w:pPr>
      <w:r>
        <w:rPr>
          <w:rFonts w:ascii="Times New Roman" w:hAnsi="Times New Roman" w:cs="Times New Roman"/>
          <w:sz w:val="24"/>
        </w:rPr>
        <w:t>A</w:t>
      </w:r>
      <w:r w:rsidR="003A5F59">
        <w:rPr>
          <w:rFonts w:ascii="Times New Roman" w:hAnsi="Times New Roman" w:cs="Times New Roman"/>
          <w:sz w:val="24"/>
        </w:rPr>
        <w:t xml:space="preserve">MP </w:t>
      </w:r>
      <w:r w:rsidR="001F1A0B">
        <w:rPr>
          <w:rFonts w:ascii="Times New Roman" w:hAnsi="Times New Roman" w:cs="Times New Roman"/>
          <w:sz w:val="24"/>
        </w:rPr>
        <w:t>r</w:t>
      </w:r>
      <w:r w:rsidR="003A5F59">
        <w:rPr>
          <w:rFonts w:ascii="Times New Roman" w:hAnsi="Times New Roman" w:cs="Times New Roman"/>
          <w:sz w:val="24"/>
        </w:rPr>
        <w:t xml:space="preserve">eports </w:t>
      </w:r>
      <w:r w:rsidR="00096B93">
        <w:rPr>
          <w:rFonts w:ascii="Times New Roman" w:hAnsi="Times New Roman" w:cs="Times New Roman"/>
          <w:sz w:val="24"/>
        </w:rPr>
        <w:t>–</w:t>
      </w:r>
      <w:r w:rsidR="003A5F59">
        <w:rPr>
          <w:rFonts w:ascii="Times New Roman" w:hAnsi="Times New Roman" w:cs="Times New Roman"/>
          <w:sz w:val="24"/>
        </w:rPr>
        <w:t xml:space="preserve"> </w:t>
      </w:r>
      <w:r w:rsidR="00096B93">
        <w:rPr>
          <w:rFonts w:ascii="Times New Roman" w:hAnsi="Times New Roman" w:cs="Times New Roman"/>
          <w:sz w:val="24"/>
        </w:rPr>
        <w:t>Within 90 days after the end of the q</w:t>
      </w:r>
      <w:r w:rsidR="00E8563E" w:rsidRPr="00E8563E">
        <w:rPr>
          <w:rFonts w:ascii="Times New Roman" w:hAnsi="Times New Roman" w:cs="Times New Roman"/>
          <w:sz w:val="24"/>
          <w:szCs w:val="24"/>
        </w:rPr>
        <w:t>uarter</w:t>
      </w:r>
      <w:r w:rsidR="00096B93">
        <w:rPr>
          <w:rFonts w:ascii="Times New Roman" w:hAnsi="Times New Roman" w:cs="Times New Roman"/>
          <w:sz w:val="24"/>
          <w:szCs w:val="24"/>
        </w:rPr>
        <w:t>, quarter</w:t>
      </w:r>
      <w:r w:rsidR="00E8563E" w:rsidRPr="00E8563E">
        <w:rPr>
          <w:rFonts w:ascii="Times New Roman" w:hAnsi="Times New Roman" w:cs="Times New Roman"/>
          <w:sz w:val="24"/>
          <w:szCs w:val="24"/>
        </w:rPr>
        <w:t xml:space="preserve">ly AMP Reports (AMP256, AMP430) are sent to the QAS chief after the </w:t>
      </w:r>
      <w:r w:rsidR="00E8563E">
        <w:rPr>
          <w:rFonts w:ascii="Times New Roman" w:hAnsi="Times New Roman" w:cs="Times New Roman"/>
          <w:sz w:val="24"/>
          <w:szCs w:val="24"/>
        </w:rPr>
        <w:t xml:space="preserve">flow verifications </w:t>
      </w:r>
      <w:r w:rsidR="00E8563E" w:rsidRPr="00E8563E">
        <w:rPr>
          <w:rFonts w:ascii="Times New Roman" w:hAnsi="Times New Roman" w:cs="Times New Roman"/>
          <w:sz w:val="24"/>
          <w:szCs w:val="24"/>
        </w:rPr>
        <w:t xml:space="preserve">and PE audit results are submitted to AQS. The QAS chief and an environmental manager may consult with AMS </w:t>
      </w:r>
      <w:r w:rsidR="00096B93">
        <w:rPr>
          <w:rFonts w:ascii="Times New Roman" w:hAnsi="Times New Roman" w:cs="Times New Roman"/>
          <w:sz w:val="24"/>
          <w:szCs w:val="24"/>
        </w:rPr>
        <w:t xml:space="preserve">staff </w:t>
      </w:r>
      <w:r w:rsidR="003B0BD8">
        <w:rPr>
          <w:rFonts w:ascii="Times New Roman" w:hAnsi="Times New Roman" w:cs="Times New Roman"/>
          <w:sz w:val="24"/>
          <w:szCs w:val="24"/>
        </w:rPr>
        <w:t xml:space="preserve">or ATS </w:t>
      </w:r>
      <w:r w:rsidR="00096B93">
        <w:rPr>
          <w:rFonts w:ascii="Times New Roman" w:hAnsi="Times New Roman" w:cs="Times New Roman"/>
          <w:sz w:val="24"/>
          <w:szCs w:val="24"/>
        </w:rPr>
        <w:t xml:space="preserve">staff </w:t>
      </w:r>
      <w:r w:rsidR="00E8563E" w:rsidRPr="00E8563E">
        <w:rPr>
          <w:rFonts w:ascii="Times New Roman" w:hAnsi="Times New Roman" w:cs="Times New Roman"/>
          <w:sz w:val="24"/>
          <w:szCs w:val="24"/>
        </w:rPr>
        <w:t xml:space="preserve">to resolve any issues once any are discovered. If practical, the issue should be resolved within </w:t>
      </w:r>
      <w:r w:rsidR="00124B2B">
        <w:rPr>
          <w:rFonts w:ascii="Times New Roman" w:hAnsi="Times New Roman" w:cs="Times New Roman"/>
          <w:sz w:val="24"/>
          <w:szCs w:val="24"/>
        </w:rPr>
        <w:t>two</w:t>
      </w:r>
      <w:r w:rsidR="00E8563E" w:rsidRPr="00E8563E">
        <w:rPr>
          <w:rFonts w:ascii="Times New Roman" w:hAnsi="Times New Roman" w:cs="Times New Roman"/>
          <w:sz w:val="24"/>
          <w:szCs w:val="24"/>
        </w:rPr>
        <w:t xml:space="preserve"> weeks after identification.</w:t>
      </w:r>
    </w:p>
    <w:p w14:paraId="01497F26" w14:textId="0E6F171A" w:rsidR="00E8563E" w:rsidRPr="00E8563E" w:rsidRDefault="00250CD5" w:rsidP="008951B6">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 xml:space="preserve">QAPP - </w:t>
      </w:r>
      <w:r w:rsidR="00E8563E" w:rsidRPr="00E8563E">
        <w:rPr>
          <w:rFonts w:ascii="Times New Roman" w:hAnsi="Times New Roman" w:cs="Times New Roman"/>
          <w:sz w:val="24"/>
        </w:rPr>
        <w:t>QAS chief ensures QAPP is followed and makes necessary changes, with approval by AMB chief, AMS (1 and 2) chiefs, and ATS chief. An annual check is documented or when a change needs to be made</w:t>
      </w:r>
      <w:r w:rsidR="00F55A75">
        <w:rPr>
          <w:rFonts w:ascii="Times New Roman" w:hAnsi="Times New Roman" w:cs="Times New Roman"/>
          <w:sz w:val="24"/>
        </w:rPr>
        <w:t xml:space="preserve"> in the QAPP revision history</w:t>
      </w:r>
      <w:r w:rsidR="00E8563E" w:rsidRPr="00E8563E">
        <w:rPr>
          <w:rFonts w:ascii="Times New Roman" w:hAnsi="Times New Roman" w:cs="Times New Roman"/>
          <w:sz w:val="24"/>
        </w:rPr>
        <w:t>.</w:t>
      </w:r>
    </w:p>
    <w:p w14:paraId="08454E4C" w14:textId="1CCC9FF6" w:rsidR="00E8563E" w:rsidRPr="00E8563E" w:rsidRDefault="00250CD5" w:rsidP="008951B6">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 xml:space="preserve">ANP - </w:t>
      </w:r>
      <w:r w:rsidR="00E8563E" w:rsidRPr="00E8563E">
        <w:rPr>
          <w:rFonts w:ascii="Times New Roman" w:hAnsi="Times New Roman" w:cs="Times New Roman"/>
          <w:sz w:val="24"/>
        </w:rPr>
        <w:t xml:space="preserve">The </w:t>
      </w:r>
      <w:r w:rsidR="00096B93">
        <w:rPr>
          <w:rFonts w:ascii="Times New Roman" w:hAnsi="Times New Roman" w:cs="Times New Roman"/>
          <w:sz w:val="24"/>
        </w:rPr>
        <w:t>a</w:t>
      </w:r>
      <w:r w:rsidR="00E8563E" w:rsidRPr="00E8563E">
        <w:rPr>
          <w:rFonts w:ascii="Times New Roman" w:hAnsi="Times New Roman" w:cs="Times New Roman"/>
          <w:sz w:val="24"/>
        </w:rPr>
        <w:t xml:space="preserve">nnual </w:t>
      </w:r>
      <w:r w:rsidR="00096B93">
        <w:rPr>
          <w:rFonts w:ascii="Times New Roman" w:hAnsi="Times New Roman" w:cs="Times New Roman"/>
          <w:sz w:val="24"/>
        </w:rPr>
        <w:t>n</w:t>
      </w:r>
      <w:r w:rsidR="00E8563E" w:rsidRPr="00E8563E">
        <w:rPr>
          <w:rFonts w:ascii="Times New Roman" w:hAnsi="Times New Roman" w:cs="Times New Roman"/>
          <w:sz w:val="24"/>
        </w:rPr>
        <w:t xml:space="preserve">etwork </w:t>
      </w:r>
      <w:r w:rsidR="00096B93">
        <w:rPr>
          <w:rFonts w:ascii="Times New Roman" w:hAnsi="Times New Roman" w:cs="Times New Roman"/>
          <w:sz w:val="24"/>
        </w:rPr>
        <w:t>p</w:t>
      </w:r>
      <w:r w:rsidR="00E8563E" w:rsidRPr="00E8563E">
        <w:rPr>
          <w:rFonts w:ascii="Times New Roman" w:hAnsi="Times New Roman" w:cs="Times New Roman"/>
          <w:sz w:val="24"/>
        </w:rPr>
        <w:t>lan is due t</w:t>
      </w:r>
      <w:r w:rsidR="00096B93">
        <w:rPr>
          <w:rFonts w:ascii="Times New Roman" w:hAnsi="Times New Roman" w:cs="Times New Roman"/>
          <w:sz w:val="24"/>
        </w:rPr>
        <w:t>o</w:t>
      </w:r>
      <w:r w:rsidR="00E8563E" w:rsidRPr="00E8563E">
        <w:rPr>
          <w:rFonts w:ascii="Times New Roman" w:hAnsi="Times New Roman" w:cs="Times New Roman"/>
          <w:sz w:val="24"/>
        </w:rPr>
        <w:t xml:space="preserve"> </w:t>
      </w:r>
      <w:r w:rsidR="006370F3">
        <w:rPr>
          <w:rFonts w:ascii="Times New Roman" w:hAnsi="Times New Roman" w:cs="Times New Roman"/>
          <w:sz w:val="24"/>
        </w:rPr>
        <w:t>U.S. EPA</w:t>
      </w:r>
      <w:r w:rsidR="00E8563E" w:rsidRPr="00E8563E">
        <w:rPr>
          <w:rFonts w:ascii="Times New Roman" w:hAnsi="Times New Roman" w:cs="Times New Roman"/>
          <w:sz w:val="24"/>
        </w:rPr>
        <w:t xml:space="preserve"> Regional Administrator by July 1. The AMB tries to have a complete ANP available for public comment by mid-May to allow for </w:t>
      </w:r>
      <w:r w:rsidR="00096B93">
        <w:rPr>
          <w:rFonts w:ascii="Times New Roman" w:hAnsi="Times New Roman" w:cs="Times New Roman"/>
          <w:sz w:val="24"/>
        </w:rPr>
        <w:t>a</w:t>
      </w:r>
      <w:r w:rsidR="00E8563E" w:rsidRPr="00E8563E">
        <w:rPr>
          <w:rFonts w:ascii="Times New Roman" w:hAnsi="Times New Roman" w:cs="Times New Roman"/>
          <w:sz w:val="24"/>
        </w:rPr>
        <w:t xml:space="preserve"> 30-day public comment period </w:t>
      </w:r>
      <w:r w:rsidR="00096B93">
        <w:rPr>
          <w:rFonts w:ascii="Times New Roman" w:hAnsi="Times New Roman" w:cs="Times New Roman"/>
          <w:sz w:val="24"/>
        </w:rPr>
        <w:t xml:space="preserve">which is </w:t>
      </w:r>
      <w:r w:rsidR="00E8563E" w:rsidRPr="00E8563E">
        <w:rPr>
          <w:rFonts w:ascii="Times New Roman" w:hAnsi="Times New Roman" w:cs="Times New Roman"/>
          <w:sz w:val="24"/>
        </w:rPr>
        <w:t xml:space="preserve">completed by mid-June. </w:t>
      </w:r>
      <w:r w:rsidR="00165882">
        <w:rPr>
          <w:rFonts w:ascii="Times New Roman" w:hAnsi="Times New Roman" w:cs="Times New Roman"/>
          <w:sz w:val="24"/>
        </w:rPr>
        <w:t xml:space="preserve">Any comments from the public will be addressed before final submittal to U.S. EPA. Once U.S. EPA does their review, if needed, AMB will provide any feedback prior to the new year. </w:t>
      </w:r>
      <w:r w:rsidR="00124B2B">
        <w:rPr>
          <w:rFonts w:ascii="Times New Roman" w:hAnsi="Times New Roman" w:cs="Times New Roman"/>
          <w:sz w:val="24"/>
        </w:rPr>
        <w:t xml:space="preserve">Depending on what type of </w:t>
      </w:r>
      <w:r w:rsidR="00165882">
        <w:rPr>
          <w:rFonts w:ascii="Times New Roman" w:hAnsi="Times New Roman" w:cs="Times New Roman"/>
          <w:sz w:val="24"/>
        </w:rPr>
        <w:t xml:space="preserve">changes may be </w:t>
      </w:r>
      <w:r w:rsidR="00124B2B">
        <w:rPr>
          <w:rFonts w:ascii="Times New Roman" w:hAnsi="Times New Roman" w:cs="Times New Roman"/>
          <w:sz w:val="24"/>
        </w:rPr>
        <w:t>needed</w:t>
      </w:r>
      <w:r w:rsidR="00165882">
        <w:rPr>
          <w:rFonts w:ascii="Times New Roman" w:hAnsi="Times New Roman" w:cs="Times New Roman"/>
          <w:sz w:val="24"/>
        </w:rPr>
        <w:t xml:space="preserve"> after the U.S. EPA reviews the ANP</w:t>
      </w:r>
      <w:r w:rsidR="00124B2B">
        <w:rPr>
          <w:rFonts w:ascii="Times New Roman" w:hAnsi="Times New Roman" w:cs="Times New Roman"/>
          <w:sz w:val="24"/>
        </w:rPr>
        <w:t>, c</w:t>
      </w:r>
      <w:r w:rsidR="00E8563E" w:rsidRPr="00E8563E">
        <w:rPr>
          <w:rFonts w:ascii="Times New Roman" w:hAnsi="Times New Roman" w:cs="Times New Roman"/>
          <w:sz w:val="24"/>
        </w:rPr>
        <w:t xml:space="preserve">orrective actions </w:t>
      </w:r>
      <w:r w:rsidR="00165882">
        <w:rPr>
          <w:rFonts w:ascii="Times New Roman" w:hAnsi="Times New Roman" w:cs="Times New Roman"/>
          <w:sz w:val="24"/>
        </w:rPr>
        <w:t xml:space="preserve">will be </w:t>
      </w:r>
      <w:r w:rsidR="00E8563E" w:rsidRPr="00E8563E">
        <w:rPr>
          <w:rFonts w:ascii="Times New Roman" w:hAnsi="Times New Roman" w:cs="Times New Roman"/>
          <w:sz w:val="24"/>
        </w:rPr>
        <w:t>taken immediately</w:t>
      </w:r>
      <w:r w:rsidR="00096B93">
        <w:rPr>
          <w:rFonts w:ascii="Times New Roman" w:hAnsi="Times New Roman" w:cs="Times New Roman"/>
          <w:sz w:val="24"/>
        </w:rPr>
        <w:t xml:space="preserve">, </w:t>
      </w:r>
      <w:r w:rsidR="00165882">
        <w:rPr>
          <w:rFonts w:ascii="Times New Roman" w:hAnsi="Times New Roman" w:cs="Times New Roman"/>
          <w:sz w:val="24"/>
        </w:rPr>
        <w:t xml:space="preserve">and projected to be completed </w:t>
      </w:r>
      <w:r w:rsidR="00E8563E" w:rsidRPr="00E8563E">
        <w:rPr>
          <w:rFonts w:ascii="Times New Roman" w:hAnsi="Times New Roman" w:cs="Times New Roman"/>
          <w:sz w:val="24"/>
        </w:rPr>
        <w:t xml:space="preserve">prior to </w:t>
      </w:r>
      <w:r w:rsidR="00165882">
        <w:rPr>
          <w:rFonts w:ascii="Times New Roman" w:hAnsi="Times New Roman" w:cs="Times New Roman"/>
          <w:sz w:val="24"/>
        </w:rPr>
        <w:t xml:space="preserve">the </w:t>
      </w:r>
      <w:r w:rsidR="00096B93">
        <w:rPr>
          <w:rFonts w:ascii="Times New Roman" w:hAnsi="Times New Roman" w:cs="Times New Roman"/>
          <w:sz w:val="24"/>
        </w:rPr>
        <w:t>n</w:t>
      </w:r>
      <w:r w:rsidR="00E8563E" w:rsidRPr="00E8563E">
        <w:rPr>
          <w:rFonts w:ascii="Times New Roman" w:hAnsi="Times New Roman" w:cs="Times New Roman"/>
          <w:sz w:val="24"/>
        </w:rPr>
        <w:t xml:space="preserve">ew </w:t>
      </w:r>
      <w:r w:rsidR="00096B93">
        <w:rPr>
          <w:rFonts w:ascii="Times New Roman" w:hAnsi="Times New Roman" w:cs="Times New Roman"/>
          <w:sz w:val="24"/>
        </w:rPr>
        <w:t>y</w:t>
      </w:r>
      <w:r w:rsidR="00E8563E" w:rsidRPr="00E8563E">
        <w:rPr>
          <w:rFonts w:ascii="Times New Roman" w:hAnsi="Times New Roman" w:cs="Times New Roman"/>
          <w:sz w:val="24"/>
        </w:rPr>
        <w:t>ear.</w:t>
      </w:r>
    </w:p>
    <w:p w14:paraId="20C7C085" w14:textId="1A9E3DB0" w:rsidR="00E8563E" w:rsidRPr="00E8563E" w:rsidRDefault="003F000C" w:rsidP="008951B6">
      <w:pPr>
        <w:keepNext/>
        <w:spacing w:before="120" w:after="120" w:line="240" w:lineRule="auto"/>
        <w:outlineLvl w:val="1"/>
        <w:rPr>
          <w:rFonts w:ascii="Times New Roman" w:hAnsi="Times New Roman" w:cs="Times New Roman"/>
          <w:sz w:val="24"/>
        </w:rPr>
      </w:pPr>
      <w:r w:rsidRPr="003F000C">
        <w:rPr>
          <w:rFonts w:ascii="Times New Roman" w:hAnsi="Times New Roman" w:cs="Times New Roman"/>
          <w:sz w:val="24"/>
        </w:rPr>
        <w:t xml:space="preserve">Annual </w:t>
      </w:r>
      <w:r w:rsidR="001F1A0B">
        <w:rPr>
          <w:rFonts w:ascii="Times New Roman" w:hAnsi="Times New Roman" w:cs="Times New Roman"/>
          <w:sz w:val="24"/>
        </w:rPr>
        <w:t>d</w:t>
      </w:r>
      <w:r w:rsidRPr="003F000C">
        <w:rPr>
          <w:rFonts w:ascii="Times New Roman" w:hAnsi="Times New Roman" w:cs="Times New Roman"/>
          <w:sz w:val="24"/>
        </w:rPr>
        <w:t xml:space="preserve">ata </w:t>
      </w:r>
      <w:r w:rsidR="001F1A0B">
        <w:rPr>
          <w:rFonts w:ascii="Times New Roman" w:hAnsi="Times New Roman" w:cs="Times New Roman"/>
          <w:sz w:val="24"/>
        </w:rPr>
        <w:t>c</w:t>
      </w:r>
      <w:r w:rsidRPr="003F000C">
        <w:rPr>
          <w:rFonts w:ascii="Times New Roman" w:hAnsi="Times New Roman" w:cs="Times New Roman"/>
          <w:sz w:val="24"/>
        </w:rPr>
        <w:t xml:space="preserve">ertification – </w:t>
      </w:r>
      <w:r w:rsidR="00E8563E" w:rsidRPr="00E8563E">
        <w:rPr>
          <w:rFonts w:ascii="Times New Roman" w:hAnsi="Times New Roman" w:cs="Times New Roman"/>
          <w:sz w:val="24"/>
        </w:rPr>
        <w:t xml:space="preserve">The </w:t>
      </w:r>
      <w:r w:rsidR="00096B93">
        <w:rPr>
          <w:rFonts w:ascii="Times New Roman" w:hAnsi="Times New Roman" w:cs="Times New Roman"/>
          <w:sz w:val="24"/>
        </w:rPr>
        <w:t>a</w:t>
      </w:r>
      <w:r w:rsidR="00E8563E" w:rsidRPr="00E8563E">
        <w:rPr>
          <w:rFonts w:ascii="Times New Roman" w:hAnsi="Times New Roman" w:cs="Times New Roman"/>
          <w:sz w:val="24"/>
        </w:rPr>
        <w:t xml:space="preserve">nnual </w:t>
      </w:r>
      <w:r w:rsidR="00096B93">
        <w:rPr>
          <w:rFonts w:ascii="Times New Roman" w:hAnsi="Times New Roman" w:cs="Times New Roman"/>
          <w:sz w:val="24"/>
        </w:rPr>
        <w:t>d</w:t>
      </w:r>
      <w:r w:rsidR="00E8563E" w:rsidRPr="00E8563E">
        <w:rPr>
          <w:rFonts w:ascii="Times New Roman" w:hAnsi="Times New Roman" w:cs="Times New Roman"/>
          <w:sz w:val="24"/>
        </w:rPr>
        <w:t xml:space="preserve">ata </w:t>
      </w:r>
      <w:r w:rsidR="00096B93">
        <w:rPr>
          <w:rFonts w:ascii="Times New Roman" w:hAnsi="Times New Roman" w:cs="Times New Roman"/>
          <w:sz w:val="24"/>
        </w:rPr>
        <w:t>c</w:t>
      </w:r>
      <w:r w:rsidR="00E8563E" w:rsidRPr="00E8563E">
        <w:rPr>
          <w:rFonts w:ascii="Times New Roman" w:hAnsi="Times New Roman" w:cs="Times New Roman"/>
          <w:sz w:val="24"/>
        </w:rPr>
        <w:t xml:space="preserve">ertification for ambient data from the previous year (January 1 – December 31) is due to the </w:t>
      </w:r>
      <w:r w:rsidR="006370F3">
        <w:rPr>
          <w:rFonts w:ascii="Times New Roman" w:hAnsi="Times New Roman" w:cs="Times New Roman"/>
          <w:sz w:val="24"/>
        </w:rPr>
        <w:t>U.S. EPA</w:t>
      </w:r>
      <w:r w:rsidR="00E8563E" w:rsidRPr="00E8563E">
        <w:rPr>
          <w:rFonts w:ascii="Times New Roman" w:hAnsi="Times New Roman" w:cs="Times New Roman"/>
          <w:sz w:val="24"/>
        </w:rPr>
        <w:t xml:space="preserve"> Regional Administrator by May 1</w:t>
      </w:r>
      <w:r w:rsidR="00E8563E" w:rsidRPr="00E8563E">
        <w:rPr>
          <w:rFonts w:ascii="Times New Roman" w:hAnsi="Times New Roman" w:cs="Times New Roman"/>
          <w:sz w:val="24"/>
          <w:vertAlign w:val="superscript"/>
        </w:rPr>
        <w:t>st</w:t>
      </w:r>
      <w:r w:rsidR="00E8563E" w:rsidRPr="00E8563E">
        <w:rPr>
          <w:rFonts w:ascii="Times New Roman" w:hAnsi="Times New Roman" w:cs="Times New Roman"/>
          <w:sz w:val="24"/>
        </w:rPr>
        <w:t xml:space="preserve"> of each </w:t>
      </w:r>
      <w:r w:rsidR="00E8563E" w:rsidRPr="00E8563E">
        <w:rPr>
          <w:rFonts w:ascii="Times New Roman" w:hAnsi="Times New Roman" w:cs="Times New Roman"/>
          <w:sz w:val="24"/>
        </w:rPr>
        <w:lastRenderedPageBreak/>
        <w:t xml:space="preserve">year. AMB </w:t>
      </w:r>
      <w:r w:rsidR="00096B93">
        <w:rPr>
          <w:rFonts w:ascii="Times New Roman" w:hAnsi="Times New Roman" w:cs="Times New Roman"/>
          <w:sz w:val="24"/>
        </w:rPr>
        <w:t xml:space="preserve">staff </w:t>
      </w:r>
      <w:r w:rsidR="00E8563E" w:rsidRPr="00E8563E">
        <w:rPr>
          <w:rFonts w:ascii="Times New Roman" w:hAnsi="Times New Roman" w:cs="Times New Roman"/>
          <w:sz w:val="24"/>
        </w:rPr>
        <w:t>review the annual data package and resolve any correctable issues, if practical, prior to submission of the certification package.</w:t>
      </w:r>
    </w:p>
    <w:p w14:paraId="0AD11173" w14:textId="40D2BBD6" w:rsidR="00C809B0" w:rsidRDefault="003F000C" w:rsidP="00C809B0">
      <w:pPr>
        <w:keepNext/>
        <w:spacing w:before="120" w:after="120" w:line="240" w:lineRule="auto"/>
        <w:outlineLvl w:val="1"/>
        <w:rPr>
          <w:rFonts w:ascii="Times New Roman" w:hAnsi="Times New Roman" w:cs="Times New Roman"/>
          <w:sz w:val="24"/>
        </w:rPr>
      </w:pPr>
      <w:r w:rsidRPr="003F000C">
        <w:rPr>
          <w:rFonts w:ascii="Times New Roman" w:hAnsi="Times New Roman" w:cs="Times New Roman"/>
          <w:sz w:val="24"/>
        </w:rPr>
        <w:t>Sit</w:t>
      </w:r>
      <w:r w:rsidR="002031F7">
        <w:rPr>
          <w:rFonts w:ascii="Times New Roman" w:hAnsi="Times New Roman" w:cs="Times New Roman"/>
          <w:sz w:val="24"/>
        </w:rPr>
        <w:t>e Evaluation</w:t>
      </w:r>
      <w:r w:rsidRPr="003F000C">
        <w:rPr>
          <w:rFonts w:ascii="Times New Roman" w:hAnsi="Times New Roman" w:cs="Times New Roman"/>
          <w:sz w:val="24"/>
        </w:rPr>
        <w:t xml:space="preserve"> – </w:t>
      </w:r>
      <w:r w:rsidR="00E8563E" w:rsidRPr="00E8563E">
        <w:rPr>
          <w:rFonts w:ascii="Times New Roman" w:hAnsi="Times New Roman" w:cs="Times New Roman"/>
          <w:sz w:val="24"/>
        </w:rPr>
        <w:t xml:space="preserve">QAS </w:t>
      </w:r>
      <w:r w:rsidR="00096B93">
        <w:rPr>
          <w:rFonts w:ascii="Times New Roman" w:hAnsi="Times New Roman" w:cs="Times New Roman"/>
          <w:sz w:val="24"/>
        </w:rPr>
        <w:t xml:space="preserve">staff </w:t>
      </w:r>
      <w:r w:rsidR="00E8563E" w:rsidRPr="00E8563E">
        <w:rPr>
          <w:rFonts w:ascii="Times New Roman" w:hAnsi="Times New Roman" w:cs="Times New Roman"/>
          <w:sz w:val="24"/>
        </w:rPr>
        <w:t xml:space="preserve">perform site evaluations on a </w:t>
      </w:r>
      <w:r w:rsidR="00F55A75">
        <w:rPr>
          <w:rFonts w:ascii="Times New Roman" w:hAnsi="Times New Roman" w:cs="Times New Roman"/>
          <w:sz w:val="24"/>
        </w:rPr>
        <w:t>2</w:t>
      </w:r>
      <w:r w:rsidR="00E8563E" w:rsidRPr="00E8563E">
        <w:rPr>
          <w:rFonts w:ascii="Times New Roman" w:hAnsi="Times New Roman" w:cs="Times New Roman"/>
          <w:sz w:val="24"/>
        </w:rPr>
        <w:t xml:space="preserve">-year cycle. AMS </w:t>
      </w:r>
      <w:r w:rsidR="00096B93">
        <w:rPr>
          <w:rFonts w:ascii="Times New Roman" w:hAnsi="Times New Roman" w:cs="Times New Roman"/>
          <w:sz w:val="24"/>
        </w:rPr>
        <w:t xml:space="preserve">staff </w:t>
      </w:r>
      <w:r w:rsidR="00E8563E" w:rsidRPr="00E8563E">
        <w:rPr>
          <w:rFonts w:ascii="Times New Roman" w:hAnsi="Times New Roman" w:cs="Times New Roman"/>
          <w:sz w:val="24"/>
        </w:rPr>
        <w:t xml:space="preserve">address issues </w:t>
      </w:r>
      <w:r w:rsidR="00292B6D">
        <w:rPr>
          <w:rFonts w:ascii="Times New Roman" w:hAnsi="Times New Roman" w:cs="Times New Roman"/>
          <w:sz w:val="24"/>
        </w:rPr>
        <w:t>based on QAS findings</w:t>
      </w:r>
      <w:r w:rsidR="00096B93">
        <w:rPr>
          <w:rFonts w:ascii="Times New Roman" w:hAnsi="Times New Roman" w:cs="Times New Roman"/>
          <w:sz w:val="24"/>
        </w:rPr>
        <w:t xml:space="preserve">. Issues are </w:t>
      </w:r>
      <w:r w:rsidR="00E8563E" w:rsidRPr="00E8563E">
        <w:rPr>
          <w:rFonts w:ascii="Times New Roman" w:hAnsi="Times New Roman" w:cs="Times New Roman"/>
          <w:sz w:val="24"/>
        </w:rPr>
        <w:t xml:space="preserve">usually </w:t>
      </w:r>
      <w:r w:rsidR="00096B93">
        <w:rPr>
          <w:rFonts w:ascii="Times New Roman" w:hAnsi="Times New Roman" w:cs="Times New Roman"/>
          <w:sz w:val="24"/>
        </w:rPr>
        <w:t xml:space="preserve">resolved </w:t>
      </w:r>
      <w:r w:rsidR="00E8563E" w:rsidRPr="00E8563E">
        <w:rPr>
          <w:rFonts w:ascii="Times New Roman" w:hAnsi="Times New Roman" w:cs="Times New Roman"/>
          <w:sz w:val="24"/>
        </w:rPr>
        <w:t xml:space="preserve">within a </w:t>
      </w:r>
      <w:r w:rsidR="00096B93">
        <w:rPr>
          <w:rFonts w:ascii="Times New Roman" w:hAnsi="Times New Roman" w:cs="Times New Roman"/>
          <w:sz w:val="24"/>
        </w:rPr>
        <w:t xml:space="preserve">business </w:t>
      </w:r>
      <w:r w:rsidR="00E8563E" w:rsidRPr="00E8563E">
        <w:rPr>
          <w:rFonts w:ascii="Times New Roman" w:hAnsi="Times New Roman" w:cs="Times New Roman"/>
          <w:sz w:val="24"/>
        </w:rPr>
        <w:t xml:space="preserve">day </w:t>
      </w:r>
      <w:r w:rsidR="00096B93">
        <w:rPr>
          <w:rFonts w:ascii="Times New Roman" w:hAnsi="Times New Roman" w:cs="Times New Roman"/>
          <w:sz w:val="24"/>
        </w:rPr>
        <w:t xml:space="preserve">when </w:t>
      </w:r>
      <w:r w:rsidR="00E8563E" w:rsidRPr="00E8563E">
        <w:rPr>
          <w:rFonts w:ascii="Times New Roman" w:hAnsi="Times New Roman" w:cs="Times New Roman"/>
          <w:sz w:val="24"/>
        </w:rPr>
        <w:t xml:space="preserve">data </w:t>
      </w:r>
      <w:r w:rsidR="00184C94">
        <w:rPr>
          <w:rFonts w:ascii="Times New Roman" w:hAnsi="Times New Roman" w:cs="Times New Roman"/>
          <w:sz w:val="24"/>
        </w:rPr>
        <w:t>are</w:t>
      </w:r>
      <w:r w:rsidR="00E8563E" w:rsidRPr="00E8563E">
        <w:rPr>
          <w:rFonts w:ascii="Times New Roman" w:hAnsi="Times New Roman" w:cs="Times New Roman"/>
          <w:sz w:val="24"/>
        </w:rPr>
        <w:t xml:space="preserve"> impacted</w:t>
      </w:r>
      <w:r w:rsidR="00096B93">
        <w:rPr>
          <w:rFonts w:ascii="Times New Roman" w:hAnsi="Times New Roman" w:cs="Times New Roman"/>
          <w:sz w:val="24"/>
        </w:rPr>
        <w:t xml:space="preserve">; </w:t>
      </w:r>
      <w:r w:rsidR="00E8563E" w:rsidRPr="00E8563E">
        <w:rPr>
          <w:rFonts w:ascii="Times New Roman" w:hAnsi="Times New Roman" w:cs="Times New Roman"/>
          <w:sz w:val="24"/>
        </w:rPr>
        <w:t xml:space="preserve">or some </w:t>
      </w:r>
      <w:r w:rsidR="00C809B0" w:rsidRPr="00E8563E">
        <w:rPr>
          <w:rFonts w:ascii="Times New Roman" w:hAnsi="Times New Roman" w:cs="Times New Roman"/>
          <w:sz w:val="24"/>
        </w:rPr>
        <w:t xml:space="preserve">time frames may be extended based on the nature of the issue and </w:t>
      </w:r>
      <w:r w:rsidR="00C809B0">
        <w:rPr>
          <w:rFonts w:ascii="Times New Roman" w:hAnsi="Times New Roman" w:cs="Times New Roman"/>
          <w:sz w:val="24"/>
        </w:rPr>
        <w:t xml:space="preserve">whether </w:t>
      </w:r>
      <w:r w:rsidR="00C809B0" w:rsidRPr="00E8563E">
        <w:rPr>
          <w:rFonts w:ascii="Times New Roman" w:hAnsi="Times New Roman" w:cs="Times New Roman"/>
          <w:sz w:val="24"/>
        </w:rPr>
        <w:t>the site is on private property. QAS chief ensures corrective action is taken to resolve the issues</w:t>
      </w:r>
      <w:r w:rsidR="00C809B0">
        <w:rPr>
          <w:rFonts w:ascii="Times New Roman" w:hAnsi="Times New Roman" w:cs="Times New Roman"/>
          <w:sz w:val="24"/>
        </w:rPr>
        <w:t>.</w:t>
      </w:r>
    </w:p>
    <w:p w14:paraId="3D93E239" w14:textId="43B142EF" w:rsidR="00C809B0" w:rsidRDefault="00C809B0" w:rsidP="00C809B0">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5-year network assessment – D</w:t>
      </w:r>
      <w:r w:rsidRPr="00E8563E">
        <w:rPr>
          <w:rFonts w:ascii="Times New Roman" w:hAnsi="Times New Roman" w:cs="Times New Roman"/>
          <w:sz w:val="24"/>
        </w:rPr>
        <w:t xml:space="preserve">ue at </w:t>
      </w:r>
      <w:r w:rsidR="006370F3">
        <w:rPr>
          <w:rFonts w:ascii="Times New Roman" w:hAnsi="Times New Roman" w:cs="Times New Roman"/>
          <w:sz w:val="24"/>
        </w:rPr>
        <w:t>U.S. EPA</w:t>
      </w:r>
      <w:r w:rsidRPr="00E8563E">
        <w:rPr>
          <w:rFonts w:ascii="Times New Roman" w:hAnsi="Times New Roman" w:cs="Times New Roman"/>
          <w:sz w:val="24"/>
        </w:rPr>
        <w:t xml:space="preserve"> by July 1 for years ending in zero or five. Corrective actions by AMB </w:t>
      </w:r>
      <w:r>
        <w:rPr>
          <w:rFonts w:ascii="Times New Roman" w:hAnsi="Times New Roman" w:cs="Times New Roman"/>
          <w:sz w:val="24"/>
        </w:rPr>
        <w:t xml:space="preserve">staff </w:t>
      </w:r>
      <w:r w:rsidRPr="00E8563E">
        <w:rPr>
          <w:rFonts w:ascii="Times New Roman" w:hAnsi="Times New Roman" w:cs="Times New Roman"/>
          <w:sz w:val="24"/>
        </w:rPr>
        <w:t>based on U.S. EPA feedback within the time frame allotted for the response.</w:t>
      </w:r>
    </w:p>
    <w:p w14:paraId="55D48ED4" w14:textId="72DE819A" w:rsidR="009B589A" w:rsidRDefault="009B589A" w:rsidP="008951B6">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PEP – QAS chief works with AMS staff to address PEP issues as soon as possible, usually within a week to resolve any issues</w:t>
      </w:r>
      <w:r w:rsidR="00F54AA3">
        <w:rPr>
          <w:rFonts w:ascii="Times New Roman" w:hAnsi="Times New Roman" w:cs="Times New Roman"/>
          <w:sz w:val="24"/>
        </w:rPr>
        <w:t>.</w:t>
      </w:r>
    </w:p>
    <w:p w14:paraId="30D8CA88" w14:textId="618166BB" w:rsidR="009B589A" w:rsidRDefault="009B589A" w:rsidP="009B589A">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 xml:space="preserve">Internal clean room audit – QAS chief </w:t>
      </w:r>
      <w:r w:rsidR="00FF6794">
        <w:rPr>
          <w:rFonts w:ascii="Times New Roman" w:hAnsi="Times New Roman" w:cs="Times New Roman"/>
          <w:sz w:val="24"/>
        </w:rPr>
        <w:t>works</w:t>
      </w:r>
      <w:r>
        <w:rPr>
          <w:rFonts w:ascii="Times New Roman" w:hAnsi="Times New Roman" w:cs="Times New Roman"/>
          <w:sz w:val="24"/>
        </w:rPr>
        <w:t xml:space="preserve"> with ATS staff </w:t>
      </w:r>
      <w:r w:rsidR="00FF6794">
        <w:rPr>
          <w:rFonts w:ascii="Times New Roman" w:hAnsi="Times New Roman" w:cs="Times New Roman"/>
          <w:sz w:val="24"/>
        </w:rPr>
        <w:t xml:space="preserve"> to </w:t>
      </w:r>
      <w:r>
        <w:rPr>
          <w:rFonts w:ascii="Times New Roman" w:hAnsi="Times New Roman" w:cs="Times New Roman"/>
          <w:sz w:val="24"/>
        </w:rPr>
        <w:t>address issues as soon as possible.</w:t>
      </w:r>
    </w:p>
    <w:p w14:paraId="76E00E34" w14:textId="4B4F5200" w:rsidR="009B589A" w:rsidRPr="009C6AFC" w:rsidRDefault="009B589A" w:rsidP="009B589A">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Technical Systems Audit - T</w:t>
      </w:r>
      <w:r w:rsidRPr="009C6AFC">
        <w:rPr>
          <w:rFonts w:ascii="Times New Roman" w:hAnsi="Times New Roman" w:cs="Times New Roman"/>
          <w:sz w:val="24"/>
        </w:rPr>
        <w:t xml:space="preserve">he </w:t>
      </w:r>
      <w:r w:rsidR="00FF6794">
        <w:rPr>
          <w:rFonts w:ascii="Times New Roman" w:hAnsi="Times New Roman" w:cs="Times New Roman"/>
          <w:sz w:val="24"/>
        </w:rPr>
        <w:t>U.S. EPA</w:t>
      </w:r>
      <w:r w:rsidRPr="009C6AFC">
        <w:rPr>
          <w:rFonts w:ascii="Times New Roman" w:hAnsi="Times New Roman" w:cs="Times New Roman"/>
          <w:sz w:val="24"/>
        </w:rPr>
        <w:t xml:space="preserve"> Regions </w:t>
      </w:r>
      <w:r>
        <w:rPr>
          <w:rFonts w:ascii="Times New Roman" w:hAnsi="Times New Roman" w:cs="Times New Roman"/>
          <w:sz w:val="24"/>
        </w:rPr>
        <w:t xml:space="preserve">staff schedule </w:t>
      </w:r>
      <w:r w:rsidRPr="009C6AFC">
        <w:rPr>
          <w:rFonts w:ascii="Times New Roman" w:hAnsi="Times New Roman" w:cs="Times New Roman"/>
          <w:sz w:val="24"/>
        </w:rPr>
        <w:t xml:space="preserve">on a 3-year frequency. </w:t>
      </w:r>
      <w:r>
        <w:rPr>
          <w:rFonts w:ascii="Times New Roman" w:hAnsi="Times New Roman" w:cs="Times New Roman"/>
          <w:sz w:val="24"/>
        </w:rPr>
        <w:t>The</w:t>
      </w:r>
      <w:r w:rsidRPr="009C6AFC">
        <w:rPr>
          <w:rFonts w:ascii="Times New Roman" w:hAnsi="Times New Roman" w:cs="Times New Roman"/>
          <w:sz w:val="24"/>
        </w:rPr>
        <w:t xml:space="preserve"> QAS </w:t>
      </w:r>
      <w:r>
        <w:rPr>
          <w:rFonts w:ascii="Times New Roman" w:hAnsi="Times New Roman" w:cs="Times New Roman"/>
          <w:sz w:val="24"/>
        </w:rPr>
        <w:t xml:space="preserve">staff </w:t>
      </w:r>
      <w:r w:rsidRPr="009C6AFC">
        <w:rPr>
          <w:rFonts w:ascii="Times New Roman" w:hAnsi="Times New Roman" w:cs="Times New Roman"/>
          <w:sz w:val="24"/>
        </w:rPr>
        <w:t>works with AMS</w:t>
      </w:r>
      <w:r>
        <w:rPr>
          <w:rFonts w:ascii="Times New Roman" w:hAnsi="Times New Roman" w:cs="Times New Roman"/>
          <w:sz w:val="24"/>
        </w:rPr>
        <w:t xml:space="preserve"> staff</w:t>
      </w:r>
      <w:r w:rsidRPr="009C6AFC">
        <w:rPr>
          <w:rFonts w:ascii="Times New Roman" w:hAnsi="Times New Roman" w:cs="Times New Roman"/>
          <w:sz w:val="24"/>
        </w:rPr>
        <w:t xml:space="preserve"> and ATS </w:t>
      </w:r>
      <w:r>
        <w:rPr>
          <w:rFonts w:ascii="Times New Roman" w:hAnsi="Times New Roman" w:cs="Times New Roman"/>
          <w:sz w:val="24"/>
        </w:rPr>
        <w:t xml:space="preserve">staff </w:t>
      </w:r>
      <w:r w:rsidRPr="009C6AFC">
        <w:rPr>
          <w:rFonts w:ascii="Times New Roman" w:hAnsi="Times New Roman" w:cs="Times New Roman"/>
          <w:sz w:val="24"/>
        </w:rPr>
        <w:t>to address any audit findings. All findings should be resolved within 1 year of the TSA report.</w:t>
      </w:r>
    </w:p>
    <w:p w14:paraId="17473994" w14:textId="1C31D895" w:rsidR="003309E4" w:rsidRPr="00D323B5" w:rsidRDefault="00D323B5" w:rsidP="00D71BA7">
      <w:pPr>
        <w:rPr>
          <w:rFonts w:ascii="Times New Roman" w:hAnsi="Times New Roman" w:cs="Times New Roman"/>
          <w:b/>
          <w:sz w:val="24"/>
          <w:u w:val="single"/>
        </w:rPr>
      </w:pPr>
      <w:r w:rsidRPr="00D323B5">
        <w:rPr>
          <w:rFonts w:ascii="Times New Roman" w:hAnsi="Times New Roman" w:cs="Times New Roman"/>
          <w:b/>
          <w:sz w:val="24"/>
          <w:u w:val="single"/>
        </w:rPr>
        <w:t>Section 21:</w:t>
      </w:r>
      <w:r w:rsidRPr="00D323B5">
        <w:rPr>
          <w:rFonts w:ascii="Times New Roman" w:hAnsi="Times New Roman" w:cs="Times New Roman"/>
          <w:b/>
          <w:sz w:val="24"/>
          <w:u w:val="single"/>
        </w:rPr>
        <w:tab/>
      </w:r>
      <w:r w:rsidR="00522D60" w:rsidRPr="00D323B5">
        <w:rPr>
          <w:rFonts w:ascii="Times New Roman" w:hAnsi="Times New Roman" w:cs="Times New Roman"/>
          <w:b/>
          <w:sz w:val="24"/>
          <w:u w:val="single"/>
        </w:rPr>
        <w:t>Reports to Management</w:t>
      </w:r>
    </w:p>
    <w:p w14:paraId="2278A4EE" w14:textId="08BA5C3D" w:rsidR="00DD683C" w:rsidRDefault="00DD683C" w:rsidP="004C4CEC">
      <w:pPr>
        <w:keepNext/>
        <w:spacing w:before="120" w:after="120"/>
        <w:outlineLvl w:val="1"/>
        <w:rPr>
          <w:rFonts w:ascii="Times New Roman" w:hAnsi="Times New Roman" w:cs="Times New Roman"/>
          <w:sz w:val="24"/>
        </w:rPr>
      </w:pPr>
      <w:r>
        <w:rPr>
          <w:rFonts w:ascii="Times New Roman" w:hAnsi="Times New Roman" w:cs="Times New Roman"/>
          <w:sz w:val="24"/>
        </w:rPr>
        <w:t xml:space="preserve">Reports that are generated and utilized in the particulate program are listed </w:t>
      </w:r>
      <w:r w:rsidR="001A7C66">
        <w:rPr>
          <w:rFonts w:ascii="Times New Roman" w:hAnsi="Times New Roman" w:cs="Times New Roman"/>
          <w:sz w:val="24"/>
        </w:rPr>
        <w:t>in table 2</w:t>
      </w:r>
      <w:r w:rsidR="004D1986">
        <w:rPr>
          <w:rFonts w:ascii="Times New Roman" w:hAnsi="Times New Roman" w:cs="Times New Roman"/>
          <w:sz w:val="24"/>
        </w:rPr>
        <w:t>8</w:t>
      </w:r>
      <w:r>
        <w:rPr>
          <w:rFonts w:ascii="Times New Roman" w:hAnsi="Times New Roman" w:cs="Times New Roman"/>
          <w:sz w:val="24"/>
        </w:rPr>
        <w:t>.</w:t>
      </w:r>
    </w:p>
    <w:p w14:paraId="649FE4A3" w14:textId="768B202C" w:rsidR="005354C1" w:rsidRPr="005354C1" w:rsidRDefault="005354C1" w:rsidP="005354C1">
      <w:pPr>
        <w:pStyle w:val="NoSpacing"/>
        <w:rPr>
          <w:rFonts w:ascii="Times New Roman" w:hAnsi="Times New Roman" w:cs="Times New Roman"/>
          <w:b/>
          <w:sz w:val="24"/>
          <w:szCs w:val="24"/>
        </w:rPr>
      </w:pPr>
      <w:r w:rsidRPr="005354C1">
        <w:rPr>
          <w:rFonts w:ascii="Times New Roman" w:hAnsi="Times New Roman" w:cs="Times New Roman"/>
          <w:b/>
          <w:sz w:val="24"/>
          <w:szCs w:val="24"/>
        </w:rPr>
        <w:t>Table 28. Reports to Management</w:t>
      </w:r>
    </w:p>
    <w:tbl>
      <w:tblPr>
        <w:tblStyle w:val="TableGrid"/>
        <w:tblW w:w="0" w:type="auto"/>
        <w:tblLook w:val="04A0" w:firstRow="1" w:lastRow="0" w:firstColumn="1" w:lastColumn="0" w:noHBand="0" w:noVBand="1"/>
      </w:tblPr>
      <w:tblGrid>
        <w:gridCol w:w="5215"/>
        <w:gridCol w:w="1710"/>
        <w:gridCol w:w="2425"/>
      </w:tblGrid>
      <w:tr w:rsidR="005354C1" w14:paraId="0E3CB358" w14:textId="77777777" w:rsidTr="003109BC">
        <w:tc>
          <w:tcPr>
            <w:tcW w:w="5215" w:type="dxa"/>
          </w:tcPr>
          <w:p w14:paraId="525E3DA8" w14:textId="77777777" w:rsidR="005354C1" w:rsidRDefault="005354C1" w:rsidP="003109BC">
            <w:pPr>
              <w:pStyle w:val="NoSpacing"/>
              <w:tabs>
                <w:tab w:val="left" w:pos="1215"/>
              </w:tabs>
              <w:rPr>
                <w:b/>
                <w:sz w:val="24"/>
                <w:szCs w:val="24"/>
              </w:rPr>
            </w:pPr>
            <w:r>
              <w:rPr>
                <w:b/>
                <w:sz w:val="24"/>
                <w:szCs w:val="24"/>
              </w:rPr>
              <w:t>Report</w:t>
            </w:r>
            <w:r>
              <w:rPr>
                <w:b/>
                <w:sz w:val="24"/>
                <w:szCs w:val="24"/>
              </w:rPr>
              <w:tab/>
            </w:r>
          </w:p>
        </w:tc>
        <w:tc>
          <w:tcPr>
            <w:tcW w:w="1710" w:type="dxa"/>
          </w:tcPr>
          <w:p w14:paraId="047031AC" w14:textId="77777777" w:rsidR="005354C1" w:rsidRDefault="005354C1" w:rsidP="003109BC">
            <w:pPr>
              <w:pStyle w:val="NoSpacing"/>
              <w:rPr>
                <w:b/>
                <w:sz w:val="24"/>
                <w:szCs w:val="24"/>
              </w:rPr>
            </w:pPr>
            <w:r>
              <w:rPr>
                <w:b/>
                <w:sz w:val="24"/>
                <w:szCs w:val="24"/>
              </w:rPr>
              <w:t>Frequency</w:t>
            </w:r>
          </w:p>
        </w:tc>
        <w:tc>
          <w:tcPr>
            <w:tcW w:w="2425" w:type="dxa"/>
          </w:tcPr>
          <w:p w14:paraId="5F2E4C94" w14:textId="77777777" w:rsidR="005354C1" w:rsidRDefault="005354C1" w:rsidP="003109BC">
            <w:pPr>
              <w:pStyle w:val="NoSpacing"/>
              <w:rPr>
                <w:b/>
                <w:sz w:val="24"/>
                <w:szCs w:val="24"/>
              </w:rPr>
            </w:pPr>
            <w:r>
              <w:rPr>
                <w:b/>
                <w:sz w:val="24"/>
                <w:szCs w:val="24"/>
              </w:rPr>
              <w:t>Responsible Party</w:t>
            </w:r>
          </w:p>
        </w:tc>
      </w:tr>
      <w:tr w:rsidR="005354C1" w14:paraId="63F6E845" w14:textId="77777777" w:rsidTr="003109BC">
        <w:tc>
          <w:tcPr>
            <w:tcW w:w="5215" w:type="dxa"/>
          </w:tcPr>
          <w:p w14:paraId="2E4FF273" w14:textId="44E806DE" w:rsidR="005354C1" w:rsidRDefault="005354C1" w:rsidP="005354C1">
            <w:pPr>
              <w:pStyle w:val="NoSpacing"/>
              <w:tabs>
                <w:tab w:val="left" w:pos="1215"/>
              </w:tabs>
              <w:rPr>
                <w:b/>
                <w:sz w:val="24"/>
                <w:szCs w:val="24"/>
              </w:rPr>
            </w:pPr>
            <w:r w:rsidRPr="00DD683C">
              <w:rPr>
                <w:sz w:val="24"/>
              </w:rPr>
              <w:t>PM</w:t>
            </w:r>
            <w:r>
              <w:rPr>
                <w:sz w:val="24"/>
                <w:vertAlign w:val="subscript"/>
              </w:rPr>
              <w:t>2.5</w:t>
            </w:r>
            <w:r w:rsidRPr="00DD683C">
              <w:rPr>
                <w:sz w:val="24"/>
              </w:rPr>
              <w:t xml:space="preserve"> </w:t>
            </w:r>
            <w:r w:rsidR="007B2E7D">
              <w:rPr>
                <w:sz w:val="24"/>
              </w:rPr>
              <w:t>e</w:t>
            </w:r>
            <w:r w:rsidRPr="00DD683C">
              <w:rPr>
                <w:sz w:val="24"/>
              </w:rPr>
              <w:t xml:space="preserve">xceedance </w:t>
            </w:r>
            <w:r w:rsidR="007B2E7D">
              <w:rPr>
                <w:sz w:val="24"/>
              </w:rPr>
              <w:t>r</w:t>
            </w:r>
            <w:r w:rsidRPr="00DD683C">
              <w:rPr>
                <w:sz w:val="24"/>
              </w:rPr>
              <w:t>eport</w:t>
            </w:r>
          </w:p>
        </w:tc>
        <w:tc>
          <w:tcPr>
            <w:tcW w:w="1710" w:type="dxa"/>
          </w:tcPr>
          <w:p w14:paraId="4C14FB45" w14:textId="7AEE505E" w:rsidR="005354C1" w:rsidRDefault="005354C1" w:rsidP="005354C1">
            <w:pPr>
              <w:pStyle w:val="NoSpacing"/>
              <w:rPr>
                <w:b/>
                <w:sz w:val="24"/>
                <w:szCs w:val="24"/>
              </w:rPr>
            </w:pPr>
            <w:r>
              <w:rPr>
                <w:sz w:val="24"/>
              </w:rPr>
              <w:t>Monthly</w:t>
            </w:r>
          </w:p>
        </w:tc>
        <w:tc>
          <w:tcPr>
            <w:tcW w:w="2425" w:type="dxa"/>
          </w:tcPr>
          <w:p w14:paraId="5BF86992" w14:textId="6F7FEE7B" w:rsidR="005354C1" w:rsidRDefault="005354C1" w:rsidP="005354C1">
            <w:pPr>
              <w:pStyle w:val="NoSpacing"/>
              <w:rPr>
                <w:b/>
                <w:sz w:val="24"/>
                <w:szCs w:val="24"/>
              </w:rPr>
            </w:pPr>
            <w:r>
              <w:rPr>
                <w:sz w:val="24"/>
              </w:rPr>
              <w:t>AMS</w:t>
            </w:r>
          </w:p>
        </w:tc>
      </w:tr>
      <w:tr w:rsidR="005354C1" w14:paraId="0CA860FF" w14:textId="77777777" w:rsidTr="003109BC">
        <w:tc>
          <w:tcPr>
            <w:tcW w:w="5215" w:type="dxa"/>
          </w:tcPr>
          <w:p w14:paraId="7BF2D5B7" w14:textId="33E96957" w:rsidR="005354C1" w:rsidRDefault="005354C1" w:rsidP="005354C1">
            <w:pPr>
              <w:pStyle w:val="NoSpacing"/>
              <w:tabs>
                <w:tab w:val="left" w:pos="1215"/>
              </w:tabs>
              <w:rPr>
                <w:b/>
                <w:sz w:val="24"/>
                <w:szCs w:val="24"/>
              </w:rPr>
            </w:pPr>
            <w:r>
              <w:rPr>
                <w:sz w:val="24"/>
              </w:rPr>
              <w:t xml:space="preserve">Pb </w:t>
            </w:r>
            <w:r w:rsidR="007B2E7D">
              <w:rPr>
                <w:sz w:val="24"/>
              </w:rPr>
              <w:t>d</w:t>
            </w:r>
            <w:r>
              <w:rPr>
                <w:sz w:val="24"/>
              </w:rPr>
              <w:t xml:space="preserve">esign </w:t>
            </w:r>
            <w:r w:rsidR="007B2E7D">
              <w:rPr>
                <w:sz w:val="24"/>
              </w:rPr>
              <w:t>v</w:t>
            </w:r>
            <w:r>
              <w:rPr>
                <w:sz w:val="24"/>
              </w:rPr>
              <w:t>alue</w:t>
            </w:r>
          </w:p>
        </w:tc>
        <w:tc>
          <w:tcPr>
            <w:tcW w:w="1710" w:type="dxa"/>
          </w:tcPr>
          <w:p w14:paraId="2DFDB9D4" w14:textId="7C5FBD4C" w:rsidR="005354C1" w:rsidRDefault="005354C1" w:rsidP="005354C1">
            <w:pPr>
              <w:pStyle w:val="NoSpacing"/>
              <w:rPr>
                <w:b/>
                <w:sz w:val="24"/>
                <w:szCs w:val="24"/>
              </w:rPr>
            </w:pPr>
            <w:r>
              <w:rPr>
                <w:sz w:val="24"/>
              </w:rPr>
              <w:t>Monthly</w:t>
            </w:r>
          </w:p>
        </w:tc>
        <w:tc>
          <w:tcPr>
            <w:tcW w:w="2425" w:type="dxa"/>
          </w:tcPr>
          <w:p w14:paraId="79CEC6AA" w14:textId="7D092CD8" w:rsidR="005354C1" w:rsidRDefault="005354C1" w:rsidP="005354C1">
            <w:pPr>
              <w:pStyle w:val="NoSpacing"/>
              <w:rPr>
                <w:b/>
                <w:sz w:val="24"/>
                <w:szCs w:val="24"/>
              </w:rPr>
            </w:pPr>
            <w:r>
              <w:rPr>
                <w:sz w:val="24"/>
              </w:rPr>
              <w:t>AMS</w:t>
            </w:r>
          </w:p>
        </w:tc>
      </w:tr>
      <w:tr w:rsidR="005354C1" w14:paraId="6E4D4D0B" w14:textId="77777777" w:rsidTr="003109BC">
        <w:tc>
          <w:tcPr>
            <w:tcW w:w="5215" w:type="dxa"/>
          </w:tcPr>
          <w:p w14:paraId="5F8F8B9F" w14:textId="1C7B103D" w:rsidR="005354C1" w:rsidRDefault="005354C1" w:rsidP="005354C1">
            <w:pPr>
              <w:pStyle w:val="NoSpacing"/>
              <w:tabs>
                <w:tab w:val="left" w:pos="1215"/>
              </w:tabs>
              <w:rPr>
                <w:b/>
                <w:sz w:val="24"/>
                <w:szCs w:val="24"/>
              </w:rPr>
            </w:pPr>
            <w:r>
              <w:rPr>
                <w:sz w:val="24"/>
              </w:rPr>
              <w:t xml:space="preserve">AMP </w:t>
            </w:r>
            <w:r w:rsidR="007B2E7D">
              <w:rPr>
                <w:sz w:val="24"/>
              </w:rPr>
              <w:t>r</w:t>
            </w:r>
            <w:r>
              <w:rPr>
                <w:sz w:val="24"/>
              </w:rPr>
              <w:t>eports</w:t>
            </w:r>
          </w:p>
        </w:tc>
        <w:tc>
          <w:tcPr>
            <w:tcW w:w="1710" w:type="dxa"/>
          </w:tcPr>
          <w:p w14:paraId="20EC3C30" w14:textId="02F1DFEB" w:rsidR="005354C1" w:rsidRDefault="005354C1" w:rsidP="005354C1">
            <w:pPr>
              <w:pStyle w:val="NoSpacing"/>
              <w:rPr>
                <w:b/>
                <w:sz w:val="24"/>
                <w:szCs w:val="24"/>
              </w:rPr>
            </w:pPr>
            <w:r>
              <w:rPr>
                <w:sz w:val="24"/>
              </w:rPr>
              <w:t>Quarterly</w:t>
            </w:r>
          </w:p>
        </w:tc>
        <w:tc>
          <w:tcPr>
            <w:tcW w:w="2425" w:type="dxa"/>
          </w:tcPr>
          <w:p w14:paraId="21CDC6B8" w14:textId="7839704F" w:rsidR="005354C1" w:rsidRDefault="005354C1" w:rsidP="005354C1">
            <w:pPr>
              <w:pStyle w:val="NoSpacing"/>
              <w:rPr>
                <w:b/>
                <w:sz w:val="24"/>
                <w:szCs w:val="24"/>
              </w:rPr>
            </w:pPr>
            <w:r>
              <w:rPr>
                <w:sz w:val="24"/>
              </w:rPr>
              <w:t>QAS</w:t>
            </w:r>
          </w:p>
        </w:tc>
      </w:tr>
      <w:tr w:rsidR="005354C1" w14:paraId="469FAEC2" w14:textId="77777777" w:rsidTr="003109BC">
        <w:tc>
          <w:tcPr>
            <w:tcW w:w="5215" w:type="dxa"/>
          </w:tcPr>
          <w:p w14:paraId="2BFEA36A" w14:textId="09C39026" w:rsidR="005354C1" w:rsidRDefault="005354C1" w:rsidP="005354C1">
            <w:pPr>
              <w:pStyle w:val="NoSpacing"/>
              <w:tabs>
                <w:tab w:val="left" w:pos="1215"/>
              </w:tabs>
              <w:rPr>
                <w:b/>
                <w:sz w:val="24"/>
                <w:szCs w:val="24"/>
              </w:rPr>
            </w:pPr>
            <w:r>
              <w:rPr>
                <w:sz w:val="24"/>
              </w:rPr>
              <w:t>P</w:t>
            </w:r>
            <w:r w:rsidRPr="0081514C">
              <w:rPr>
                <w:sz w:val="24"/>
              </w:rPr>
              <w:t xml:space="preserve">rimary vs. </w:t>
            </w:r>
            <w:r w:rsidR="007B2E7D">
              <w:rPr>
                <w:sz w:val="24"/>
              </w:rPr>
              <w:t>w</w:t>
            </w:r>
            <w:r w:rsidRPr="0081514C">
              <w:rPr>
                <w:sz w:val="24"/>
              </w:rPr>
              <w:t xml:space="preserve">orking </w:t>
            </w:r>
            <w:r w:rsidR="007B2E7D">
              <w:rPr>
                <w:sz w:val="24"/>
              </w:rPr>
              <w:t>s</w:t>
            </w:r>
            <w:r w:rsidRPr="0081514C">
              <w:rPr>
                <w:sz w:val="24"/>
              </w:rPr>
              <w:t xml:space="preserve">tandard </w:t>
            </w:r>
            <w:r w:rsidR="007B2E7D">
              <w:rPr>
                <w:sz w:val="24"/>
              </w:rPr>
              <w:t>w</w:t>
            </w:r>
            <w:r>
              <w:rPr>
                <w:sz w:val="24"/>
              </w:rPr>
              <w:t xml:space="preserve">eight </w:t>
            </w:r>
            <w:r w:rsidR="007B2E7D">
              <w:rPr>
                <w:sz w:val="24"/>
              </w:rPr>
              <w:t>c</w:t>
            </w:r>
            <w:r w:rsidRPr="0081514C">
              <w:rPr>
                <w:sz w:val="24"/>
              </w:rPr>
              <w:t>omparison</w:t>
            </w:r>
          </w:p>
        </w:tc>
        <w:tc>
          <w:tcPr>
            <w:tcW w:w="1710" w:type="dxa"/>
          </w:tcPr>
          <w:p w14:paraId="62CFDC0B" w14:textId="3E4055F5" w:rsidR="005354C1" w:rsidRDefault="005354C1" w:rsidP="005354C1">
            <w:pPr>
              <w:pStyle w:val="NoSpacing"/>
              <w:rPr>
                <w:b/>
                <w:sz w:val="24"/>
                <w:szCs w:val="24"/>
              </w:rPr>
            </w:pPr>
            <w:r>
              <w:rPr>
                <w:sz w:val="24"/>
              </w:rPr>
              <w:t>Quarterly</w:t>
            </w:r>
          </w:p>
        </w:tc>
        <w:tc>
          <w:tcPr>
            <w:tcW w:w="2425" w:type="dxa"/>
          </w:tcPr>
          <w:p w14:paraId="5B397739" w14:textId="76E465BE" w:rsidR="005354C1" w:rsidRDefault="005354C1" w:rsidP="005354C1">
            <w:pPr>
              <w:pStyle w:val="NoSpacing"/>
              <w:rPr>
                <w:b/>
                <w:sz w:val="24"/>
                <w:szCs w:val="24"/>
              </w:rPr>
            </w:pPr>
            <w:r>
              <w:rPr>
                <w:sz w:val="24"/>
              </w:rPr>
              <w:t>ATS</w:t>
            </w:r>
          </w:p>
        </w:tc>
      </w:tr>
      <w:tr w:rsidR="005354C1" w14:paraId="1EB29748" w14:textId="77777777" w:rsidTr="003109BC">
        <w:tc>
          <w:tcPr>
            <w:tcW w:w="5215" w:type="dxa"/>
          </w:tcPr>
          <w:p w14:paraId="1AE1ABE7" w14:textId="265B8B72" w:rsidR="005354C1" w:rsidRDefault="005354C1" w:rsidP="005354C1">
            <w:pPr>
              <w:pStyle w:val="NoSpacing"/>
              <w:tabs>
                <w:tab w:val="left" w:pos="1215"/>
              </w:tabs>
              <w:rPr>
                <w:b/>
                <w:sz w:val="24"/>
                <w:szCs w:val="24"/>
              </w:rPr>
            </w:pPr>
            <w:r>
              <w:rPr>
                <w:sz w:val="24"/>
              </w:rPr>
              <w:t xml:space="preserve">Chemist </w:t>
            </w:r>
            <w:r w:rsidR="007B2E7D">
              <w:rPr>
                <w:sz w:val="24"/>
              </w:rPr>
              <w:t>w</w:t>
            </w:r>
            <w:r>
              <w:rPr>
                <w:sz w:val="24"/>
              </w:rPr>
              <w:t xml:space="preserve">eighing </w:t>
            </w:r>
            <w:r w:rsidR="007B2E7D">
              <w:rPr>
                <w:sz w:val="24"/>
              </w:rPr>
              <w:t>c</w:t>
            </w:r>
            <w:r>
              <w:rPr>
                <w:sz w:val="24"/>
              </w:rPr>
              <w:t>omparisons</w:t>
            </w:r>
          </w:p>
        </w:tc>
        <w:tc>
          <w:tcPr>
            <w:tcW w:w="1710" w:type="dxa"/>
          </w:tcPr>
          <w:p w14:paraId="5E8C879F" w14:textId="3D56DC2C" w:rsidR="005354C1" w:rsidRDefault="005354C1" w:rsidP="005354C1">
            <w:pPr>
              <w:pStyle w:val="NoSpacing"/>
              <w:rPr>
                <w:b/>
                <w:sz w:val="24"/>
                <w:szCs w:val="24"/>
              </w:rPr>
            </w:pPr>
            <w:r>
              <w:rPr>
                <w:sz w:val="24"/>
              </w:rPr>
              <w:t>Annual</w:t>
            </w:r>
            <w:r w:rsidR="007B2E7D">
              <w:rPr>
                <w:sz w:val="24"/>
              </w:rPr>
              <w:t>ly</w:t>
            </w:r>
          </w:p>
        </w:tc>
        <w:tc>
          <w:tcPr>
            <w:tcW w:w="2425" w:type="dxa"/>
          </w:tcPr>
          <w:p w14:paraId="503BBC46" w14:textId="4D3C4799" w:rsidR="005354C1" w:rsidRDefault="005354C1" w:rsidP="005354C1">
            <w:pPr>
              <w:pStyle w:val="NoSpacing"/>
              <w:rPr>
                <w:b/>
                <w:sz w:val="24"/>
                <w:szCs w:val="24"/>
              </w:rPr>
            </w:pPr>
            <w:r>
              <w:rPr>
                <w:sz w:val="24"/>
              </w:rPr>
              <w:t>ATS</w:t>
            </w:r>
          </w:p>
        </w:tc>
      </w:tr>
      <w:tr w:rsidR="005354C1" w14:paraId="44B3891C" w14:textId="77777777" w:rsidTr="003109BC">
        <w:tc>
          <w:tcPr>
            <w:tcW w:w="5215" w:type="dxa"/>
          </w:tcPr>
          <w:p w14:paraId="6E75C1FD" w14:textId="48E635C8" w:rsidR="005354C1" w:rsidRDefault="005354C1" w:rsidP="005354C1">
            <w:pPr>
              <w:pStyle w:val="NoSpacing"/>
              <w:tabs>
                <w:tab w:val="left" w:pos="1215"/>
              </w:tabs>
              <w:rPr>
                <w:b/>
                <w:sz w:val="24"/>
                <w:szCs w:val="24"/>
              </w:rPr>
            </w:pPr>
            <w:r>
              <w:rPr>
                <w:sz w:val="24"/>
              </w:rPr>
              <w:t>PM</w:t>
            </w:r>
            <w:r w:rsidRPr="0081514C">
              <w:rPr>
                <w:sz w:val="24"/>
                <w:vertAlign w:val="subscript"/>
              </w:rPr>
              <w:t>2.5</w:t>
            </w:r>
            <w:r>
              <w:rPr>
                <w:sz w:val="24"/>
              </w:rPr>
              <w:t>, PM</w:t>
            </w:r>
            <w:r w:rsidRPr="0081514C">
              <w:rPr>
                <w:sz w:val="24"/>
                <w:vertAlign w:val="subscript"/>
              </w:rPr>
              <w:t>10</w:t>
            </w:r>
            <w:r>
              <w:rPr>
                <w:sz w:val="24"/>
              </w:rPr>
              <w:t xml:space="preserve">, and Pb </w:t>
            </w:r>
            <w:r w:rsidR="007B2E7D">
              <w:rPr>
                <w:sz w:val="24"/>
              </w:rPr>
              <w:t>e</w:t>
            </w:r>
            <w:r>
              <w:rPr>
                <w:sz w:val="24"/>
              </w:rPr>
              <w:t xml:space="preserve">xceedance </w:t>
            </w:r>
            <w:r w:rsidR="007B2E7D">
              <w:rPr>
                <w:sz w:val="24"/>
              </w:rPr>
              <w:t>r</w:t>
            </w:r>
            <w:r>
              <w:rPr>
                <w:sz w:val="24"/>
              </w:rPr>
              <w:t>eports</w:t>
            </w:r>
          </w:p>
        </w:tc>
        <w:tc>
          <w:tcPr>
            <w:tcW w:w="1710" w:type="dxa"/>
          </w:tcPr>
          <w:p w14:paraId="369FF6DB" w14:textId="2E55D4F3" w:rsidR="005354C1" w:rsidRDefault="005354C1" w:rsidP="005354C1">
            <w:pPr>
              <w:pStyle w:val="NoSpacing"/>
              <w:rPr>
                <w:b/>
                <w:sz w:val="24"/>
                <w:szCs w:val="24"/>
              </w:rPr>
            </w:pPr>
            <w:r>
              <w:rPr>
                <w:sz w:val="24"/>
              </w:rPr>
              <w:t>As needed</w:t>
            </w:r>
          </w:p>
        </w:tc>
        <w:tc>
          <w:tcPr>
            <w:tcW w:w="2425" w:type="dxa"/>
          </w:tcPr>
          <w:p w14:paraId="31CDF16C" w14:textId="6E985C1D" w:rsidR="005354C1" w:rsidRDefault="005354C1" w:rsidP="005354C1">
            <w:pPr>
              <w:pStyle w:val="NoSpacing"/>
              <w:rPr>
                <w:b/>
                <w:sz w:val="24"/>
                <w:szCs w:val="24"/>
              </w:rPr>
            </w:pPr>
            <w:r>
              <w:rPr>
                <w:sz w:val="24"/>
              </w:rPr>
              <w:t>QAS</w:t>
            </w:r>
          </w:p>
        </w:tc>
      </w:tr>
      <w:tr w:rsidR="005354C1" w14:paraId="3FDF262B" w14:textId="77777777" w:rsidTr="003109BC">
        <w:tc>
          <w:tcPr>
            <w:tcW w:w="5215" w:type="dxa"/>
          </w:tcPr>
          <w:p w14:paraId="10A7E6F7" w14:textId="13A36AD4" w:rsidR="005354C1" w:rsidRDefault="005354C1" w:rsidP="005354C1">
            <w:pPr>
              <w:pStyle w:val="NoSpacing"/>
              <w:tabs>
                <w:tab w:val="left" w:pos="1215"/>
              </w:tabs>
              <w:rPr>
                <w:sz w:val="24"/>
              </w:rPr>
            </w:pPr>
            <w:r>
              <w:rPr>
                <w:sz w:val="24"/>
              </w:rPr>
              <w:t>PM</w:t>
            </w:r>
            <w:r w:rsidRPr="0081514C">
              <w:rPr>
                <w:sz w:val="24"/>
                <w:vertAlign w:val="subscript"/>
              </w:rPr>
              <w:t>2.5</w:t>
            </w:r>
            <w:r>
              <w:rPr>
                <w:sz w:val="24"/>
              </w:rPr>
              <w:t xml:space="preserve"> and Pb CV </w:t>
            </w:r>
            <w:r w:rsidR="007B2E7D">
              <w:rPr>
                <w:sz w:val="24"/>
              </w:rPr>
              <w:t>r</w:t>
            </w:r>
            <w:r>
              <w:rPr>
                <w:sz w:val="24"/>
              </w:rPr>
              <w:t>eports</w:t>
            </w:r>
          </w:p>
        </w:tc>
        <w:tc>
          <w:tcPr>
            <w:tcW w:w="1710" w:type="dxa"/>
          </w:tcPr>
          <w:p w14:paraId="1454589E" w14:textId="29896E7A" w:rsidR="005354C1" w:rsidRDefault="005354C1" w:rsidP="005354C1">
            <w:pPr>
              <w:pStyle w:val="NoSpacing"/>
              <w:rPr>
                <w:sz w:val="24"/>
              </w:rPr>
            </w:pPr>
            <w:r>
              <w:rPr>
                <w:sz w:val="24"/>
              </w:rPr>
              <w:t>Quarterly</w:t>
            </w:r>
          </w:p>
        </w:tc>
        <w:tc>
          <w:tcPr>
            <w:tcW w:w="2425" w:type="dxa"/>
          </w:tcPr>
          <w:p w14:paraId="02D8526F" w14:textId="55BC0C92" w:rsidR="005354C1" w:rsidRDefault="005354C1" w:rsidP="005354C1">
            <w:pPr>
              <w:pStyle w:val="NoSpacing"/>
              <w:rPr>
                <w:sz w:val="24"/>
              </w:rPr>
            </w:pPr>
            <w:r>
              <w:rPr>
                <w:sz w:val="24"/>
              </w:rPr>
              <w:t>QAS</w:t>
            </w:r>
          </w:p>
        </w:tc>
      </w:tr>
      <w:tr w:rsidR="005354C1" w14:paraId="73058A7B" w14:textId="77777777" w:rsidTr="003109BC">
        <w:tc>
          <w:tcPr>
            <w:tcW w:w="5215" w:type="dxa"/>
          </w:tcPr>
          <w:p w14:paraId="15441EBC" w14:textId="3915178D" w:rsidR="005354C1" w:rsidRDefault="005354C1" w:rsidP="005354C1">
            <w:pPr>
              <w:pStyle w:val="NoSpacing"/>
              <w:tabs>
                <w:tab w:val="left" w:pos="1215"/>
              </w:tabs>
              <w:rPr>
                <w:sz w:val="24"/>
              </w:rPr>
            </w:pPr>
            <w:r>
              <w:rPr>
                <w:sz w:val="24"/>
              </w:rPr>
              <w:t xml:space="preserve">Invalid </w:t>
            </w:r>
            <w:r w:rsidR="007B2E7D">
              <w:rPr>
                <w:sz w:val="24"/>
              </w:rPr>
              <w:t>d</w:t>
            </w:r>
            <w:r>
              <w:rPr>
                <w:sz w:val="24"/>
              </w:rPr>
              <w:t xml:space="preserve">ata </w:t>
            </w:r>
            <w:r w:rsidR="007B2E7D">
              <w:rPr>
                <w:sz w:val="24"/>
              </w:rPr>
              <w:t>m</w:t>
            </w:r>
            <w:r>
              <w:rPr>
                <w:sz w:val="24"/>
              </w:rPr>
              <w:t>emos</w:t>
            </w:r>
          </w:p>
        </w:tc>
        <w:tc>
          <w:tcPr>
            <w:tcW w:w="1710" w:type="dxa"/>
          </w:tcPr>
          <w:p w14:paraId="715BC0F9" w14:textId="2784C1FB" w:rsidR="005354C1" w:rsidRDefault="005354C1" w:rsidP="005354C1">
            <w:pPr>
              <w:pStyle w:val="NoSpacing"/>
              <w:rPr>
                <w:sz w:val="24"/>
              </w:rPr>
            </w:pPr>
            <w:r>
              <w:rPr>
                <w:sz w:val="24"/>
              </w:rPr>
              <w:t>As needed</w:t>
            </w:r>
          </w:p>
        </w:tc>
        <w:tc>
          <w:tcPr>
            <w:tcW w:w="2425" w:type="dxa"/>
          </w:tcPr>
          <w:p w14:paraId="680716E0" w14:textId="6115E780" w:rsidR="005354C1" w:rsidRDefault="005354C1" w:rsidP="005354C1">
            <w:pPr>
              <w:pStyle w:val="NoSpacing"/>
              <w:rPr>
                <w:sz w:val="24"/>
              </w:rPr>
            </w:pPr>
            <w:r>
              <w:rPr>
                <w:sz w:val="24"/>
              </w:rPr>
              <w:t>AMB</w:t>
            </w:r>
          </w:p>
        </w:tc>
      </w:tr>
      <w:tr w:rsidR="00CB3878" w14:paraId="6E8AC4AB" w14:textId="77777777" w:rsidTr="003109BC">
        <w:tc>
          <w:tcPr>
            <w:tcW w:w="5215" w:type="dxa"/>
          </w:tcPr>
          <w:p w14:paraId="10E1D8D8" w14:textId="0E61736B" w:rsidR="00CB3878" w:rsidRDefault="00CB3878" w:rsidP="00CB3878">
            <w:pPr>
              <w:pStyle w:val="NoSpacing"/>
              <w:tabs>
                <w:tab w:val="left" w:pos="1215"/>
              </w:tabs>
              <w:rPr>
                <w:sz w:val="24"/>
              </w:rPr>
            </w:pPr>
            <w:r>
              <w:rPr>
                <w:sz w:val="24"/>
              </w:rPr>
              <w:t xml:space="preserve">Annual </w:t>
            </w:r>
            <w:r w:rsidR="007B2E7D">
              <w:rPr>
                <w:sz w:val="24"/>
              </w:rPr>
              <w:t>n</w:t>
            </w:r>
            <w:r>
              <w:rPr>
                <w:sz w:val="24"/>
              </w:rPr>
              <w:t xml:space="preserve">etwork </w:t>
            </w:r>
            <w:r w:rsidR="007B2E7D">
              <w:rPr>
                <w:sz w:val="24"/>
              </w:rPr>
              <w:t>p</w:t>
            </w:r>
            <w:r>
              <w:rPr>
                <w:sz w:val="24"/>
              </w:rPr>
              <w:t>lan</w:t>
            </w:r>
          </w:p>
        </w:tc>
        <w:tc>
          <w:tcPr>
            <w:tcW w:w="1710" w:type="dxa"/>
          </w:tcPr>
          <w:p w14:paraId="4348987B" w14:textId="1F934AA3" w:rsidR="00CB3878" w:rsidRDefault="00CB3878" w:rsidP="00CB3878">
            <w:pPr>
              <w:pStyle w:val="NoSpacing"/>
              <w:rPr>
                <w:sz w:val="24"/>
              </w:rPr>
            </w:pPr>
            <w:r>
              <w:rPr>
                <w:sz w:val="24"/>
              </w:rPr>
              <w:t>Annual</w:t>
            </w:r>
            <w:r w:rsidR="007B2E7D">
              <w:rPr>
                <w:sz w:val="24"/>
              </w:rPr>
              <w:t>ly</w:t>
            </w:r>
          </w:p>
        </w:tc>
        <w:tc>
          <w:tcPr>
            <w:tcW w:w="2425" w:type="dxa"/>
          </w:tcPr>
          <w:p w14:paraId="530E817F" w14:textId="7A5F8A6F" w:rsidR="00CB3878" w:rsidRDefault="00CB3878" w:rsidP="00CB3878">
            <w:pPr>
              <w:pStyle w:val="NoSpacing"/>
              <w:rPr>
                <w:sz w:val="24"/>
              </w:rPr>
            </w:pPr>
            <w:r>
              <w:rPr>
                <w:sz w:val="24"/>
              </w:rPr>
              <w:t>AMB</w:t>
            </w:r>
          </w:p>
        </w:tc>
      </w:tr>
      <w:tr w:rsidR="002031F7" w14:paraId="2FF0A324" w14:textId="77777777" w:rsidTr="003109BC">
        <w:tc>
          <w:tcPr>
            <w:tcW w:w="5215" w:type="dxa"/>
          </w:tcPr>
          <w:p w14:paraId="3BEDC9B6" w14:textId="2D305E6E" w:rsidR="002031F7" w:rsidRDefault="002031F7" w:rsidP="00CB3878">
            <w:pPr>
              <w:pStyle w:val="NoSpacing"/>
              <w:tabs>
                <w:tab w:val="left" w:pos="1215"/>
              </w:tabs>
              <w:rPr>
                <w:sz w:val="24"/>
              </w:rPr>
            </w:pPr>
            <w:r>
              <w:rPr>
                <w:sz w:val="24"/>
              </w:rPr>
              <w:t>Annual Data Certification Package</w:t>
            </w:r>
          </w:p>
        </w:tc>
        <w:tc>
          <w:tcPr>
            <w:tcW w:w="1710" w:type="dxa"/>
          </w:tcPr>
          <w:p w14:paraId="2C601C1E" w14:textId="5670D6FD" w:rsidR="002031F7" w:rsidRDefault="002031F7" w:rsidP="00CB3878">
            <w:pPr>
              <w:pStyle w:val="NoSpacing"/>
              <w:rPr>
                <w:sz w:val="24"/>
              </w:rPr>
            </w:pPr>
            <w:r>
              <w:rPr>
                <w:sz w:val="24"/>
              </w:rPr>
              <w:t>Annually</w:t>
            </w:r>
          </w:p>
        </w:tc>
        <w:tc>
          <w:tcPr>
            <w:tcW w:w="2425" w:type="dxa"/>
          </w:tcPr>
          <w:p w14:paraId="7E236BEF" w14:textId="378A7092" w:rsidR="002031F7" w:rsidRDefault="002031F7" w:rsidP="00CB3878">
            <w:pPr>
              <w:pStyle w:val="NoSpacing"/>
              <w:rPr>
                <w:sz w:val="24"/>
              </w:rPr>
            </w:pPr>
            <w:r>
              <w:rPr>
                <w:sz w:val="24"/>
              </w:rPr>
              <w:t>AMB</w:t>
            </w:r>
          </w:p>
        </w:tc>
      </w:tr>
      <w:tr w:rsidR="00CB3878" w14:paraId="0AFB43C7" w14:textId="77777777" w:rsidTr="003109BC">
        <w:tc>
          <w:tcPr>
            <w:tcW w:w="5215" w:type="dxa"/>
          </w:tcPr>
          <w:p w14:paraId="52FD92A0" w14:textId="5ACD30B9" w:rsidR="00CB3878" w:rsidRDefault="00CB3878" w:rsidP="00CB3878">
            <w:pPr>
              <w:pStyle w:val="NoSpacing"/>
              <w:tabs>
                <w:tab w:val="left" w:pos="1215"/>
              </w:tabs>
              <w:rPr>
                <w:sz w:val="24"/>
              </w:rPr>
            </w:pPr>
            <w:r>
              <w:rPr>
                <w:sz w:val="24"/>
              </w:rPr>
              <w:t>5</w:t>
            </w:r>
            <w:r w:rsidR="007B2E7D">
              <w:rPr>
                <w:sz w:val="24"/>
              </w:rPr>
              <w:t>-y</w:t>
            </w:r>
            <w:r>
              <w:rPr>
                <w:sz w:val="24"/>
              </w:rPr>
              <w:t xml:space="preserve">ear </w:t>
            </w:r>
            <w:r w:rsidR="007B2E7D">
              <w:rPr>
                <w:sz w:val="24"/>
              </w:rPr>
              <w:t>n</w:t>
            </w:r>
            <w:r>
              <w:rPr>
                <w:sz w:val="24"/>
              </w:rPr>
              <w:t xml:space="preserve">etwork </w:t>
            </w:r>
            <w:r w:rsidR="007B2E7D">
              <w:rPr>
                <w:sz w:val="24"/>
              </w:rPr>
              <w:t>p</w:t>
            </w:r>
            <w:r>
              <w:rPr>
                <w:sz w:val="24"/>
              </w:rPr>
              <w:t>lan</w:t>
            </w:r>
          </w:p>
        </w:tc>
        <w:tc>
          <w:tcPr>
            <w:tcW w:w="1710" w:type="dxa"/>
          </w:tcPr>
          <w:p w14:paraId="64EED7D1" w14:textId="0940413F" w:rsidR="00CB3878" w:rsidRDefault="00CB3878" w:rsidP="00CB3878">
            <w:pPr>
              <w:pStyle w:val="NoSpacing"/>
              <w:rPr>
                <w:sz w:val="24"/>
              </w:rPr>
            </w:pPr>
            <w:r>
              <w:rPr>
                <w:sz w:val="24"/>
              </w:rPr>
              <w:t>5 Years</w:t>
            </w:r>
          </w:p>
        </w:tc>
        <w:tc>
          <w:tcPr>
            <w:tcW w:w="2425" w:type="dxa"/>
          </w:tcPr>
          <w:p w14:paraId="39DA6902" w14:textId="09CA771B" w:rsidR="00CB3878" w:rsidRDefault="00CB3878" w:rsidP="00CB3878">
            <w:pPr>
              <w:pStyle w:val="NoSpacing"/>
              <w:rPr>
                <w:sz w:val="24"/>
              </w:rPr>
            </w:pPr>
            <w:r>
              <w:rPr>
                <w:sz w:val="24"/>
              </w:rPr>
              <w:t>AMB</w:t>
            </w:r>
          </w:p>
        </w:tc>
      </w:tr>
    </w:tbl>
    <w:p w14:paraId="6A238F90" w14:textId="77777777" w:rsidR="003309E4" w:rsidRPr="00D323B5" w:rsidRDefault="00D323B5" w:rsidP="004C4CEC">
      <w:pPr>
        <w:keepNext/>
        <w:spacing w:before="120" w:after="120"/>
        <w:outlineLvl w:val="1"/>
        <w:rPr>
          <w:rFonts w:ascii="Times New Roman" w:hAnsi="Times New Roman" w:cs="Times New Roman"/>
          <w:b/>
          <w:sz w:val="24"/>
          <w:u w:val="single"/>
        </w:rPr>
      </w:pPr>
      <w:r w:rsidRPr="00D323B5">
        <w:rPr>
          <w:rFonts w:ascii="Times New Roman" w:hAnsi="Times New Roman" w:cs="Times New Roman"/>
          <w:b/>
          <w:sz w:val="24"/>
          <w:u w:val="single"/>
        </w:rPr>
        <w:t>Section 22:</w:t>
      </w:r>
      <w:r w:rsidR="00522D60" w:rsidRPr="00D323B5">
        <w:rPr>
          <w:rFonts w:ascii="Times New Roman" w:hAnsi="Times New Roman" w:cs="Times New Roman"/>
          <w:b/>
          <w:sz w:val="24"/>
          <w:u w:val="single"/>
        </w:rPr>
        <w:tab/>
      </w:r>
      <w:r w:rsidR="003309E4" w:rsidRPr="00D323B5">
        <w:rPr>
          <w:rFonts w:ascii="Times New Roman" w:hAnsi="Times New Roman" w:cs="Times New Roman"/>
          <w:b/>
          <w:sz w:val="24"/>
          <w:u w:val="single"/>
        </w:rPr>
        <w:t xml:space="preserve">Data </w:t>
      </w:r>
      <w:r w:rsidR="00522D60" w:rsidRPr="00D323B5">
        <w:rPr>
          <w:rFonts w:ascii="Times New Roman" w:hAnsi="Times New Roman" w:cs="Times New Roman"/>
          <w:b/>
          <w:sz w:val="24"/>
          <w:u w:val="single"/>
        </w:rPr>
        <w:t>Validation</w:t>
      </w:r>
      <w:r w:rsidRPr="00D323B5">
        <w:rPr>
          <w:rFonts w:ascii="Times New Roman" w:hAnsi="Times New Roman" w:cs="Times New Roman"/>
          <w:b/>
          <w:sz w:val="24"/>
          <w:u w:val="single"/>
        </w:rPr>
        <w:t xml:space="preserve"> and Usability</w:t>
      </w:r>
    </w:p>
    <w:p w14:paraId="582250CA" w14:textId="2E1FB155" w:rsidR="005D7DB3" w:rsidRPr="005D7DB3" w:rsidRDefault="00871224" w:rsidP="005D7DB3">
      <w:pPr>
        <w:spacing w:before="120" w:after="120" w:line="240" w:lineRule="auto"/>
        <w:rPr>
          <w:rFonts w:ascii="Times New Roman" w:hAnsi="Times New Roman" w:cs="Times New Roman"/>
          <w:sz w:val="24"/>
        </w:rPr>
      </w:pPr>
      <w:r>
        <w:rPr>
          <w:rFonts w:ascii="Times New Roman" w:hAnsi="Times New Roman" w:cs="Times New Roman"/>
          <w:sz w:val="24"/>
        </w:rPr>
        <w:t xml:space="preserve">Many criteria used to review and validate data </w:t>
      </w:r>
      <w:r w:rsidR="007B2E7D">
        <w:rPr>
          <w:rFonts w:ascii="Times New Roman" w:hAnsi="Times New Roman" w:cs="Times New Roman"/>
          <w:sz w:val="24"/>
        </w:rPr>
        <w:t>are</w:t>
      </w:r>
      <w:r>
        <w:rPr>
          <w:rFonts w:ascii="Times New Roman" w:hAnsi="Times New Roman" w:cs="Times New Roman"/>
          <w:sz w:val="24"/>
        </w:rPr>
        <w:t xml:space="preserve"> detailed in the previous sections of this QAPP. </w:t>
      </w:r>
      <w:r w:rsidR="008C67A2">
        <w:rPr>
          <w:rFonts w:ascii="Times New Roman" w:hAnsi="Times New Roman" w:cs="Times New Roman"/>
          <w:sz w:val="24"/>
        </w:rPr>
        <w:t xml:space="preserve">The </w:t>
      </w:r>
      <w:r>
        <w:rPr>
          <w:rFonts w:ascii="Times New Roman" w:hAnsi="Times New Roman" w:cs="Times New Roman"/>
          <w:sz w:val="24"/>
        </w:rPr>
        <w:t xml:space="preserve">AMB </w:t>
      </w:r>
      <w:r w:rsidR="007B2E7D">
        <w:rPr>
          <w:rFonts w:ascii="Times New Roman" w:hAnsi="Times New Roman" w:cs="Times New Roman"/>
          <w:sz w:val="24"/>
        </w:rPr>
        <w:t xml:space="preserve">staff </w:t>
      </w:r>
      <w:r>
        <w:rPr>
          <w:rFonts w:ascii="Times New Roman" w:hAnsi="Times New Roman" w:cs="Times New Roman"/>
          <w:sz w:val="24"/>
        </w:rPr>
        <w:t>utilizes th</w:t>
      </w:r>
      <w:r w:rsidR="00925544">
        <w:rPr>
          <w:rFonts w:ascii="Times New Roman" w:hAnsi="Times New Roman" w:cs="Times New Roman"/>
          <w:sz w:val="24"/>
        </w:rPr>
        <w:t>is</w:t>
      </w:r>
      <w:r>
        <w:rPr>
          <w:rFonts w:ascii="Times New Roman" w:hAnsi="Times New Roman" w:cs="Times New Roman"/>
          <w:sz w:val="24"/>
        </w:rPr>
        <w:t xml:space="preserve"> established QAPP, SOPs, and </w:t>
      </w:r>
      <w:r w:rsidR="00BD3A0B">
        <w:rPr>
          <w:rFonts w:ascii="Times New Roman" w:hAnsi="Times New Roman" w:cs="Times New Roman"/>
          <w:sz w:val="24"/>
        </w:rPr>
        <w:t xml:space="preserve">U.S. </w:t>
      </w:r>
      <w:r>
        <w:rPr>
          <w:rFonts w:ascii="Times New Roman" w:hAnsi="Times New Roman" w:cs="Times New Roman"/>
          <w:sz w:val="24"/>
        </w:rPr>
        <w:t xml:space="preserve">EPA Validation Template </w:t>
      </w:r>
      <w:r w:rsidR="00072F78">
        <w:rPr>
          <w:rFonts w:ascii="Times New Roman" w:hAnsi="Times New Roman" w:cs="Times New Roman"/>
          <w:sz w:val="24"/>
        </w:rPr>
        <w:t xml:space="preserve">found in </w:t>
      </w:r>
      <w:r w:rsidR="005D7DB3" w:rsidRPr="005D7DB3">
        <w:rPr>
          <w:rFonts w:ascii="Times New Roman" w:hAnsi="Times New Roman" w:cs="Times New Roman"/>
          <w:sz w:val="24"/>
        </w:rPr>
        <w:t>Appendix D of “</w:t>
      </w:r>
      <w:hyperlink r:id="rId45" w:history="1">
        <w:r w:rsidR="005D7DB3" w:rsidRPr="005D7DB3">
          <w:rPr>
            <w:rStyle w:val="Hyperlink"/>
            <w:rFonts w:ascii="Times New Roman" w:hAnsi="Times New Roman" w:cs="Times New Roman"/>
            <w:sz w:val="24"/>
          </w:rPr>
          <w:t>Quality Assurance Handbook for Air Pollution Measurement Systems, Volume II: Ambient Air Quality Monitoring Program</w:t>
        </w:r>
      </w:hyperlink>
      <w:r w:rsidR="005D7DB3" w:rsidRPr="005D7DB3">
        <w:rPr>
          <w:rFonts w:ascii="Times New Roman" w:hAnsi="Times New Roman" w:cs="Times New Roman"/>
          <w:sz w:val="24"/>
        </w:rPr>
        <w:t xml:space="preserve">", </w:t>
      </w:r>
      <w:r>
        <w:rPr>
          <w:rFonts w:ascii="Times New Roman" w:hAnsi="Times New Roman" w:cs="Times New Roman"/>
          <w:sz w:val="24"/>
        </w:rPr>
        <w:t>to determine data validity.</w:t>
      </w:r>
      <w:r w:rsidR="005D7DB3">
        <w:rPr>
          <w:rFonts w:ascii="Times New Roman" w:hAnsi="Times New Roman" w:cs="Times New Roman"/>
          <w:sz w:val="24"/>
        </w:rPr>
        <w:t xml:space="preserve"> </w:t>
      </w:r>
      <w:r w:rsidR="005D7DB3" w:rsidRPr="005D7DB3">
        <w:rPr>
          <w:rFonts w:ascii="Times New Roman" w:hAnsi="Times New Roman" w:cs="Times New Roman"/>
          <w:sz w:val="24"/>
        </w:rPr>
        <w:t>Once data has gone through all the processes, then it is deemed usable for its intended objective.</w:t>
      </w:r>
    </w:p>
    <w:p w14:paraId="6026A4A0" w14:textId="77777777" w:rsidR="003309E4" w:rsidRPr="00D323B5" w:rsidRDefault="00D323B5" w:rsidP="002E13A9">
      <w:pPr>
        <w:keepNext/>
        <w:spacing w:after="120" w:line="240" w:lineRule="auto"/>
        <w:outlineLvl w:val="1"/>
        <w:rPr>
          <w:rFonts w:ascii="Times New Roman" w:hAnsi="Times New Roman" w:cs="Times New Roman"/>
          <w:b/>
          <w:sz w:val="24"/>
          <w:u w:val="single"/>
        </w:rPr>
      </w:pPr>
      <w:r w:rsidRPr="00D323B5">
        <w:rPr>
          <w:rFonts w:ascii="Times New Roman" w:hAnsi="Times New Roman" w:cs="Times New Roman"/>
          <w:b/>
          <w:sz w:val="24"/>
          <w:u w:val="single"/>
        </w:rPr>
        <w:lastRenderedPageBreak/>
        <w:t>Section 23:</w:t>
      </w:r>
      <w:r w:rsidR="00522D60" w:rsidRPr="00D323B5">
        <w:rPr>
          <w:rFonts w:ascii="Times New Roman" w:hAnsi="Times New Roman" w:cs="Times New Roman"/>
          <w:b/>
          <w:sz w:val="24"/>
          <w:u w:val="single"/>
        </w:rPr>
        <w:tab/>
        <w:t>Validation</w:t>
      </w:r>
      <w:r w:rsidRPr="00D323B5">
        <w:rPr>
          <w:rFonts w:ascii="Times New Roman" w:hAnsi="Times New Roman" w:cs="Times New Roman"/>
          <w:b/>
          <w:sz w:val="24"/>
          <w:u w:val="single"/>
        </w:rPr>
        <w:t xml:space="preserve"> and Verification</w:t>
      </w:r>
      <w:r w:rsidR="00522D60" w:rsidRPr="00D323B5">
        <w:rPr>
          <w:rFonts w:ascii="Times New Roman" w:hAnsi="Times New Roman" w:cs="Times New Roman"/>
          <w:b/>
          <w:sz w:val="24"/>
          <w:u w:val="single"/>
        </w:rPr>
        <w:t xml:space="preserve"> Methods</w:t>
      </w:r>
    </w:p>
    <w:p w14:paraId="3FD1B3E6" w14:textId="0F4E9250" w:rsidR="001716A2" w:rsidRPr="00BC0198" w:rsidRDefault="001716A2" w:rsidP="000958F5">
      <w:pPr>
        <w:spacing w:before="120" w:after="120" w:line="240" w:lineRule="auto"/>
        <w:rPr>
          <w:rFonts w:ascii="Times New Roman" w:hAnsi="Times New Roman" w:cs="Times New Roman"/>
          <w:sz w:val="24"/>
          <w:szCs w:val="24"/>
        </w:rPr>
      </w:pPr>
      <w:r w:rsidRPr="00BC0198">
        <w:rPr>
          <w:rFonts w:ascii="Times New Roman" w:hAnsi="Times New Roman" w:cs="Times New Roman"/>
          <w:sz w:val="24"/>
          <w:szCs w:val="24"/>
        </w:rPr>
        <w:t xml:space="preserve">Data verification is the process of evaluating the completeness, </w:t>
      </w:r>
      <w:r w:rsidR="009C754F" w:rsidRPr="00BC0198">
        <w:rPr>
          <w:rFonts w:ascii="Times New Roman" w:hAnsi="Times New Roman" w:cs="Times New Roman"/>
          <w:sz w:val="24"/>
          <w:szCs w:val="24"/>
        </w:rPr>
        <w:t>correctness,</w:t>
      </w:r>
      <w:r w:rsidRPr="00BC0198">
        <w:rPr>
          <w:rFonts w:ascii="Times New Roman" w:hAnsi="Times New Roman" w:cs="Times New Roman"/>
          <w:sz w:val="24"/>
          <w:szCs w:val="24"/>
        </w:rPr>
        <w:t xml:space="preserve"> and conformance of a specific data set against the method, procedural</w:t>
      </w:r>
      <w:r w:rsidR="007B2E7D">
        <w:rPr>
          <w:rFonts w:ascii="Times New Roman" w:hAnsi="Times New Roman" w:cs="Times New Roman"/>
          <w:sz w:val="24"/>
          <w:szCs w:val="24"/>
        </w:rPr>
        <w:t>,</w:t>
      </w:r>
      <w:r w:rsidRPr="00BC0198">
        <w:rPr>
          <w:rFonts w:ascii="Times New Roman" w:hAnsi="Times New Roman" w:cs="Times New Roman"/>
          <w:sz w:val="24"/>
          <w:szCs w:val="24"/>
        </w:rPr>
        <w:t xml:space="preserve"> or contractual requirements, as specified in both the SOPs and </w:t>
      </w:r>
      <w:hyperlink r:id="rId46" w:history="1">
        <w:r w:rsidR="009C166D" w:rsidRPr="00F06771">
          <w:rPr>
            <w:rStyle w:val="Hyperlink"/>
            <w:rFonts w:ascii="Times New Roman" w:hAnsi="Times New Roman" w:cs="Times New Roman"/>
            <w:sz w:val="24"/>
            <w:szCs w:val="24"/>
          </w:rPr>
          <w:t>40 CFR Part 58</w:t>
        </w:r>
      </w:hyperlink>
      <w:r w:rsidRPr="00BC0198">
        <w:rPr>
          <w:rFonts w:ascii="Times New Roman" w:hAnsi="Times New Roman" w:cs="Times New Roman"/>
          <w:sz w:val="24"/>
          <w:szCs w:val="24"/>
        </w:rPr>
        <w:t xml:space="preserve">. Data validation is a process </w:t>
      </w:r>
      <w:r w:rsidR="007B2E7D">
        <w:rPr>
          <w:rFonts w:ascii="Times New Roman" w:hAnsi="Times New Roman" w:cs="Times New Roman"/>
          <w:sz w:val="24"/>
          <w:szCs w:val="24"/>
        </w:rPr>
        <w:t>which</w:t>
      </w:r>
      <w:r w:rsidRPr="00BC0198">
        <w:rPr>
          <w:rFonts w:ascii="Times New Roman" w:hAnsi="Times New Roman" w:cs="Times New Roman"/>
          <w:sz w:val="24"/>
          <w:szCs w:val="24"/>
        </w:rPr>
        <w:t xml:space="preserve"> extends the evaluation of data beyond method, procedural</w:t>
      </w:r>
      <w:r w:rsidR="007B2E7D">
        <w:rPr>
          <w:rFonts w:ascii="Times New Roman" w:hAnsi="Times New Roman" w:cs="Times New Roman"/>
          <w:sz w:val="24"/>
          <w:szCs w:val="24"/>
        </w:rPr>
        <w:t>,</w:t>
      </w:r>
      <w:r w:rsidRPr="00BC0198">
        <w:rPr>
          <w:rFonts w:ascii="Times New Roman" w:hAnsi="Times New Roman" w:cs="Times New Roman"/>
          <w:sz w:val="24"/>
          <w:szCs w:val="24"/>
        </w:rPr>
        <w:t xml:space="preserve"> or contractual compliance (i.e.</w:t>
      </w:r>
      <w:r w:rsidR="007B2E7D">
        <w:rPr>
          <w:rFonts w:ascii="Times New Roman" w:hAnsi="Times New Roman" w:cs="Times New Roman"/>
          <w:sz w:val="24"/>
          <w:szCs w:val="24"/>
        </w:rPr>
        <w:t>,</w:t>
      </w:r>
      <w:r w:rsidRPr="00BC0198">
        <w:rPr>
          <w:rFonts w:ascii="Times New Roman" w:hAnsi="Times New Roman" w:cs="Times New Roman"/>
          <w:sz w:val="24"/>
          <w:szCs w:val="24"/>
        </w:rPr>
        <w:t xml:space="preserve"> data verification) to ensure that reported values meet the quality goals of the environmental data operations and that the data can be used for </w:t>
      </w:r>
      <w:r w:rsidR="007B2E7D">
        <w:rPr>
          <w:rFonts w:ascii="Times New Roman" w:hAnsi="Times New Roman" w:cs="Times New Roman"/>
          <w:sz w:val="24"/>
          <w:szCs w:val="24"/>
        </w:rPr>
        <w:t>the</w:t>
      </w:r>
      <w:r w:rsidRPr="00BC0198">
        <w:rPr>
          <w:rFonts w:ascii="Times New Roman" w:hAnsi="Times New Roman" w:cs="Times New Roman"/>
          <w:sz w:val="24"/>
          <w:szCs w:val="24"/>
        </w:rPr>
        <w:t xml:space="preserve"> intended purpose.</w:t>
      </w:r>
    </w:p>
    <w:p w14:paraId="6AEF50C0" w14:textId="3D099A8C" w:rsidR="001716A2" w:rsidRPr="00BC0198" w:rsidRDefault="001716A2" w:rsidP="001716A2">
      <w:pPr>
        <w:spacing w:after="0" w:line="240" w:lineRule="auto"/>
        <w:rPr>
          <w:rFonts w:ascii="Times New Roman" w:hAnsi="Times New Roman" w:cs="Times New Roman"/>
          <w:sz w:val="24"/>
        </w:rPr>
      </w:pPr>
      <w:r w:rsidRPr="00BC0198">
        <w:rPr>
          <w:rFonts w:ascii="Times New Roman" w:hAnsi="Times New Roman" w:cs="Times New Roman"/>
          <w:sz w:val="24"/>
        </w:rPr>
        <w:t xml:space="preserve">The AMB </w:t>
      </w:r>
      <w:r w:rsidR="007B2E7D">
        <w:rPr>
          <w:rFonts w:ascii="Times New Roman" w:hAnsi="Times New Roman" w:cs="Times New Roman"/>
          <w:sz w:val="24"/>
        </w:rPr>
        <w:t xml:space="preserve">staff </w:t>
      </w:r>
      <w:r w:rsidRPr="00BC0198">
        <w:rPr>
          <w:rFonts w:ascii="Times New Roman" w:hAnsi="Times New Roman" w:cs="Times New Roman"/>
          <w:sz w:val="24"/>
        </w:rPr>
        <w:t xml:space="preserve">uses the criteria </w:t>
      </w:r>
      <w:r w:rsidR="00213278">
        <w:rPr>
          <w:rFonts w:ascii="Times New Roman" w:hAnsi="Times New Roman" w:cs="Times New Roman"/>
          <w:sz w:val="24"/>
        </w:rPr>
        <w:t xml:space="preserve">particulate </w:t>
      </w:r>
      <w:r w:rsidRPr="00BC0198">
        <w:rPr>
          <w:rFonts w:ascii="Times New Roman" w:hAnsi="Times New Roman" w:cs="Times New Roman"/>
          <w:sz w:val="24"/>
        </w:rPr>
        <w:t xml:space="preserve">pollutant validation templates provided in Appendix D of the </w:t>
      </w:r>
      <w:r w:rsidR="006370F3">
        <w:rPr>
          <w:rFonts w:ascii="Times New Roman" w:hAnsi="Times New Roman" w:cs="Times New Roman"/>
          <w:sz w:val="24"/>
        </w:rPr>
        <w:t>U.S. EPA</w:t>
      </w:r>
      <w:r w:rsidRPr="00BC0198">
        <w:rPr>
          <w:rFonts w:ascii="Times New Roman" w:hAnsi="Times New Roman" w:cs="Times New Roman"/>
          <w:sz w:val="24"/>
        </w:rPr>
        <w:t xml:space="preserve"> QA Handbook for Air Pollution Measurement Systems: Volume II: Ambient Air Quality Monitoring Program (EPA-454/B-17-001, January 2017) for the weight of evidence approach for validating criteria </w:t>
      </w:r>
      <w:r w:rsidR="003B0BD8">
        <w:rPr>
          <w:rFonts w:ascii="Times New Roman" w:hAnsi="Times New Roman" w:cs="Times New Roman"/>
          <w:sz w:val="24"/>
        </w:rPr>
        <w:t xml:space="preserve">particulate </w:t>
      </w:r>
      <w:r w:rsidRPr="00BC0198">
        <w:rPr>
          <w:rFonts w:ascii="Times New Roman" w:hAnsi="Times New Roman" w:cs="Times New Roman"/>
          <w:sz w:val="24"/>
        </w:rPr>
        <w:t xml:space="preserve">data. The AMB </w:t>
      </w:r>
      <w:r w:rsidR="007B2E7D">
        <w:rPr>
          <w:rFonts w:ascii="Times New Roman" w:hAnsi="Times New Roman" w:cs="Times New Roman"/>
          <w:sz w:val="24"/>
        </w:rPr>
        <w:t xml:space="preserve">staff </w:t>
      </w:r>
      <w:r w:rsidRPr="00BC0198">
        <w:rPr>
          <w:rFonts w:ascii="Times New Roman" w:hAnsi="Times New Roman" w:cs="Times New Roman"/>
          <w:sz w:val="24"/>
        </w:rPr>
        <w:t>follows the guidance in the QA Handbook regarding the use of the templates and handles the criteria as follows:</w:t>
      </w:r>
    </w:p>
    <w:p w14:paraId="7C505453" w14:textId="7D91FC62" w:rsidR="001716A2" w:rsidRPr="00BC0198" w:rsidRDefault="001716A2" w:rsidP="009C754F">
      <w:pPr>
        <w:numPr>
          <w:ilvl w:val="0"/>
          <w:numId w:val="15"/>
        </w:numPr>
        <w:spacing w:before="120" w:after="0" w:line="240" w:lineRule="auto"/>
        <w:rPr>
          <w:rFonts w:ascii="Times New Roman" w:hAnsi="Times New Roman" w:cs="Times New Roman"/>
          <w:sz w:val="24"/>
        </w:rPr>
      </w:pPr>
      <w:r w:rsidRPr="00BC0198">
        <w:rPr>
          <w:rFonts w:ascii="Times New Roman" w:hAnsi="Times New Roman" w:cs="Times New Roman"/>
          <w:sz w:val="24"/>
        </w:rPr>
        <w:t xml:space="preserve">Critical criteria are issues deemed critical to maintaining the integrity of the hourly ambient concentration measurement or a group of successive hourly ambient concentration measurements. Data reviewers should invalidate observations </w:t>
      </w:r>
      <w:r w:rsidR="007B2E7D">
        <w:rPr>
          <w:rFonts w:ascii="Times New Roman" w:hAnsi="Times New Roman" w:cs="Times New Roman"/>
          <w:sz w:val="24"/>
        </w:rPr>
        <w:t>which</w:t>
      </w:r>
      <w:r w:rsidRPr="00BC0198">
        <w:rPr>
          <w:rFonts w:ascii="Times New Roman" w:hAnsi="Times New Roman" w:cs="Times New Roman"/>
          <w:sz w:val="24"/>
        </w:rPr>
        <w:t xml:space="preserve"> do not meet </w:t>
      </w:r>
      <w:r w:rsidR="00D22635">
        <w:rPr>
          <w:rFonts w:ascii="Times New Roman" w:hAnsi="Times New Roman" w:cs="Times New Roman"/>
          <w:sz w:val="24"/>
        </w:rPr>
        <w:t xml:space="preserve">all </w:t>
      </w:r>
      <w:r w:rsidRPr="00BC0198">
        <w:rPr>
          <w:rFonts w:ascii="Times New Roman" w:hAnsi="Times New Roman" w:cs="Times New Roman"/>
          <w:sz w:val="24"/>
        </w:rPr>
        <w:t xml:space="preserve">criterion in the critical criteria table unless compelling reasons and justification </w:t>
      </w:r>
      <w:r w:rsidR="007B2E7D">
        <w:rPr>
          <w:rFonts w:ascii="Times New Roman" w:hAnsi="Times New Roman" w:cs="Times New Roman"/>
          <w:sz w:val="24"/>
        </w:rPr>
        <w:t>exist</w:t>
      </w:r>
      <w:r w:rsidR="00D22635">
        <w:rPr>
          <w:rFonts w:ascii="Times New Roman" w:hAnsi="Times New Roman" w:cs="Times New Roman"/>
          <w:sz w:val="24"/>
        </w:rPr>
        <w:t xml:space="preserve"> for not doing so</w:t>
      </w:r>
      <w:r w:rsidRPr="00BC0198">
        <w:rPr>
          <w:rFonts w:ascii="Times New Roman" w:hAnsi="Times New Roman" w:cs="Times New Roman"/>
          <w:sz w:val="24"/>
        </w:rPr>
        <w:t xml:space="preserve">. </w:t>
      </w:r>
      <w:r w:rsidR="006C6687">
        <w:rPr>
          <w:rFonts w:ascii="Times New Roman" w:hAnsi="Times New Roman" w:cs="Times New Roman"/>
          <w:sz w:val="24"/>
        </w:rPr>
        <w:t>T</w:t>
      </w:r>
      <w:r w:rsidRPr="00BC0198">
        <w:rPr>
          <w:rFonts w:ascii="Times New Roman" w:hAnsi="Times New Roman" w:cs="Times New Roman"/>
          <w:sz w:val="24"/>
        </w:rPr>
        <w:t xml:space="preserve">he hourly measurement or group of hourly measurements </w:t>
      </w:r>
      <w:r w:rsidR="007B2E7D">
        <w:rPr>
          <w:rFonts w:ascii="Times New Roman" w:hAnsi="Times New Roman" w:cs="Times New Roman"/>
          <w:sz w:val="24"/>
        </w:rPr>
        <w:t xml:space="preserve">which </w:t>
      </w:r>
      <w:r w:rsidRPr="00BC0198">
        <w:rPr>
          <w:rFonts w:ascii="Times New Roman" w:hAnsi="Times New Roman" w:cs="Times New Roman"/>
          <w:sz w:val="24"/>
        </w:rPr>
        <w:t>do not meet one or more of these criteria is invalid unless proven otherwise. In most cases, the CFR dictates the requirement, the implementation frequency of the criteria and the acceptance criteria so these criteria are considered regulatory in nature.</w:t>
      </w:r>
    </w:p>
    <w:p w14:paraId="30BFE8F8" w14:textId="35A8A9DE" w:rsidR="001716A2" w:rsidRPr="00BC0198" w:rsidRDefault="001716A2" w:rsidP="001716A2">
      <w:pPr>
        <w:numPr>
          <w:ilvl w:val="0"/>
          <w:numId w:val="15"/>
        </w:numPr>
        <w:spacing w:after="0" w:line="240" w:lineRule="auto"/>
        <w:contextualSpacing/>
        <w:rPr>
          <w:rFonts w:ascii="Times New Roman" w:hAnsi="Times New Roman" w:cs="Times New Roman"/>
          <w:sz w:val="24"/>
        </w:rPr>
      </w:pPr>
      <w:r w:rsidRPr="00BC0198">
        <w:rPr>
          <w:rFonts w:ascii="Times New Roman" w:hAnsi="Times New Roman" w:cs="Times New Roman"/>
          <w:sz w:val="24"/>
        </w:rPr>
        <w:t>Operational criteria are situations w</w:t>
      </w:r>
      <w:r>
        <w:rPr>
          <w:rFonts w:ascii="Times New Roman" w:hAnsi="Times New Roman" w:cs="Times New Roman"/>
          <w:sz w:val="24"/>
        </w:rPr>
        <w:t>h</w:t>
      </w:r>
      <w:r w:rsidRPr="00BC0198">
        <w:rPr>
          <w:rFonts w:ascii="Times New Roman" w:hAnsi="Times New Roman" w:cs="Times New Roman"/>
          <w:sz w:val="24"/>
        </w:rPr>
        <w:t xml:space="preserve">ere violations of a criterion or criteria may be cause for invalidation of the data. Data reviewers should consider other QC information </w:t>
      </w:r>
      <w:r w:rsidR="00D22635">
        <w:rPr>
          <w:rFonts w:ascii="Times New Roman" w:hAnsi="Times New Roman" w:cs="Times New Roman"/>
          <w:sz w:val="24"/>
        </w:rPr>
        <w:t>which</w:t>
      </w:r>
      <w:r w:rsidRPr="00BC0198">
        <w:rPr>
          <w:rFonts w:ascii="Times New Roman" w:hAnsi="Times New Roman" w:cs="Times New Roman"/>
          <w:sz w:val="24"/>
        </w:rPr>
        <w:t xml:space="preserve"> may or may not indicate the data are acceptable for the parameter they want to control. Therefore, ambient data, which do not meet one or more of these criteria, are suspect unless other QC information demonstrates otherwise</w:t>
      </w:r>
      <w:r w:rsidR="00D22635">
        <w:rPr>
          <w:rFonts w:ascii="Times New Roman" w:hAnsi="Times New Roman" w:cs="Times New Roman"/>
          <w:sz w:val="24"/>
        </w:rPr>
        <w:t>,</w:t>
      </w:r>
      <w:r w:rsidRPr="00BC0198">
        <w:rPr>
          <w:rFonts w:ascii="Times New Roman" w:hAnsi="Times New Roman" w:cs="Times New Roman"/>
          <w:sz w:val="24"/>
        </w:rPr>
        <w:t xml:space="preserve"> and the reviewers have adequate documentation of th</w:t>
      </w:r>
      <w:r w:rsidR="00D22635">
        <w:rPr>
          <w:rFonts w:ascii="Times New Roman" w:hAnsi="Times New Roman" w:cs="Times New Roman"/>
          <w:sz w:val="24"/>
        </w:rPr>
        <w:t>e</w:t>
      </w:r>
      <w:r w:rsidRPr="00BC0198">
        <w:rPr>
          <w:rFonts w:ascii="Times New Roman" w:hAnsi="Times New Roman" w:cs="Times New Roman"/>
          <w:sz w:val="24"/>
        </w:rPr>
        <w:t xml:space="preserve"> information. Data reviewers should investigate, mitigate</w:t>
      </w:r>
      <w:r w:rsidR="00D22635">
        <w:rPr>
          <w:rFonts w:ascii="Times New Roman" w:hAnsi="Times New Roman" w:cs="Times New Roman"/>
          <w:sz w:val="24"/>
        </w:rPr>
        <w:t>,</w:t>
      </w:r>
      <w:r w:rsidRPr="00BC0198">
        <w:rPr>
          <w:rFonts w:ascii="Times New Roman" w:hAnsi="Times New Roman" w:cs="Times New Roman"/>
          <w:sz w:val="24"/>
        </w:rPr>
        <w:t xml:space="preserve"> or justify the reason for not meeting the criteria.</w:t>
      </w:r>
    </w:p>
    <w:p w14:paraId="4D592C76" w14:textId="4FEA0671" w:rsidR="001716A2" w:rsidRPr="00BC0198" w:rsidRDefault="001716A2" w:rsidP="001716A2">
      <w:pPr>
        <w:numPr>
          <w:ilvl w:val="0"/>
          <w:numId w:val="15"/>
        </w:numPr>
        <w:spacing w:after="0" w:line="240" w:lineRule="auto"/>
        <w:contextualSpacing/>
        <w:rPr>
          <w:rFonts w:ascii="Times New Roman" w:hAnsi="Times New Roman" w:cs="Times New Roman"/>
          <w:sz w:val="24"/>
        </w:rPr>
      </w:pPr>
      <w:r w:rsidRPr="00BC0198">
        <w:rPr>
          <w:rFonts w:ascii="Times New Roman" w:hAnsi="Times New Roman" w:cs="Times New Roman"/>
          <w:sz w:val="24"/>
        </w:rPr>
        <w:t>Systematic criteria include criteria, including the DQOs, which are important for the correct interpretation of the data, but do not usually impact the validity of the ambient data. If the data do not meet the DQOs, this does not invalidate any of the hourly measurements, but it may impact the confidence in the attainment</w:t>
      </w:r>
      <w:r w:rsidR="00D22635">
        <w:rPr>
          <w:rFonts w:ascii="Times New Roman" w:hAnsi="Times New Roman" w:cs="Times New Roman"/>
          <w:sz w:val="24"/>
        </w:rPr>
        <w:t xml:space="preserve"> or </w:t>
      </w:r>
      <w:r w:rsidRPr="00BC0198">
        <w:rPr>
          <w:rFonts w:ascii="Times New Roman" w:hAnsi="Times New Roman" w:cs="Times New Roman"/>
          <w:sz w:val="24"/>
        </w:rPr>
        <w:t>non-attainment decision.</w:t>
      </w:r>
    </w:p>
    <w:p w14:paraId="64CBE472" w14:textId="424BACFD" w:rsidR="00CE75A0" w:rsidRDefault="001716A2" w:rsidP="009C754F">
      <w:pPr>
        <w:autoSpaceDE w:val="0"/>
        <w:autoSpaceDN w:val="0"/>
        <w:adjustRightInd w:val="0"/>
        <w:spacing w:before="120" w:after="0" w:line="240" w:lineRule="auto"/>
        <w:rPr>
          <w:rFonts w:ascii="TimesNewRomanPSMT" w:hAnsi="TimesNewRomanPSMT" w:cs="TimesNewRomanPSMT"/>
          <w:sz w:val="24"/>
          <w:szCs w:val="24"/>
        </w:rPr>
      </w:pPr>
      <w:r w:rsidRPr="00BC0198">
        <w:rPr>
          <w:rFonts w:ascii="TimesNewRomanPSMT" w:hAnsi="TimesNewRomanPSMT" w:cs="TimesNewRomanPSMT"/>
          <w:sz w:val="24"/>
          <w:szCs w:val="24"/>
        </w:rPr>
        <w:t xml:space="preserve">The AMB </w:t>
      </w:r>
      <w:r w:rsidR="00D22635">
        <w:rPr>
          <w:rFonts w:ascii="TimesNewRomanPSMT" w:hAnsi="TimesNewRomanPSMT" w:cs="TimesNewRomanPSMT"/>
          <w:sz w:val="24"/>
          <w:szCs w:val="24"/>
        </w:rPr>
        <w:t xml:space="preserve">staff </w:t>
      </w:r>
      <w:r w:rsidRPr="00BC0198">
        <w:rPr>
          <w:rFonts w:ascii="TimesNewRomanPSMT" w:hAnsi="TimesNewRomanPSMT" w:cs="TimesNewRomanPSMT"/>
          <w:sz w:val="24"/>
          <w:szCs w:val="24"/>
        </w:rPr>
        <w:t xml:space="preserve">brackets all </w:t>
      </w:r>
      <w:r w:rsidR="00213278">
        <w:rPr>
          <w:rFonts w:ascii="TimesNewRomanPSMT" w:hAnsi="TimesNewRomanPSMT" w:cs="TimesNewRomanPSMT"/>
          <w:sz w:val="24"/>
          <w:szCs w:val="24"/>
        </w:rPr>
        <w:t xml:space="preserve">particulate </w:t>
      </w:r>
      <w:r w:rsidRPr="00BC0198">
        <w:rPr>
          <w:rFonts w:ascii="TimesNewRomanPSMT" w:hAnsi="TimesNewRomanPSMT" w:cs="TimesNewRomanPSMT"/>
          <w:sz w:val="24"/>
          <w:szCs w:val="24"/>
        </w:rPr>
        <w:t xml:space="preserve">concentration data using the results of the </w:t>
      </w:r>
      <w:r w:rsidR="00213278">
        <w:rPr>
          <w:rFonts w:ascii="TimesNewRomanPSMT" w:hAnsi="TimesNewRomanPSMT" w:cs="TimesNewRomanPSMT"/>
          <w:sz w:val="24"/>
          <w:szCs w:val="24"/>
        </w:rPr>
        <w:t xml:space="preserve">monthly verifications, </w:t>
      </w:r>
      <w:r w:rsidRPr="00BC0198">
        <w:rPr>
          <w:rFonts w:ascii="TimesNewRomanPSMT" w:hAnsi="TimesNewRomanPSMT" w:cs="TimesNewRomanPSMT"/>
          <w:sz w:val="24"/>
          <w:szCs w:val="24"/>
        </w:rPr>
        <w:t>calibration</w:t>
      </w:r>
      <w:r w:rsidR="00213278">
        <w:rPr>
          <w:rFonts w:ascii="TimesNewRomanPSMT" w:hAnsi="TimesNewRomanPSMT" w:cs="TimesNewRomanPSMT"/>
          <w:sz w:val="24"/>
          <w:szCs w:val="24"/>
        </w:rPr>
        <w:t>,</w:t>
      </w:r>
      <w:r w:rsidRPr="00BC0198">
        <w:rPr>
          <w:rFonts w:ascii="TimesNewRomanPSMT" w:hAnsi="TimesNewRomanPSMT" w:cs="TimesNewRomanPSMT"/>
          <w:sz w:val="24"/>
          <w:szCs w:val="24"/>
        </w:rPr>
        <w:t xml:space="preserve"> or performance evaluation audit to ensure the </w:t>
      </w:r>
      <w:r w:rsidR="00213278">
        <w:rPr>
          <w:rFonts w:ascii="TimesNewRomanPSMT" w:hAnsi="TimesNewRomanPSMT" w:cs="TimesNewRomanPSMT"/>
          <w:sz w:val="24"/>
          <w:szCs w:val="24"/>
        </w:rPr>
        <w:t xml:space="preserve">particulate samplers </w:t>
      </w:r>
      <w:r w:rsidRPr="00BC0198">
        <w:rPr>
          <w:rFonts w:ascii="TimesNewRomanPSMT" w:hAnsi="TimesNewRomanPSMT" w:cs="TimesNewRomanPSMT"/>
          <w:sz w:val="24"/>
          <w:szCs w:val="24"/>
        </w:rPr>
        <w:t>were in proper operating condition between the checks. When a</w:t>
      </w:r>
      <w:r w:rsidR="00213278">
        <w:rPr>
          <w:rFonts w:ascii="TimesNewRomanPSMT" w:hAnsi="TimesNewRomanPSMT" w:cs="TimesNewRomanPSMT"/>
          <w:sz w:val="24"/>
          <w:szCs w:val="24"/>
        </w:rPr>
        <w:t xml:space="preserve">n intermittent sampler </w:t>
      </w:r>
      <w:r w:rsidRPr="00BC0198">
        <w:rPr>
          <w:rFonts w:ascii="TimesNewRomanPSMT" w:hAnsi="TimesNewRomanPSMT" w:cs="TimesNewRomanPSMT"/>
          <w:sz w:val="24"/>
          <w:szCs w:val="24"/>
        </w:rPr>
        <w:t>fails a check,</w:t>
      </w:r>
      <w:r w:rsidR="00213278">
        <w:rPr>
          <w:rFonts w:ascii="TimesNewRomanPSMT" w:hAnsi="TimesNewRomanPSMT" w:cs="TimesNewRomanPSMT"/>
          <w:sz w:val="24"/>
          <w:szCs w:val="24"/>
        </w:rPr>
        <w:t xml:space="preserve"> data </w:t>
      </w:r>
      <w:r w:rsidR="00415EEB">
        <w:rPr>
          <w:rFonts w:ascii="TimesNewRomanPSMT" w:hAnsi="TimesNewRomanPSMT" w:cs="TimesNewRomanPSMT"/>
          <w:sz w:val="24"/>
          <w:szCs w:val="24"/>
        </w:rPr>
        <w:t>are</w:t>
      </w:r>
      <w:r w:rsidR="00213278">
        <w:rPr>
          <w:rFonts w:ascii="TimesNewRomanPSMT" w:hAnsi="TimesNewRomanPSMT" w:cs="TimesNewRomanPSMT"/>
          <w:sz w:val="24"/>
          <w:szCs w:val="24"/>
        </w:rPr>
        <w:t xml:space="preserve"> suspect back to the last passing check until the caus</w:t>
      </w:r>
      <w:r w:rsidR="00D22635">
        <w:rPr>
          <w:rFonts w:ascii="TimesNewRomanPSMT" w:hAnsi="TimesNewRomanPSMT" w:cs="TimesNewRomanPSMT"/>
          <w:sz w:val="24"/>
          <w:szCs w:val="24"/>
        </w:rPr>
        <w:t>e of the</w:t>
      </w:r>
      <w:r w:rsidR="00213278">
        <w:rPr>
          <w:rFonts w:ascii="TimesNewRomanPSMT" w:hAnsi="TimesNewRomanPSMT" w:cs="TimesNewRomanPSMT"/>
          <w:sz w:val="24"/>
          <w:szCs w:val="24"/>
        </w:rPr>
        <w:t xml:space="preserve"> failure is remedied. For</w:t>
      </w:r>
      <w:r w:rsidR="003B0BD8">
        <w:rPr>
          <w:rFonts w:ascii="TimesNewRomanPSMT" w:hAnsi="TimesNewRomanPSMT" w:cs="TimesNewRomanPSMT"/>
          <w:sz w:val="24"/>
          <w:szCs w:val="24"/>
        </w:rPr>
        <w:t xml:space="preserve"> some</w:t>
      </w:r>
      <w:r w:rsidR="00213278">
        <w:rPr>
          <w:rFonts w:ascii="TimesNewRomanPSMT" w:hAnsi="TimesNewRomanPSMT" w:cs="TimesNewRomanPSMT"/>
          <w:sz w:val="24"/>
          <w:szCs w:val="24"/>
        </w:rPr>
        <w:t xml:space="preserve"> continuous samplers</w:t>
      </w:r>
      <w:r w:rsidR="00D22635">
        <w:rPr>
          <w:rFonts w:ascii="TimesNewRomanPSMT" w:hAnsi="TimesNewRomanPSMT" w:cs="TimesNewRomanPSMT"/>
          <w:sz w:val="24"/>
          <w:szCs w:val="24"/>
        </w:rPr>
        <w:t>, the</w:t>
      </w:r>
      <w:r w:rsidR="00213278">
        <w:rPr>
          <w:rFonts w:ascii="TimesNewRomanPSMT" w:hAnsi="TimesNewRomanPSMT" w:cs="TimesNewRomanPSMT"/>
          <w:sz w:val="24"/>
          <w:szCs w:val="24"/>
        </w:rPr>
        <w:t xml:space="preserve"> </w:t>
      </w:r>
      <w:r w:rsidR="005031E1">
        <w:rPr>
          <w:rFonts w:ascii="TimesNewRomanPSMT" w:hAnsi="TimesNewRomanPSMT" w:cs="TimesNewRomanPSMT"/>
          <w:sz w:val="24"/>
          <w:szCs w:val="24"/>
        </w:rPr>
        <w:t>DM</w:t>
      </w:r>
      <w:r w:rsidRPr="00BC0198">
        <w:rPr>
          <w:rFonts w:ascii="TimesNewRomanPSMT" w:hAnsi="TimesNewRomanPSMT" w:cs="TimesNewRomanPSMT"/>
          <w:sz w:val="24"/>
          <w:szCs w:val="24"/>
        </w:rPr>
        <w:t xml:space="preserve">DS software automatically flags the data </w:t>
      </w:r>
      <w:r w:rsidR="00F90FB4">
        <w:rPr>
          <w:rFonts w:ascii="TimesNewRomanPSMT" w:hAnsi="TimesNewRomanPSMT" w:cs="TimesNewRomanPSMT"/>
          <w:sz w:val="24"/>
          <w:szCs w:val="24"/>
        </w:rPr>
        <w:t>w</w:t>
      </w:r>
      <w:r w:rsidR="00213278">
        <w:rPr>
          <w:rFonts w:ascii="TimesNewRomanPSMT" w:hAnsi="TimesNewRomanPSMT" w:cs="TimesNewRomanPSMT"/>
          <w:sz w:val="24"/>
          <w:szCs w:val="24"/>
        </w:rPr>
        <w:t xml:space="preserve">hen the error occurs </w:t>
      </w:r>
      <w:r w:rsidRPr="00BC0198">
        <w:rPr>
          <w:rFonts w:ascii="TimesNewRomanPSMT" w:hAnsi="TimesNewRomanPSMT" w:cs="TimesNewRomanPSMT"/>
          <w:sz w:val="24"/>
          <w:szCs w:val="24"/>
        </w:rPr>
        <w:t xml:space="preserve">to time </w:t>
      </w:r>
      <w:r w:rsidR="00D22635">
        <w:rPr>
          <w:rFonts w:ascii="TimesNewRomanPSMT" w:hAnsi="TimesNewRomanPSMT" w:cs="TimesNewRomanPSMT"/>
          <w:sz w:val="24"/>
          <w:szCs w:val="24"/>
        </w:rPr>
        <w:t>and</w:t>
      </w:r>
      <w:r w:rsidRPr="00BC0198">
        <w:rPr>
          <w:rFonts w:ascii="TimesNewRomanPSMT" w:hAnsi="TimesNewRomanPSMT" w:cs="TimesNewRomanPSMT"/>
          <w:sz w:val="24"/>
          <w:szCs w:val="24"/>
        </w:rPr>
        <w:t xml:space="preserve"> date when the issue causing failure is remedied. The AMS parameter specialist review</w:t>
      </w:r>
      <w:r w:rsidR="00D22635">
        <w:rPr>
          <w:rFonts w:ascii="TimesNewRomanPSMT" w:hAnsi="TimesNewRomanPSMT" w:cs="TimesNewRomanPSMT"/>
          <w:sz w:val="24"/>
          <w:szCs w:val="24"/>
        </w:rPr>
        <w:t>s</w:t>
      </w:r>
      <w:r w:rsidRPr="00BC0198">
        <w:rPr>
          <w:rFonts w:ascii="TimesNewRomanPSMT" w:hAnsi="TimesNewRomanPSMT" w:cs="TimesNewRomanPSMT"/>
          <w:sz w:val="24"/>
          <w:szCs w:val="24"/>
        </w:rPr>
        <w:t xml:space="preserve"> the data, determine</w:t>
      </w:r>
      <w:r w:rsidR="00D22635">
        <w:rPr>
          <w:rFonts w:ascii="TimesNewRomanPSMT" w:hAnsi="TimesNewRomanPSMT" w:cs="TimesNewRomanPSMT"/>
          <w:sz w:val="24"/>
          <w:szCs w:val="24"/>
        </w:rPr>
        <w:t>s</w:t>
      </w:r>
      <w:r w:rsidRPr="00BC0198">
        <w:rPr>
          <w:rFonts w:ascii="TimesNewRomanPSMT" w:hAnsi="TimesNewRomanPSMT" w:cs="TimesNewRomanPSMT"/>
          <w:sz w:val="24"/>
          <w:szCs w:val="24"/>
        </w:rPr>
        <w:t xml:space="preserve"> the cause for the failure</w:t>
      </w:r>
      <w:r w:rsidR="00D22635">
        <w:rPr>
          <w:rFonts w:ascii="TimesNewRomanPSMT" w:hAnsi="TimesNewRomanPSMT" w:cs="TimesNewRomanPSMT"/>
          <w:sz w:val="24"/>
          <w:szCs w:val="24"/>
        </w:rPr>
        <w:t>,</w:t>
      </w:r>
      <w:r w:rsidRPr="00BC0198">
        <w:rPr>
          <w:rFonts w:ascii="TimesNewRomanPSMT" w:hAnsi="TimesNewRomanPSMT" w:cs="TimesNewRomanPSMT"/>
          <w:sz w:val="24"/>
          <w:szCs w:val="24"/>
        </w:rPr>
        <w:t xml:space="preserve"> and verif</w:t>
      </w:r>
      <w:r w:rsidR="00D22635">
        <w:rPr>
          <w:rFonts w:ascii="TimesNewRomanPSMT" w:hAnsi="TimesNewRomanPSMT" w:cs="TimesNewRomanPSMT"/>
          <w:sz w:val="24"/>
          <w:szCs w:val="24"/>
        </w:rPr>
        <w:t>ies</w:t>
      </w:r>
      <w:r w:rsidRPr="00BC0198">
        <w:rPr>
          <w:rFonts w:ascii="TimesNewRomanPSMT" w:hAnsi="TimesNewRomanPSMT" w:cs="TimesNewRomanPSMT"/>
          <w:sz w:val="24"/>
          <w:szCs w:val="24"/>
        </w:rPr>
        <w:t xml:space="preserve"> the extent of the data invalidation period. During the validation process, the QAS </w:t>
      </w:r>
      <w:r w:rsidR="00D22635">
        <w:rPr>
          <w:rFonts w:ascii="TimesNewRomanPSMT" w:hAnsi="TimesNewRomanPSMT" w:cs="TimesNewRomanPSMT"/>
          <w:sz w:val="24"/>
          <w:szCs w:val="24"/>
        </w:rPr>
        <w:t xml:space="preserve">staff </w:t>
      </w:r>
      <w:r w:rsidRPr="00BC0198">
        <w:rPr>
          <w:rFonts w:ascii="TimesNewRomanPSMT" w:hAnsi="TimesNewRomanPSMT" w:cs="TimesNewRomanPSMT"/>
          <w:sz w:val="24"/>
          <w:szCs w:val="24"/>
        </w:rPr>
        <w:t>review</w:t>
      </w:r>
      <w:r w:rsidR="00D22635">
        <w:rPr>
          <w:rFonts w:ascii="TimesNewRomanPSMT" w:hAnsi="TimesNewRomanPSMT" w:cs="TimesNewRomanPSMT"/>
          <w:sz w:val="24"/>
          <w:szCs w:val="24"/>
        </w:rPr>
        <w:t>s</w:t>
      </w:r>
      <w:r w:rsidRPr="00BC0198">
        <w:rPr>
          <w:rFonts w:ascii="TimesNewRomanPSMT" w:hAnsi="TimesNewRomanPSMT" w:cs="TimesNewRomanPSMT"/>
          <w:sz w:val="24"/>
          <w:szCs w:val="24"/>
        </w:rPr>
        <w:t xml:space="preserve"> the invalid data period to ensure </w:t>
      </w:r>
      <w:r w:rsidR="00D22635">
        <w:rPr>
          <w:rFonts w:ascii="TimesNewRomanPSMT" w:hAnsi="TimesNewRomanPSMT" w:cs="TimesNewRomanPSMT"/>
          <w:sz w:val="24"/>
          <w:szCs w:val="24"/>
        </w:rPr>
        <w:t>data</w:t>
      </w:r>
      <w:r w:rsidRPr="00BC0198">
        <w:rPr>
          <w:rFonts w:ascii="TimesNewRomanPSMT" w:hAnsi="TimesNewRomanPSMT" w:cs="TimesNewRomanPSMT"/>
          <w:sz w:val="24"/>
          <w:szCs w:val="24"/>
        </w:rPr>
        <w:t xml:space="preserve"> </w:t>
      </w:r>
      <w:r w:rsidR="00415EEB">
        <w:rPr>
          <w:rFonts w:ascii="TimesNewRomanPSMT" w:hAnsi="TimesNewRomanPSMT" w:cs="TimesNewRomanPSMT"/>
          <w:sz w:val="24"/>
          <w:szCs w:val="24"/>
        </w:rPr>
        <w:t>are</w:t>
      </w:r>
      <w:r w:rsidRPr="00BC0198">
        <w:rPr>
          <w:rFonts w:ascii="TimesNewRomanPSMT" w:hAnsi="TimesNewRomanPSMT" w:cs="TimesNewRomanPSMT"/>
          <w:sz w:val="24"/>
          <w:szCs w:val="24"/>
        </w:rPr>
        <w:t xml:space="preserve"> proper, accurate</w:t>
      </w:r>
      <w:r w:rsidR="00D22635">
        <w:rPr>
          <w:rFonts w:ascii="TimesNewRomanPSMT" w:hAnsi="TimesNewRomanPSMT" w:cs="TimesNewRomanPSMT"/>
          <w:sz w:val="24"/>
          <w:szCs w:val="24"/>
        </w:rPr>
        <w:t>,</w:t>
      </w:r>
      <w:r w:rsidRPr="00BC0198">
        <w:rPr>
          <w:rFonts w:ascii="TimesNewRomanPSMT" w:hAnsi="TimesNewRomanPSMT" w:cs="TimesNewRomanPSMT"/>
          <w:sz w:val="24"/>
          <w:szCs w:val="24"/>
        </w:rPr>
        <w:t xml:space="preserve"> and documented.</w:t>
      </w:r>
    </w:p>
    <w:p w14:paraId="6C382DC4" w14:textId="77777777" w:rsidR="00CE75A0" w:rsidRDefault="00CE75A0">
      <w:pPr>
        <w:rPr>
          <w:rFonts w:ascii="TimesNewRomanPSMT" w:hAnsi="TimesNewRomanPSMT" w:cs="TimesNewRomanPSMT"/>
          <w:sz w:val="24"/>
          <w:szCs w:val="24"/>
        </w:rPr>
      </w:pPr>
      <w:r>
        <w:rPr>
          <w:rFonts w:ascii="TimesNewRomanPSMT" w:hAnsi="TimesNewRomanPSMT" w:cs="TimesNewRomanPSMT"/>
          <w:sz w:val="24"/>
          <w:szCs w:val="24"/>
        </w:rPr>
        <w:br w:type="page"/>
      </w:r>
    </w:p>
    <w:p w14:paraId="6077A6E9" w14:textId="0C31F788" w:rsidR="00122F20" w:rsidRPr="00122F20" w:rsidRDefault="00122F20" w:rsidP="009C754F">
      <w:pPr>
        <w:autoSpaceDE w:val="0"/>
        <w:autoSpaceDN w:val="0"/>
        <w:adjustRightInd w:val="0"/>
        <w:spacing w:before="120" w:after="0" w:line="240" w:lineRule="auto"/>
        <w:rPr>
          <w:rFonts w:ascii="TimesNewRomanPSMT" w:hAnsi="TimesNewRomanPSMT" w:cs="TimesNewRomanPSMT"/>
          <w:b/>
          <w:sz w:val="24"/>
          <w:szCs w:val="24"/>
        </w:rPr>
      </w:pPr>
      <w:r w:rsidRPr="00122F20">
        <w:rPr>
          <w:rFonts w:ascii="TimesNewRomanPSMT" w:hAnsi="TimesNewRomanPSMT" w:cs="TimesNewRomanPSMT"/>
          <w:b/>
          <w:sz w:val="24"/>
          <w:szCs w:val="24"/>
        </w:rPr>
        <w:lastRenderedPageBreak/>
        <w:t xml:space="preserve">23.1 AMS </w:t>
      </w:r>
      <w:r>
        <w:rPr>
          <w:rFonts w:ascii="TimesNewRomanPSMT" w:hAnsi="TimesNewRomanPSMT" w:cs="TimesNewRomanPSMT"/>
          <w:b/>
          <w:sz w:val="24"/>
          <w:szCs w:val="24"/>
        </w:rPr>
        <w:t>Verification for Intermittent PM</w:t>
      </w:r>
      <w:r w:rsidRPr="00122F20">
        <w:rPr>
          <w:rFonts w:ascii="TimesNewRomanPSMT" w:hAnsi="TimesNewRomanPSMT" w:cs="TimesNewRomanPSMT"/>
          <w:b/>
          <w:sz w:val="24"/>
          <w:szCs w:val="24"/>
          <w:vertAlign w:val="subscript"/>
        </w:rPr>
        <w:t>2.5</w:t>
      </w:r>
      <w:r>
        <w:rPr>
          <w:rFonts w:ascii="TimesNewRomanPSMT" w:hAnsi="TimesNewRomanPSMT" w:cs="TimesNewRomanPSMT"/>
          <w:b/>
          <w:sz w:val="24"/>
          <w:szCs w:val="24"/>
        </w:rPr>
        <w:t>, Intermittent PM</w:t>
      </w:r>
      <w:r w:rsidRPr="00122F20">
        <w:rPr>
          <w:rFonts w:ascii="TimesNewRomanPSMT" w:hAnsi="TimesNewRomanPSMT" w:cs="TimesNewRomanPSMT"/>
          <w:b/>
          <w:sz w:val="24"/>
          <w:szCs w:val="24"/>
          <w:vertAlign w:val="subscript"/>
        </w:rPr>
        <w:t>10</w:t>
      </w:r>
      <w:r>
        <w:rPr>
          <w:rFonts w:ascii="TimesNewRomanPSMT" w:hAnsi="TimesNewRomanPSMT" w:cs="TimesNewRomanPSMT"/>
          <w:b/>
          <w:sz w:val="24"/>
          <w:szCs w:val="24"/>
        </w:rPr>
        <w:t>, and Intermittent PM</w:t>
      </w:r>
      <w:r w:rsidRPr="00122F20">
        <w:rPr>
          <w:rFonts w:ascii="TimesNewRomanPSMT" w:hAnsi="TimesNewRomanPSMT" w:cs="TimesNewRomanPSMT"/>
          <w:b/>
          <w:sz w:val="24"/>
          <w:szCs w:val="24"/>
          <w:vertAlign w:val="subscript"/>
        </w:rPr>
        <w:t>c</w:t>
      </w:r>
    </w:p>
    <w:p w14:paraId="5727C491" w14:textId="18D0281C" w:rsidR="006B7778" w:rsidRDefault="006B7778" w:rsidP="009C754F">
      <w:pPr>
        <w:autoSpaceDE w:val="0"/>
        <w:autoSpaceDN w:val="0"/>
        <w:adjustRightInd w:val="0"/>
        <w:spacing w:before="120" w:after="120" w:line="240" w:lineRule="auto"/>
      </w:pPr>
      <w:r>
        <w:rPr>
          <w:rFonts w:ascii="TimesNewRomanPSMT" w:hAnsi="TimesNewRomanPSMT" w:cs="TimesNewRomanPSMT"/>
          <w:sz w:val="24"/>
          <w:szCs w:val="24"/>
        </w:rPr>
        <w:t xml:space="preserve">The verification on intermittent filters begins when the ATS </w:t>
      </w:r>
      <w:r w:rsidR="00D22635">
        <w:rPr>
          <w:rFonts w:ascii="TimesNewRomanPSMT" w:hAnsi="TimesNewRomanPSMT" w:cs="TimesNewRomanPSMT"/>
          <w:sz w:val="24"/>
          <w:szCs w:val="24"/>
        </w:rPr>
        <w:t>staff performs</w:t>
      </w:r>
      <w:r>
        <w:rPr>
          <w:rFonts w:ascii="TimesNewRomanPSMT" w:hAnsi="TimesNewRomanPSMT" w:cs="TimesNewRomanPSMT"/>
          <w:sz w:val="24"/>
          <w:szCs w:val="24"/>
        </w:rPr>
        <w:t xml:space="preserve"> </w:t>
      </w:r>
      <w:r w:rsidR="00D22635">
        <w:rPr>
          <w:rFonts w:ascii="TimesNewRomanPSMT" w:hAnsi="TimesNewRomanPSMT" w:cs="TimesNewRomanPSMT"/>
          <w:sz w:val="24"/>
          <w:szCs w:val="24"/>
        </w:rPr>
        <w:t>the</w:t>
      </w:r>
      <w:r>
        <w:rPr>
          <w:rFonts w:ascii="TimesNewRomanPSMT" w:hAnsi="TimesNewRomanPSMT" w:cs="TimesNewRomanPSMT"/>
          <w:sz w:val="24"/>
          <w:szCs w:val="24"/>
        </w:rPr>
        <w:t xml:space="preserve"> initial weighing and again after the filters have sampled as per the AMB SOP </w:t>
      </w:r>
      <w:r w:rsidR="0011513E">
        <w:rPr>
          <w:rFonts w:ascii="TimesNewRomanPSMT" w:hAnsi="TimesNewRomanPSMT" w:cs="TimesNewRomanPSMT"/>
          <w:sz w:val="24"/>
          <w:szCs w:val="24"/>
        </w:rPr>
        <w:t>“</w:t>
      </w:r>
      <w:r w:rsidRPr="006B7778">
        <w:rPr>
          <w:rFonts w:ascii="TimesNewRomanPSMT" w:hAnsi="TimesNewRomanPSMT" w:cs="TimesNewRomanPSMT"/>
          <w:sz w:val="24"/>
          <w:szCs w:val="24"/>
        </w:rPr>
        <w:t>Analysis of Both PM</w:t>
      </w:r>
      <w:r w:rsidRPr="00E63BAE">
        <w:rPr>
          <w:rFonts w:ascii="TimesNewRomanPSMT" w:hAnsi="TimesNewRomanPSMT" w:cs="TimesNewRomanPSMT"/>
          <w:sz w:val="24"/>
          <w:szCs w:val="24"/>
          <w:vertAlign w:val="subscript"/>
        </w:rPr>
        <w:t>2.5</w:t>
      </w:r>
      <w:r w:rsidRPr="006B7778">
        <w:rPr>
          <w:rFonts w:ascii="TimesNewRomanPSMT" w:hAnsi="TimesNewRomanPSMT" w:cs="TimesNewRomanPSMT"/>
          <w:sz w:val="24"/>
          <w:szCs w:val="24"/>
        </w:rPr>
        <w:t xml:space="preserve"> and PM</w:t>
      </w:r>
      <w:r w:rsidRPr="00E63BAE">
        <w:rPr>
          <w:rFonts w:ascii="TimesNewRomanPSMT" w:hAnsi="TimesNewRomanPSMT" w:cs="TimesNewRomanPSMT"/>
          <w:sz w:val="24"/>
          <w:szCs w:val="24"/>
          <w:vertAlign w:val="subscript"/>
        </w:rPr>
        <w:t>10</w:t>
      </w:r>
      <w:r w:rsidRPr="006B7778">
        <w:rPr>
          <w:rFonts w:ascii="TimesNewRomanPSMT" w:hAnsi="TimesNewRomanPSMT" w:cs="TimesNewRomanPSMT"/>
          <w:sz w:val="24"/>
          <w:szCs w:val="24"/>
        </w:rPr>
        <w:t xml:space="preserve"> Particulate Matter</w:t>
      </w:r>
      <w:r>
        <w:rPr>
          <w:rFonts w:ascii="TimesNewRomanPSMT" w:hAnsi="TimesNewRomanPSMT" w:cs="TimesNewRomanPSMT"/>
          <w:sz w:val="24"/>
          <w:szCs w:val="24"/>
        </w:rPr>
        <w:t xml:space="preserve"> </w:t>
      </w:r>
      <w:r w:rsidRPr="006B7778">
        <w:rPr>
          <w:rFonts w:ascii="TimesNewRomanPSMT" w:hAnsi="TimesNewRomanPSMT" w:cs="TimesNewRomanPSMT"/>
          <w:sz w:val="24"/>
          <w:szCs w:val="24"/>
        </w:rPr>
        <w:t>Using GLIMS Software</w:t>
      </w:r>
      <w:r w:rsidR="0011513E">
        <w:rPr>
          <w:rFonts w:ascii="TimesNewRomanPSMT" w:hAnsi="TimesNewRomanPSMT" w:cs="TimesNewRomanPSMT"/>
          <w:sz w:val="24"/>
          <w:szCs w:val="24"/>
        </w:rPr>
        <w:t>”</w:t>
      </w:r>
      <w:r>
        <w:rPr>
          <w:rFonts w:ascii="TimesNewRomanPSMT" w:hAnsi="TimesNewRomanPSMT" w:cs="TimesNewRomanPSMT"/>
          <w:sz w:val="24"/>
          <w:szCs w:val="24"/>
        </w:rPr>
        <w:t xml:space="preserve">. Once the concentrations </w:t>
      </w:r>
      <w:r w:rsidR="00D22635">
        <w:rPr>
          <w:rFonts w:ascii="TimesNewRomanPSMT" w:hAnsi="TimesNewRomanPSMT" w:cs="TimesNewRomanPSMT"/>
          <w:sz w:val="24"/>
          <w:szCs w:val="24"/>
        </w:rPr>
        <w:t>are</w:t>
      </w:r>
      <w:r>
        <w:rPr>
          <w:rFonts w:ascii="TimesNewRomanPSMT" w:hAnsi="TimesNewRomanPSMT" w:cs="TimesNewRomanPSMT"/>
          <w:sz w:val="24"/>
          <w:szCs w:val="24"/>
        </w:rPr>
        <w:t xml:space="preserve"> determined</w:t>
      </w:r>
      <w:r w:rsidR="00D22635">
        <w:rPr>
          <w:rFonts w:ascii="TimesNewRomanPSMT" w:hAnsi="TimesNewRomanPSMT" w:cs="TimesNewRomanPSMT"/>
          <w:sz w:val="24"/>
          <w:szCs w:val="24"/>
        </w:rPr>
        <w:t>,</w:t>
      </w:r>
      <w:r>
        <w:rPr>
          <w:rFonts w:ascii="TimesNewRomanPSMT" w:hAnsi="TimesNewRomanPSMT" w:cs="TimesNewRomanPSMT"/>
          <w:sz w:val="24"/>
          <w:szCs w:val="24"/>
        </w:rPr>
        <w:t xml:space="preserve"> the AMS </w:t>
      </w:r>
      <w:r w:rsidR="00D22635">
        <w:rPr>
          <w:rFonts w:ascii="TimesNewRomanPSMT" w:hAnsi="TimesNewRomanPSMT" w:cs="TimesNewRomanPSMT"/>
          <w:sz w:val="24"/>
          <w:szCs w:val="24"/>
        </w:rPr>
        <w:t>staff performs the</w:t>
      </w:r>
      <w:r>
        <w:rPr>
          <w:rFonts w:ascii="TimesNewRomanPSMT" w:hAnsi="TimesNewRomanPSMT" w:cs="TimesNewRomanPSMT"/>
          <w:sz w:val="24"/>
          <w:szCs w:val="24"/>
        </w:rPr>
        <w:t xml:space="preserve"> data verification as per the AMB SOP </w:t>
      </w:r>
      <w:r w:rsidR="0011513E">
        <w:rPr>
          <w:rFonts w:ascii="TimesNewRomanPSMT" w:hAnsi="TimesNewRomanPSMT" w:cs="TimesNewRomanPSMT"/>
          <w:sz w:val="24"/>
          <w:szCs w:val="24"/>
        </w:rPr>
        <w:t>“</w:t>
      </w:r>
      <w:r w:rsidRPr="006B7778">
        <w:rPr>
          <w:rFonts w:ascii="TimesNewRomanPSMT" w:hAnsi="TimesNewRomanPSMT" w:cs="TimesNewRomanPSMT"/>
          <w:sz w:val="24"/>
          <w:szCs w:val="24"/>
        </w:rPr>
        <w:t>Filter Based Particulate Matter Data Validation</w:t>
      </w:r>
      <w:r w:rsidR="0011513E">
        <w:rPr>
          <w:rFonts w:ascii="TimesNewRomanPSMT" w:hAnsi="TimesNewRomanPSMT" w:cs="TimesNewRomanPSMT"/>
          <w:sz w:val="24"/>
          <w:szCs w:val="24"/>
        </w:rPr>
        <w:t>”</w:t>
      </w:r>
      <w:r>
        <w:rPr>
          <w:rFonts w:ascii="TimesNewRomanPSMT" w:hAnsi="TimesNewRomanPSMT" w:cs="TimesNewRomanPSMT"/>
          <w:sz w:val="24"/>
          <w:szCs w:val="24"/>
        </w:rPr>
        <w:t xml:space="preserve">. Data flags can be added during the sampling process, the weighing process, and after the concentrations </w:t>
      </w:r>
      <w:r w:rsidR="00CC6C27">
        <w:rPr>
          <w:rFonts w:ascii="TimesNewRomanPSMT" w:hAnsi="TimesNewRomanPSMT" w:cs="TimesNewRomanPSMT"/>
          <w:sz w:val="24"/>
          <w:szCs w:val="24"/>
        </w:rPr>
        <w:t>are</w:t>
      </w:r>
      <w:r>
        <w:rPr>
          <w:rFonts w:ascii="TimesNewRomanPSMT" w:hAnsi="TimesNewRomanPSMT" w:cs="TimesNewRomanPSMT"/>
          <w:sz w:val="24"/>
          <w:szCs w:val="24"/>
        </w:rPr>
        <w:t xml:space="preserve"> determined and entered into GLIMS. Any flags to be added can be found </w:t>
      </w:r>
      <w:r w:rsidR="00FD3E86">
        <w:rPr>
          <w:rFonts w:ascii="TimesNewRomanPSMT" w:hAnsi="TimesNewRomanPSMT" w:cs="TimesNewRomanPSMT"/>
          <w:sz w:val="24"/>
          <w:szCs w:val="24"/>
        </w:rPr>
        <w:t xml:space="preserve">in Table 29 of this QAPP and </w:t>
      </w:r>
      <w:r w:rsidR="004735C8">
        <w:rPr>
          <w:rFonts w:ascii="TimesNewRomanPSMT" w:hAnsi="TimesNewRomanPSMT" w:cs="TimesNewRomanPSMT"/>
          <w:sz w:val="24"/>
          <w:szCs w:val="24"/>
        </w:rPr>
        <w:t xml:space="preserve">on the U.S. EPA website, </w:t>
      </w:r>
      <w:r w:rsidRPr="00F54AA3">
        <w:rPr>
          <w:rFonts w:ascii="Times New Roman" w:hAnsi="Times New Roman" w:cs="Times New Roman"/>
          <w:sz w:val="24"/>
          <w:szCs w:val="24"/>
        </w:rPr>
        <w:t xml:space="preserve"> </w:t>
      </w:r>
      <w:hyperlink r:id="rId47" w:history="1">
        <w:r w:rsidR="004735C8">
          <w:rPr>
            <w:rFonts w:ascii="Times New Roman" w:hAnsi="Times New Roman" w:cs="Times New Roman"/>
            <w:color w:val="0000FF"/>
            <w:sz w:val="24"/>
            <w:szCs w:val="24"/>
            <w:u w:val="single"/>
          </w:rPr>
          <w:t>Qualifiers - AQS Reference Table</w:t>
        </w:r>
      </w:hyperlink>
      <w:r w:rsidRPr="00BC0198">
        <w:t>.</w:t>
      </w:r>
    </w:p>
    <w:p w14:paraId="51532149" w14:textId="52F56AC0" w:rsidR="00AA07DA" w:rsidRDefault="00AA07DA" w:rsidP="00AA07DA">
      <w:pPr>
        <w:autoSpaceDE w:val="0"/>
        <w:autoSpaceDN w:val="0"/>
        <w:adjustRightInd w:val="0"/>
        <w:spacing w:after="0" w:line="240" w:lineRule="auto"/>
        <w:rPr>
          <w:rFonts w:ascii="TimesNewRomanPSMT" w:hAnsi="TimesNewRomanPSMT" w:cs="TimesNewRomanPSMT"/>
          <w:b/>
          <w:sz w:val="24"/>
          <w:szCs w:val="24"/>
        </w:rPr>
      </w:pPr>
      <w:r>
        <w:rPr>
          <w:rFonts w:ascii="TimesNewRomanPSMT" w:hAnsi="TimesNewRomanPSMT" w:cs="TimesNewRomanPSMT"/>
          <w:b/>
          <w:sz w:val="24"/>
          <w:szCs w:val="24"/>
        </w:rPr>
        <w:t>23.2 AMS Verification for Intermittent PM</w:t>
      </w:r>
      <w:r w:rsidRPr="00AA07DA">
        <w:rPr>
          <w:rFonts w:ascii="TimesNewRomanPSMT" w:hAnsi="TimesNewRomanPSMT" w:cs="TimesNewRomanPSMT"/>
          <w:b/>
          <w:sz w:val="24"/>
          <w:szCs w:val="24"/>
          <w:vertAlign w:val="subscript"/>
        </w:rPr>
        <w:t>2.5</w:t>
      </w:r>
      <w:r>
        <w:rPr>
          <w:rFonts w:ascii="TimesNewRomanPSMT" w:hAnsi="TimesNewRomanPSMT" w:cs="TimesNewRomanPSMT"/>
          <w:b/>
          <w:sz w:val="24"/>
          <w:szCs w:val="24"/>
        </w:rPr>
        <w:t xml:space="preserve"> Speciation</w:t>
      </w:r>
    </w:p>
    <w:p w14:paraId="5CC6262D" w14:textId="2708F796" w:rsidR="002A6A6D" w:rsidRDefault="001F08F9" w:rsidP="009C754F">
      <w:pPr>
        <w:autoSpaceDE w:val="0"/>
        <w:autoSpaceDN w:val="0"/>
        <w:adjustRightInd w:val="0"/>
        <w:spacing w:before="120" w:after="0" w:line="240" w:lineRule="auto"/>
      </w:pPr>
      <w:r>
        <w:rPr>
          <w:rFonts w:ascii="TimesNewRomanPSMT" w:hAnsi="TimesNewRomanPSMT" w:cs="TimesNewRomanPSMT"/>
          <w:sz w:val="24"/>
          <w:szCs w:val="24"/>
        </w:rPr>
        <w:t xml:space="preserve">The AMS </w:t>
      </w:r>
      <w:r w:rsidR="00B35984">
        <w:rPr>
          <w:rFonts w:ascii="TimesNewRomanPSMT" w:hAnsi="TimesNewRomanPSMT" w:cs="TimesNewRomanPSMT"/>
          <w:sz w:val="24"/>
          <w:szCs w:val="24"/>
        </w:rPr>
        <w:t>parameter</w:t>
      </w:r>
      <w:r w:rsidRPr="001F08F9">
        <w:rPr>
          <w:rFonts w:ascii="TimesNewRomanPSMT" w:hAnsi="TimesNewRomanPSMT" w:cs="TimesNewRomanPSMT"/>
          <w:sz w:val="24"/>
          <w:szCs w:val="24"/>
        </w:rPr>
        <w:t xml:space="preserve"> </w:t>
      </w:r>
      <w:r>
        <w:rPr>
          <w:rFonts w:ascii="TimesNewRomanPSMT" w:hAnsi="TimesNewRomanPSMT" w:cs="TimesNewRomanPSMT"/>
          <w:sz w:val="24"/>
          <w:szCs w:val="24"/>
        </w:rPr>
        <w:t>s</w:t>
      </w:r>
      <w:r w:rsidRPr="001F08F9">
        <w:rPr>
          <w:rFonts w:ascii="TimesNewRomanPSMT" w:hAnsi="TimesNewRomanPSMT" w:cs="TimesNewRomanPSMT"/>
          <w:sz w:val="24"/>
          <w:szCs w:val="24"/>
        </w:rPr>
        <w:t xml:space="preserve">pecialist receives monthly batch data from </w:t>
      </w:r>
      <w:r>
        <w:rPr>
          <w:rFonts w:ascii="TimesNewRomanPSMT" w:hAnsi="TimesNewRomanPSMT" w:cs="TimesNewRomanPSMT"/>
          <w:sz w:val="24"/>
          <w:szCs w:val="24"/>
        </w:rPr>
        <w:t>the U.S. EPA contract laboratory</w:t>
      </w:r>
      <w:r w:rsidRPr="001F08F9">
        <w:rPr>
          <w:rFonts w:ascii="TimesNewRomanPSMT" w:hAnsi="TimesNewRomanPSMT" w:cs="TimesNewRomanPSMT"/>
          <w:sz w:val="24"/>
          <w:szCs w:val="24"/>
        </w:rPr>
        <w:t>, via DART.</w:t>
      </w:r>
      <w:r>
        <w:rPr>
          <w:rFonts w:ascii="TimesNewRomanPSMT" w:hAnsi="TimesNewRomanPSMT" w:cs="TimesNewRomanPSMT"/>
          <w:sz w:val="24"/>
          <w:szCs w:val="24"/>
        </w:rPr>
        <w:t xml:space="preserve"> Th</w:t>
      </w:r>
      <w:r w:rsidR="00E2317A">
        <w:rPr>
          <w:rFonts w:ascii="TimesNewRomanPSMT" w:hAnsi="TimesNewRomanPSMT" w:cs="TimesNewRomanPSMT"/>
          <w:sz w:val="24"/>
          <w:szCs w:val="24"/>
        </w:rPr>
        <w:t>e</w:t>
      </w:r>
      <w:r>
        <w:rPr>
          <w:rFonts w:ascii="TimesNewRomanPSMT" w:hAnsi="TimesNewRomanPSMT" w:cs="TimesNewRomanPSMT"/>
          <w:sz w:val="24"/>
          <w:szCs w:val="24"/>
        </w:rPr>
        <w:t xml:space="preserve"> data ha</w:t>
      </w:r>
      <w:r w:rsidR="00903F4E">
        <w:rPr>
          <w:rFonts w:ascii="TimesNewRomanPSMT" w:hAnsi="TimesNewRomanPSMT" w:cs="TimesNewRomanPSMT"/>
          <w:sz w:val="24"/>
          <w:szCs w:val="24"/>
        </w:rPr>
        <w:t>ve</w:t>
      </w:r>
      <w:r>
        <w:rPr>
          <w:rFonts w:ascii="TimesNewRomanPSMT" w:hAnsi="TimesNewRomanPSMT" w:cs="TimesNewRomanPSMT"/>
          <w:sz w:val="24"/>
          <w:szCs w:val="24"/>
        </w:rPr>
        <w:t xml:space="preserve"> had QC checks performed by the U.S. EPA contract laboratory. The AMS environmental manager then performs data analysis per the AMS SOP “Intermittent Chemical Speciation Data Validation”. </w:t>
      </w:r>
      <w:r w:rsidR="002A6A6D">
        <w:rPr>
          <w:rFonts w:ascii="TimesNewRomanPSMT" w:hAnsi="TimesNewRomanPSMT" w:cs="TimesNewRomanPSMT"/>
          <w:sz w:val="24"/>
          <w:szCs w:val="24"/>
        </w:rPr>
        <w:t xml:space="preserve">Any flags to be added can be found </w:t>
      </w:r>
      <w:r w:rsidR="00FD3E86">
        <w:rPr>
          <w:rFonts w:ascii="TimesNewRomanPSMT" w:hAnsi="TimesNewRomanPSMT" w:cs="TimesNewRomanPSMT"/>
          <w:sz w:val="24"/>
          <w:szCs w:val="24"/>
        </w:rPr>
        <w:t>in Table 29 of t</w:t>
      </w:r>
      <w:r w:rsidR="004735C8">
        <w:rPr>
          <w:rFonts w:ascii="TimesNewRomanPSMT" w:hAnsi="TimesNewRomanPSMT" w:cs="TimesNewRomanPSMT"/>
          <w:sz w:val="24"/>
          <w:szCs w:val="24"/>
        </w:rPr>
        <w:t>h</w:t>
      </w:r>
      <w:r w:rsidR="00FD3E86">
        <w:rPr>
          <w:rFonts w:ascii="TimesNewRomanPSMT" w:hAnsi="TimesNewRomanPSMT" w:cs="TimesNewRomanPSMT"/>
          <w:sz w:val="24"/>
          <w:szCs w:val="24"/>
        </w:rPr>
        <w:t xml:space="preserve">is QAPP and </w:t>
      </w:r>
      <w:r w:rsidR="004735C8">
        <w:rPr>
          <w:rFonts w:ascii="TimesNewRomanPSMT" w:hAnsi="TimesNewRomanPSMT" w:cs="TimesNewRomanPSMT"/>
          <w:sz w:val="24"/>
          <w:szCs w:val="24"/>
        </w:rPr>
        <w:t xml:space="preserve">on the U.S. EPA website, </w:t>
      </w:r>
      <w:r w:rsidR="002A6A6D">
        <w:rPr>
          <w:rFonts w:ascii="TimesNewRomanPSMT" w:hAnsi="TimesNewRomanPSMT" w:cs="TimesNewRomanPSMT"/>
          <w:sz w:val="24"/>
          <w:szCs w:val="24"/>
        </w:rPr>
        <w:t xml:space="preserve"> </w:t>
      </w:r>
      <w:hyperlink r:id="rId48" w:history="1">
        <w:r w:rsidR="004735C8">
          <w:rPr>
            <w:rFonts w:ascii="Times New Roman" w:hAnsi="Times New Roman" w:cs="Times New Roman"/>
            <w:color w:val="0000FF"/>
            <w:sz w:val="24"/>
            <w:szCs w:val="24"/>
            <w:u w:val="single"/>
          </w:rPr>
          <w:t>Qualifiers - AQS Reference Table</w:t>
        </w:r>
      </w:hyperlink>
      <w:r w:rsidR="002A6A6D" w:rsidRPr="00F54AA3">
        <w:rPr>
          <w:rFonts w:ascii="Times New Roman" w:hAnsi="Times New Roman" w:cs="Times New Roman"/>
          <w:sz w:val="24"/>
          <w:szCs w:val="24"/>
        </w:rPr>
        <w:t>.</w:t>
      </w:r>
    </w:p>
    <w:p w14:paraId="0DFF78D8" w14:textId="4AAB4CF3" w:rsidR="00AA07DA" w:rsidRDefault="00AA07DA" w:rsidP="009C754F">
      <w:pPr>
        <w:autoSpaceDE w:val="0"/>
        <w:autoSpaceDN w:val="0"/>
        <w:adjustRightInd w:val="0"/>
        <w:spacing w:before="120" w:after="0" w:line="240" w:lineRule="auto"/>
        <w:rPr>
          <w:rFonts w:ascii="TimesNewRomanPSMT" w:hAnsi="TimesNewRomanPSMT" w:cs="TimesNewRomanPSMT"/>
          <w:b/>
          <w:sz w:val="24"/>
          <w:szCs w:val="24"/>
        </w:rPr>
      </w:pPr>
      <w:r>
        <w:rPr>
          <w:rFonts w:ascii="TimesNewRomanPSMT" w:hAnsi="TimesNewRomanPSMT" w:cs="TimesNewRomanPSMT"/>
          <w:b/>
          <w:sz w:val="24"/>
          <w:szCs w:val="24"/>
        </w:rPr>
        <w:t>23.3 AMS Verification for Intermittent TSP for Metals</w:t>
      </w:r>
    </w:p>
    <w:p w14:paraId="6599754D" w14:textId="467D6FB7" w:rsidR="0020298A" w:rsidRPr="00E2317A" w:rsidRDefault="0020298A" w:rsidP="009C754F">
      <w:pPr>
        <w:autoSpaceDE w:val="0"/>
        <w:autoSpaceDN w:val="0"/>
        <w:adjustRightInd w:val="0"/>
        <w:spacing w:before="120" w:after="0" w:line="240" w:lineRule="auto"/>
        <w:rPr>
          <w:rFonts w:ascii="Times New Roman" w:hAnsi="Times New Roman" w:cs="Times New Roman"/>
          <w:sz w:val="24"/>
          <w:szCs w:val="24"/>
        </w:rPr>
      </w:pPr>
      <w:r>
        <w:rPr>
          <w:rFonts w:ascii="TimesNewRomanPSMT" w:hAnsi="TimesNewRomanPSMT" w:cs="TimesNewRomanPSMT"/>
          <w:sz w:val="24"/>
          <w:szCs w:val="24"/>
        </w:rPr>
        <w:t xml:space="preserve">The verification on TSP for metals filters begins when the ATS </w:t>
      </w:r>
      <w:r w:rsidR="00E2317A">
        <w:rPr>
          <w:rFonts w:ascii="TimesNewRomanPSMT" w:hAnsi="TimesNewRomanPSMT" w:cs="TimesNewRomanPSMT"/>
          <w:sz w:val="24"/>
          <w:szCs w:val="24"/>
        </w:rPr>
        <w:t>staff performs the</w:t>
      </w:r>
      <w:r>
        <w:rPr>
          <w:rFonts w:ascii="TimesNewRomanPSMT" w:hAnsi="TimesNewRomanPSMT" w:cs="TimesNewRomanPSMT"/>
          <w:sz w:val="24"/>
          <w:szCs w:val="24"/>
        </w:rPr>
        <w:t xml:space="preserve"> initial candling and again after the filters have sampled. The AMS </w:t>
      </w:r>
      <w:r w:rsidR="00E2317A">
        <w:rPr>
          <w:rFonts w:ascii="TimesNewRomanPSMT" w:hAnsi="TimesNewRomanPSMT" w:cs="TimesNewRomanPSMT"/>
          <w:sz w:val="24"/>
          <w:szCs w:val="24"/>
        </w:rPr>
        <w:t xml:space="preserve">staff </w:t>
      </w:r>
      <w:r>
        <w:rPr>
          <w:rFonts w:ascii="TimesNewRomanPSMT" w:hAnsi="TimesNewRomanPSMT" w:cs="TimesNewRomanPSMT"/>
          <w:sz w:val="24"/>
          <w:szCs w:val="24"/>
        </w:rPr>
        <w:t>also reviews data collected for the sample</w:t>
      </w:r>
      <w:r w:rsidR="00E2317A">
        <w:rPr>
          <w:rFonts w:ascii="TimesNewRomanPSMT" w:hAnsi="TimesNewRomanPSMT" w:cs="TimesNewRomanPSMT"/>
          <w:sz w:val="24"/>
          <w:szCs w:val="24"/>
        </w:rPr>
        <w:t xml:space="preserve"> and </w:t>
      </w:r>
      <w:r>
        <w:rPr>
          <w:rFonts w:ascii="TimesNewRomanPSMT" w:hAnsi="TimesNewRomanPSMT" w:cs="TimesNewRomanPSMT"/>
          <w:sz w:val="24"/>
          <w:szCs w:val="24"/>
        </w:rPr>
        <w:t>scan</w:t>
      </w:r>
      <w:r w:rsidR="00E2317A">
        <w:rPr>
          <w:rFonts w:ascii="TimesNewRomanPSMT" w:hAnsi="TimesNewRomanPSMT" w:cs="TimesNewRomanPSMT"/>
          <w:sz w:val="24"/>
          <w:szCs w:val="24"/>
        </w:rPr>
        <w:t>s</w:t>
      </w:r>
      <w:r>
        <w:rPr>
          <w:rFonts w:ascii="TimesNewRomanPSMT" w:hAnsi="TimesNewRomanPSMT" w:cs="TimesNewRomanPSMT"/>
          <w:sz w:val="24"/>
          <w:szCs w:val="24"/>
        </w:rPr>
        <w:t xml:space="preserve"> the filter for defects once the filter has been retrieved from the sampler and brought back to the office. Once the concentrations </w:t>
      </w:r>
      <w:r w:rsidR="00E2317A">
        <w:rPr>
          <w:rFonts w:ascii="TimesNewRomanPSMT" w:hAnsi="TimesNewRomanPSMT" w:cs="TimesNewRomanPSMT"/>
          <w:sz w:val="24"/>
          <w:szCs w:val="24"/>
        </w:rPr>
        <w:t>are</w:t>
      </w:r>
      <w:r>
        <w:rPr>
          <w:rFonts w:ascii="TimesNewRomanPSMT" w:hAnsi="TimesNewRomanPSMT" w:cs="TimesNewRomanPSMT"/>
          <w:sz w:val="24"/>
          <w:szCs w:val="24"/>
        </w:rPr>
        <w:t xml:space="preserve"> determined</w:t>
      </w:r>
      <w:r w:rsidR="00E2317A">
        <w:rPr>
          <w:rFonts w:ascii="TimesNewRomanPSMT" w:hAnsi="TimesNewRomanPSMT" w:cs="TimesNewRomanPSMT"/>
          <w:sz w:val="24"/>
          <w:szCs w:val="24"/>
        </w:rPr>
        <w:t>,</w:t>
      </w:r>
      <w:r>
        <w:rPr>
          <w:rFonts w:ascii="TimesNewRomanPSMT" w:hAnsi="TimesNewRomanPSMT" w:cs="TimesNewRomanPSMT"/>
          <w:sz w:val="24"/>
          <w:szCs w:val="24"/>
        </w:rPr>
        <w:t xml:space="preserve"> the ATS </w:t>
      </w:r>
      <w:r w:rsidR="00E2317A">
        <w:rPr>
          <w:rFonts w:ascii="TimesNewRomanPSMT" w:hAnsi="TimesNewRomanPSMT" w:cs="TimesNewRomanPSMT"/>
          <w:sz w:val="24"/>
          <w:szCs w:val="24"/>
        </w:rPr>
        <w:t xml:space="preserve">staff </w:t>
      </w:r>
      <w:r>
        <w:rPr>
          <w:rFonts w:ascii="TimesNewRomanPSMT" w:hAnsi="TimesNewRomanPSMT" w:cs="TimesNewRomanPSMT"/>
          <w:sz w:val="24"/>
          <w:szCs w:val="24"/>
        </w:rPr>
        <w:t xml:space="preserve">and the AMS </w:t>
      </w:r>
      <w:r w:rsidR="00E2317A">
        <w:rPr>
          <w:rFonts w:ascii="TimesNewRomanPSMT" w:hAnsi="TimesNewRomanPSMT" w:cs="TimesNewRomanPSMT"/>
          <w:sz w:val="24"/>
          <w:szCs w:val="24"/>
        </w:rPr>
        <w:t xml:space="preserve">staff </w:t>
      </w:r>
      <w:r>
        <w:rPr>
          <w:rFonts w:ascii="TimesNewRomanPSMT" w:hAnsi="TimesNewRomanPSMT" w:cs="TimesNewRomanPSMT"/>
          <w:sz w:val="24"/>
          <w:szCs w:val="24"/>
        </w:rPr>
        <w:t xml:space="preserve">determine </w:t>
      </w:r>
      <w:r w:rsidR="00E2317A">
        <w:rPr>
          <w:rFonts w:ascii="TimesNewRomanPSMT" w:hAnsi="TimesNewRomanPSMT" w:cs="TimesNewRomanPSMT"/>
          <w:sz w:val="24"/>
          <w:szCs w:val="24"/>
        </w:rPr>
        <w:t xml:space="preserve">whether </w:t>
      </w:r>
      <w:r>
        <w:rPr>
          <w:rFonts w:ascii="TimesNewRomanPSMT" w:hAnsi="TimesNewRomanPSMT" w:cs="TimesNewRomanPSMT"/>
          <w:sz w:val="24"/>
          <w:szCs w:val="24"/>
        </w:rPr>
        <w:t xml:space="preserve">the concentrations are accurate. Data flags can be added during the sampling process, the analysis process, and after the concentrations </w:t>
      </w:r>
      <w:r w:rsidR="00E2317A">
        <w:rPr>
          <w:rFonts w:ascii="TimesNewRomanPSMT" w:hAnsi="TimesNewRomanPSMT" w:cs="TimesNewRomanPSMT"/>
          <w:sz w:val="24"/>
          <w:szCs w:val="24"/>
        </w:rPr>
        <w:t>are</w:t>
      </w:r>
      <w:r>
        <w:rPr>
          <w:rFonts w:ascii="TimesNewRomanPSMT" w:hAnsi="TimesNewRomanPSMT" w:cs="TimesNewRomanPSMT"/>
          <w:sz w:val="24"/>
          <w:szCs w:val="24"/>
        </w:rPr>
        <w:t xml:space="preserve"> determined and entered in an </w:t>
      </w:r>
      <w:r w:rsidR="003109BC">
        <w:rPr>
          <w:rFonts w:ascii="TimesNewRomanPSMT" w:hAnsi="TimesNewRomanPSMT" w:cs="TimesNewRomanPSMT"/>
          <w:sz w:val="24"/>
          <w:szCs w:val="24"/>
        </w:rPr>
        <w:t>E</w:t>
      </w:r>
      <w:r>
        <w:rPr>
          <w:rFonts w:ascii="TimesNewRomanPSMT" w:hAnsi="TimesNewRomanPSMT" w:cs="TimesNewRomanPSMT"/>
          <w:sz w:val="24"/>
          <w:szCs w:val="24"/>
        </w:rPr>
        <w:t xml:space="preserve">xcel spreadsheet. Any flags to be added can be found </w:t>
      </w:r>
      <w:r w:rsidR="00FD3E86">
        <w:rPr>
          <w:rFonts w:ascii="TimesNewRomanPSMT" w:hAnsi="TimesNewRomanPSMT" w:cs="TimesNewRomanPSMT"/>
          <w:sz w:val="24"/>
          <w:szCs w:val="24"/>
        </w:rPr>
        <w:t xml:space="preserve">in Table 29 of this QAPP and </w:t>
      </w:r>
      <w:r w:rsidR="004735C8">
        <w:rPr>
          <w:rFonts w:ascii="TimesNewRomanPSMT" w:hAnsi="TimesNewRomanPSMT" w:cs="TimesNewRomanPSMT"/>
          <w:sz w:val="24"/>
          <w:szCs w:val="24"/>
        </w:rPr>
        <w:t xml:space="preserve">on the U.S. EPA website, </w:t>
      </w:r>
      <w:hyperlink r:id="rId49" w:history="1">
        <w:r w:rsidR="004735C8">
          <w:rPr>
            <w:rFonts w:ascii="Times New Roman" w:hAnsi="Times New Roman" w:cs="Times New Roman"/>
            <w:color w:val="0000FF"/>
            <w:sz w:val="24"/>
            <w:szCs w:val="24"/>
            <w:u w:val="single"/>
          </w:rPr>
          <w:t>Qualifiers - AQS Reference Table</w:t>
        </w:r>
      </w:hyperlink>
      <w:r w:rsidRPr="00E2317A">
        <w:rPr>
          <w:rFonts w:ascii="Times New Roman" w:hAnsi="Times New Roman" w:cs="Times New Roman"/>
          <w:sz w:val="24"/>
          <w:szCs w:val="24"/>
        </w:rPr>
        <w:t>.</w:t>
      </w:r>
    </w:p>
    <w:p w14:paraId="125F2D4C" w14:textId="061AC099" w:rsidR="001716A2" w:rsidRPr="00BC0198" w:rsidRDefault="001716A2" w:rsidP="00CE75A0">
      <w:pPr>
        <w:autoSpaceDE w:val="0"/>
        <w:autoSpaceDN w:val="0"/>
        <w:adjustRightInd w:val="0"/>
        <w:spacing w:before="120" w:after="0" w:line="240" w:lineRule="auto"/>
        <w:rPr>
          <w:rFonts w:ascii="TimesNewRomanPSMT" w:hAnsi="TimesNewRomanPSMT" w:cs="TimesNewRomanPSMT"/>
          <w:b/>
          <w:sz w:val="24"/>
          <w:szCs w:val="24"/>
        </w:rPr>
      </w:pPr>
      <w:r w:rsidRPr="00BC0198">
        <w:rPr>
          <w:rFonts w:ascii="TimesNewRomanPSMT" w:hAnsi="TimesNewRomanPSMT" w:cs="TimesNewRomanPSMT"/>
          <w:b/>
          <w:sz w:val="24"/>
          <w:szCs w:val="24"/>
        </w:rPr>
        <w:t>23.</w:t>
      </w:r>
      <w:r w:rsidR="00AA07DA">
        <w:rPr>
          <w:rFonts w:ascii="TimesNewRomanPSMT" w:hAnsi="TimesNewRomanPSMT" w:cs="TimesNewRomanPSMT"/>
          <w:b/>
          <w:sz w:val="24"/>
          <w:szCs w:val="24"/>
        </w:rPr>
        <w:t>4</w:t>
      </w:r>
      <w:r w:rsidRPr="00BC0198">
        <w:rPr>
          <w:rFonts w:ascii="TimesNewRomanPSMT" w:hAnsi="TimesNewRomanPSMT" w:cs="TimesNewRomanPSMT"/>
          <w:b/>
          <w:sz w:val="24"/>
          <w:szCs w:val="24"/>
        </w:rPr>
        <w:t xml:space="preserve"> AMS Verification</w:t>
      </w:r>
      <w:r w:rsidR="00122F20">
        <w:rPr>
          <w:rFonts w:ascii="TimesNewRomanPSMT" w:hAnsi="TimesNewRomanPSMT" w:cs="TimesNewRomanPSMT"/>
          <w:b/>
          <w:sz w:val="24"/>
          <w:szCs w:val="24"/>
        </w:rPr>
        <w:t xml:space="preserve"> for Continuous PM</w:t>
      </w:r>
      <w:r w:rsidR="00122F20" w:rsidRPr="00122F20">
        <w:rPr>
          <w:rFonts w:ascii="TimesNewRomanPSMT" w:hAnsi="TimesNewRomanPSMT" w:cs="TimesNewRomanPSMT"/>
          <w:b/>
          <w:sz w:val="24"/>
          <w:szCs w:val="24"/>
          <w:vertAlign w:val="subscript"/>
        </w:rPr>
        <w:t>1</w:t>
      </w:r>
      <w:r w:rsidR="0096711B">
        <w:rPr>
          <w:rFonts w:ascii="TimesNewRomanPSMT" w:hAnsi="TimesNewRomanPSMT" w:cs="TimesNewRomanPSMT"/>
          <w:b/>
          <w:sz w:val="24"/>
          <w:szCs w:val="24"/>
          <w:vertAlign w:val="subscript"/>
        </w:rPr>
        <w:t>.0</w:t>
      </w:r>
      <w:r w:rsidR="00122F20">
        <w:rPr>
          <w:rFonts w:ascii="TimesNewRomanPSMT" w:hAnsi="TimesNewRomanPSMT" w:cs="TimesNewRomanPSMT"/>
          <w:b/>
          <w:sz w:val="24"/>
          <w:szCs w:val="24"/>
        </w:rPr>
        <w:t>, Continuous PM</w:t>
      </w:r>
      <w:r w:rsidR="00122F20" w:rsidRPr="00122F20">
        <w:rPr>
          <w:rFonts w:ascii="TimesNewRomanPSMT" w:hAnsi="TimesNewRomanPSMT" w:cs="TimesNewRomanPSMT"/>
          <w:b/>
          <w:sz w:val="24"/>
          <w:szCs w:val="24"/>
          <w:vertAlign w:val="subscript"/>
        </w:rPr>
        <w:t>2.5</w:t>
      </w:r>
      <w:r w:rsidR="00122F20">
        <w:rPr>
          <w:rFonts w:ascii="TimesNewRomanPSMT" w:hAnsi="TimesNewRomanPSMT" w:cs="TimesNewRomanPSMT"/>
          <w:b/>
          <w:sz w:val="24"/>
          <w:szCs w:val="24"/>
        </w:rPr>
        <w:t>, Continuous PM</w:t>
      </w:r>
      <w:r w:rsidR="00122F20" w:rsidRPr="00122F20">
        <w:rPr>
          <w:rFonts w:ascii="TimesNewRomanPSMT" w:hAnsi="TimesNewRomanPSMT" w:cs="TimesNewRomanPSMT"/>
          <w:b/>
          <w:sz w:val="24"/>
          <w:szCs w:val="24"/>
          <w:vertAlign w:val="subscript"/>
        </w:rPr>
        <w:t>10</w:t>
      </w:r>
      <w:r w:rsidR="00122F20">
        <w:rPr>
          <w:rFonts w:ascii="TimesNewRomanPSMT" w:hAnsi="TimesNewRomanPSMT" w:cs="TimesNewRomanPSMT"/>
          <w:b/>
          <w:sz w:val="24"/>
          <w:szCs w:val="24"/>
        </w:rPr>
        <w:t>, and Continuous PM</w:t>
      </w:r>
      <w:r w:rsidR="00122F20" w:rsidRPr="00122F20">
        <w:rPr>
          <w:rFonts w:ascii="TimesNewRomanPSMT" w:hAnsi="TimesNewRomanPSMT" w:cs="TimesNewRomanPSMT"/>
          <w:b/>
          <w:sz w:val="24"/>
          <w:szCs w:val="24"/>
          <w:vertAlign w:val="subscript"/>
        </w:rPr>
        <w:t>c</w:t>
      </w:r>
    </w:p>
    <w:p w14:paraId="11E932B5" w14:textId="5DFDA5FA" w:rsidR="001716A2" w:rsidRPr="00BC0198" w:rsidRDefault="001716A2" w:rsidP="009C754F">
      <w:pPr>
        <w:autoSpaceDE w:val="0"/>
        <w:autoSpaceDN w:val="0"/>
        <w:adjustRightInd w:val="0"/>
        <w:spacing w:before="120" w:after="0" w:line="240" w:lineRule="auto"/>
        <w:rPr>
          <w:rFonts w:ascii="TimesNewRomanPSMT" w:hAnsi="TimesNewRomanPSMT" w:cs="TimesNewRomanPSMT"/>
          <w:sz w:val="24"/>
          <w:szCs w:val="24"/>
        </w:rPr>
      </w:pPr>
      <w:r w:rsidRPr="00BC0198">
        <w:rPr>
          <w:rFonts w:ascii="TimesNewRomanPSMT" w:hAnsi="TimesNewRomanPSMT" w:cs="TimesNewRomanPSMT"/>
          <w:sz w:val="24"/>
          <w:szCs w:val="24"/>
        </w:rPr>
        <w:t xml:space="preserve">The </w:t>
      </w:r>
      <w:r w:rsidR="005031E1">
        <w:rPr>
          <w:rFonts w:ascii="TimesNewRomanPSMT" w:hAnsi="TimesNewRomanPSMT" w:cs="TimesNewRomanPSMT"/>
          <w:sz w:val="24"/>
          <w:szCs w:val="24"/>
        </w:rPr>
        <w:t>DM</w:t>
      </w:r>
      <w:r w:rsidRPr="00BC0198">
        <w:rPr>
          <w:rFonts w:ascii="TimesNewRomanPSMT" w:hAnsi="TimesNewRomanPSMT" w:cs="TimesNewRomanPSMT"/>
          <w:sz w:val="24"/>
          <w:szCs w:val="24"/>
        </w:rPr>
        <w:t xml:space="preserve">DS </w:t>
      </w:r>
      <w:r w:rsidR="0015531F">
        <w:rPr>
          <w:rFonts w:ascii="TimesNewRomanPSMT" w:hAnsi="TimesNewRomanPSMT" w:cs="TimesNewRomanPSMT"/>
          <w:sz w:val="24"/>
          <w:szCs w:val="24"/>
        </w:rPr>
        <w:t xml:space="preserve">administrator </w:t>
      </w:r>
      <w:r w:rsidRPr="00BC0198">
        <w:rPr>
          <w:rFonts w:ascii="TimesNewRomanPSMT" w:hAnsi="TimesNewRomanPSMT" w:cs="TimesNewRomanPSMT"/>
          <w:sz w:val="24"/>
          <w:szCs w:val="24"/>
        </w:rPr>
        <w:t xml:space="preserve">reviews the </w:t>
      </w:r>
      <w:r w:rsidR="005031E1">
        <w:rPr>
          <w:rFonts w:ascii="TimesNewRomanPSMT" w:hAnsi="TimesNewRomanPSMT" w:cs="TimesNewRomanPSMT"/>
          <w:sz w:val="24"/>
          <w:szCs w:val="24"/>
        </w:rPr>
        <w:t>DM</w:t>
      </w:r>
      <w:r w:rsidRPr="00BC0198">
        <w:rPr>
          <w:rFonts w:ascii="TimesNewRomanPSMT" w:hAnsi="TimesNewRomanPSMT" w:cs="TimesNewRomanPSMT"/>
          <w:sz w:val="24"/>
          <w:szCs w:val="24"/>
        </w:rPr>
        <w:t xml:space="preserve">DS reports every business day to check for anomalies and to repoll data loggers when missing data </w:t>
      </w:r>
      <w:r w:rsidR="00903F4E">
        <w:rPr>
          <w:rFonts w:ascii="TimesNewRomanPSMT" w:hAnsi="TimesNewRomanPSMT" w:cs="TimesNewRomanPSMT"/>
          <w:sz w:val="24"/>
          <w:szCs w:val="24"/>
        </w:rPr>
        <w:t>are</w:t>
      </w:r>
      <w:r w:rsidRPr="00BC0198">
        <w:rPr>
          <w:rFonts w:ascii="TimesNewRomanPSMT" w:hAnsi="TimesNewRomanPSMT" w:cs="TimesNewRomanPSMT"/>
          <w:sz w:val="24"/>
          <w:szCs w:val="24"/>
        </w:rPr>
        <w:t xml:space="preserve"> notated. The </w:t>
      </w:r>
      <w:r w:rsidR="005031E1">
        <w:rPr>
          <w:rFonts w:ascii="TimesNewRomanPSMT" w:hAnsi="TimesNewRomanPSMT" w:cs="TimesNewRomanPSMT"/>
          <w:sz w:val="24"/>
          <w:szCs w:val="24"/>
        </w:rPr>
        <w:t>DM</w:t>
      </w:r>
      <w:r w:rsidRPr="00BC0198">
        <w:rPr>
          <w:rFonts w:ascii="TimesNewRomanPSMT" w:hAnsi="TimesNewRomanPSMT" w:cs="TimesNewRomanPSMT"/>
          <w:sz w:val="24"/>
          <w:szCs w:val="24"/>
        </w:rPr>
        <w:t xml:space="preserve">DS </w:t>
      </w:r>
      <w:r w:rsidR="0015531F">
        <w:rPr>
          <w:rFonts w:ascii="TimesNewRomanPSMT" w:hAnsi="TimesNewRomanPSMT" w:cs="TimesNewRomanPSMT"/>
          <w:sz w:val="24"/>
          <w:szCs w:val="24"/>
        </w:rPr>
        <w:t xml:space="preserve">administrator </w:t>
      </w:r>
      <w:r w:rsidRPr="00BC0198">
        <w:rPr>
          <w:rFonts w:ascii="TimesNewRomanPSMT" w:hAnsi="TimesNewRomanPSMT" w:cs="TimesNewRomanPSMT"/>
          <w:sz w:val="24"/>
          <w:szCs w:val="24"/>
        </w:rPr>
        <w:t>review</w:t>
      </w:r>
      <w:r w:rsidR="00E2317A">
        <w:rPr>
          <w:rFonts w:ascii="TimesNewRomanPSMT" w:hAnsi="TimesNewRomanPSMT" w:cs="TimesNewRomanPSMT"/>
          <w:sz w:val="24"/>
          <w:szCs w:val="24"/>
        </w:rPr>
        <w:t>s</w:t>
      </w:r>
      <w:r w:rsidRPr="00BC0198">
        <w:rPr>
          <w:rFonts w:ascii="TimesNewRomanPSMT" w:hAnsi="TimesNewRomanPSMT" w:cs="TimesNewRomanPSMT"/>
          <w:sz w:val="24"/>
          <w:szCs w:val="24"/>
        </w:rPr>
        <w:t xml:space="preserve"> the hourly values for any NAAQS exceedances and notif</w:t>
      </w:r>
      <w:r w:rsidR="00E2317A">
        <w:rPr>
          <w:rFonts w:ascii="TimesNewRomanPSMT" w:hAnsi="TimesNewRomanPSMT" w:cs="TimesNewRomanPSMT"/>
          <w:sz w:val="24"/>
          <w:szCs w:val="24"/>
        </w:rPr>
        <w:t>ies</w:t>
      </w:r>
      <w:r w:rsidRPr="00BC0198">
        <w:rPr>
          <w:rFonts w:ascii="TimesNewRomanPSMT" w:hAnsi="TimesNewRomanPSMT" w:cs="TimesNewRomanPSMT"/>
          <w:sz w:val="24"/>
          <w:szCs w:val="24"/>
        </w:rPr>
        <w:t xml:space="preserve"> the AMS parameter specialist and the QAS</w:t>
      </w:r>
      <w:r w:rsidR="00E2317A">
        <w:rPr>
          <w:rFonts w:ascii="TimesNewRomanPSMT" w:hAnsi="TimesNewRomanPSMT" w:cs="TimesNewRomanPSMT"/>
          <w:sz w:val="24"/>
          <w:szCs w:val="24"/>
        </w:rPr>
        <w:t xml:space="preserve"> staff</w:t>
      </w:r>
      <w:r w:rsidRPr="00BC0198">
        <w:rPr>
          <w:rFonts w:ascii="TimesNewRomanPSMT" w:hAnsi="TimesNewRomanPSMT" w:cs="TimesNewRomanPSMT"/>
          <w:sz w:val="24"/>
          <w:szCs w:val="24"/>
        </w:rPr>
        <w:t>.</w:t>
      </w:r>
      <w:r w:rsidR="00CE6EA9">
        <w:rPr>
          <w:rFonts w:ascii="TimesNewRomanPSMT" w:hAnsi="TimesNewRomanPSMT" w:cs="TimesNewRomanPSMT"/>
          <w:sz w:val="24"/>
          <w:szCs w:val="24"/>
        </w:rPr>
        <w:t xml:space="preserve"> </w:t>
      </w:r>
      <w:r w:rsidRPr="00BC0198">
        <w:rPr>
          <w:rFonts w:ascii="TimesNewRomanPSMT" w:hAnsi="TimesNewRomanPSMT" w:cs="TimesNewRomanPSMT"/>
          <w:sz w:val="24"/>
          <w:szCs w:val="24"/>
        </w:rPr>
        <w:t xml:space="preserve">After a month of data </w:t>
      </w:r>
      <w:r w:rsidR="00184C94">
        <w:rPr>
          <w:rFonts w:ascii="TimesNewRomanPSMT" w:hAnsi="TimesNewRomanPSMT" w:cs="TimesNewRomanPSMT"/>
          <w:sz w:val="24"/>
          <w:szCs w:val="24"/>
        </w:rPr>
        <w:t>are</w:t>
      </w:r>
      <w:r w:rsidRPr="00BC0198">
        <w:rPr>
          <w:rFonts w:ascii="TimesNewRomanPSMT" w:hAnsi="TimesNewRomanPSMT" w:cs="TimesNewRomanPSMT"/>
          <w:sz w:val="24"/>
          <w:szCs w:val="24"/>
        </w:rPr>
        <w:t xml:space="preserve"> collected, a monthly pollutant concentration report is generated by </w:t>
      </w:r>
      <w:r w:rsidR="005031E1">
        <w:rPr>
          <w:rFonts w:ascii="TimesNewRomanPSMT" w:hAnsi="TimesNewRomanPSMT" w:cs="TimesNewRomanPSMT"/>
          <w:sz w:val="24"/>
          <w:szCs w:val="24"/>
        </w:rPr>
        <w:t>DM</w:t>
      </w:r>
      <w:r w:rsidRPr="00BC0198">
        <w:rPr>
          <w:rFonts w:ascii="TimesNewRomanPSMT" w:hAnsi="TimesNewRomanPSMT" w:cs="TimesNewRomanPSMT"/>
          <w:sz w:val="24"/>
          <w:szCs w:val="24"/>
        </w:rPr>
        <w:t xml:space="preserve">DS. </w:t>
      </w:r>
      <w:r w:rsidRPr="00BC0198">
        <w:rPr>
          <w:rFonts w:ascii="Times New Roman" w:hAnsi="Times New Roman" w:cs="Times New Roman"/>
          <w:sz w:val="24"/>
        </w:rPr>
        <w:t xml:space="preserve">The AMS </w:t>
      </w:r>
      <w:r w:rsidR="00E2317A">
        <w:rPr>
          <w:rFonts w:ascii="Times New Roman" w:hAnsi="Times New Roman" w:cs="Times New Roman"/>
          <w:sz w:val="24"/>
        </w:rPr>
        <w:t xml:space="preserve">staff </w:t>
      </w:r>
      <w:r w:rsidRPr="00BC0198">
        <w:rPr>
          <w:rFonts w:ascii="Times New Roman" w:hAnsi="Times New Roman" w:cs="Times New Roman"/>
          <w:sz w:val="24"/>
        </w:rPr>
        <w:t xml:space="preserve">verifies all data per the AMB SOP </w:t>
      </w:r>
      <w:r w:rsidR="000D2B64">
        <w:rPr>
          <w:rFonts w:ascii="Times New Roman" w:hAnsi="Times New Roman" w:cs="Times New Roman"/>
          <w:sz w:val="24"/>
        </w:rPr>
        <w:t>“</w:t>
      </w:r>
      <w:r w:rsidR="00122F20">
        <w:rPr>
          <w:rFonts w:ascii="Times New Roman" w:hAnsi="Times New Roman" w:cs="Times New Roman"/>
          <w:sz w:val="24"/>
        </w:rPr>
        <w:t>Continuous Particulate Data Validation</w:t>
      </w:r>
      <w:r w:rsidR="000D2B64">
        <w:rPr>
          <w:rFonts w:ascii="Times New Roman" w:hAnsi="Times New Roman" w:cs="Times New Roman"/>
          <w:sz w:val="24"/>
        </w:rPr>
        <w:t>”</w:t>
      </w:r>
      <w:r w:rsidR="00122F20">
        <w:rPr>
          <w:rFonts w:ascii="Times New Roman" w:hAnsi="Times New Roman" w:cs="Times New Roman"/>
          <w:sz w:val="24"/>
        </w:rPr>
        <w:t xml:space="preserve"> </w:t>
      </w:r>
      <w:r w:rsidRPr="00BC0198">
        <w:rPr>
          <w:rFonts w:ascii="Times New Roman" w:hAnsi="Times New Roman" w:cs="Times New Roman"/>
          <w:sz w:val="24"/>
        </w:rPr>
        <w:t xml:space="preserve">during the monthly data review. </w:t>
      </w:r>
      <w:r w:rsidRPr="00BC0198">
        <w:rPr>
          <w:rFonts w:ascii="TimesNewRomanPSMT" w:hAnsi="TimesNewRomanPSMT" w:cs="TimesNewRomanPSMT"/>
          <w:sz w:val="24"/>
          <w:szCs w:val="24"/>
        </w:rPr>
        <w:t xml:space="preserve">The monthly report is reviewed by the AMS parameter specialist for data values as well as any flags applied by </w:t>
      </w:r>
      <w:r w:rsidR="005031E1">
        <w:rPr>
          <w:rFonts w:ascii="TimesNewRomanPSMT" w:hAnsi="TimesNewRomanPSMT" w:cs="TimesNewRomanPSMT"/>
          <w:sz w:val="24"/>
          <w:szCs w:val="24"/>
        </w:rPr>
        <w:t>DM</w:t>
      </w:r>
      <w:r w:rsidRPr="00BC0198">
        <w:rPr>
          <w:rFonts w:ascii="TimesNewRomanPSMT" w:hAnsi="TimesNewRomanPSMT" w:cs="TimesNewRomanPSMT"/>
          <w:sz w:val="24"/>
          <w:szCs w:val="24"/>
        </w:rPr>
        <w:t>DS. The review</w:t>
      </w:r>
      <w:r w:rsidR="00E2317A">
        <w:rPr>
          <w:rFonts w:ascii="TimesNewRomanPSMT" w:hAnsi="TimesNewRomanPSMT" w:cs="TimesNewRomanPSMT"/>
          <w:sz w:val="24"/>
          <w:szCs w:val="24"/>
        </w:rPr>
        <w:t xml:space="preserve"> uses</w:t>
      </w:r>
      <w:r w:rsidRPr="00BC0198">
        <w:rPr>
          <w:rFonts w:ascii="TimesNewRomanPSMT" w:hAnsi="TimesNewRomanPSMT" w:cs="TimesNewRomanPSMT"/>
          <w:sz w:val="24"/>
          <w:szCs w:val="24"/>
        </w:rPr>
        <w:t xml:space="preserve"> the </w:t>
      </w:r>
      <w:r w:rsidR="005031E1">
        <w:rPr>
          <w:rFonts w:ascii="TimesNewRomanPSMT" w:hAnsi="TimesNewRomanPSMT" w:cs="TimesNewRomanPSMT"/>
          <w:sz w:val="24"/>
          <w:szCs w:val="24"/>
        </w:rPr>
        <w:t>DM</w:t>
      </w:r>
      <w:r w:rsidRPr="00BC0198">
        <w:rPr>
          <w:rFonts w:ascii="TimesNewRomanPSMT" w:hAnsi="TimesNewRomanPSMT" w:cs="TimesNewRomanPSMT"/>
          <w:sz w:val="24"/>
          <w:szCs w:val="24"/>
        </w:rPr>
        <w:t xml:space="preserve">DS </w:t>
      </w:r>
      <w:r w:rsidR="003A7C71">
        <w:rPr>
          <w:rFonts w:ascii="TimesNewRomanPSMT" w:hAnsi="TimesNewRomanPSMT" w:cs="TimesNewRomanPSMT"/>
          <w:sz w:val="24"/>
          <w:szCs w:val="24"/>
        </w:rPr>
        <w:t>parameter specialist</w:t>
      </w:r>
      <w:r w:rsidRPr="00BC0198">
        <w:rPr>
          <w:rFonts w:ascii="TimesNewRomanPSMT" w:hAnsi="TimesNewRomanPSMT" w:cs="TimesNewRomanPSMT"/>
          <w:sz w:val="24"/>
          <w:szCs w:val="24"/>
        </w:rPr>
        <w:t xml:space="preserve"> to justify the application of the flag and to determine </w:t>
      </w:r>
      <w:r w:rsidR="00E2317A">
        <w:rPr>
          <w:rFonts w:ascii="TimesNewRomanPSMT" w:hAnsi="TimesNewRomanPSMT" w:cs="TimesNewRomanPSMT"/>
          <w:sz w:val="24"/>
          <w:szCs w:val="24"/>
        </w:rPr>
        <w:t xml:space="preserve">whether flags </w:t>
      </w:r>
      <w:r w:rsidRPr="00BC0198">
        <w:rPr>
          <w:rFonts w:ascii="TimesNewRomanPSMT" w:hAnsi="TimesNewRomanPSMT" w:cs="TimesNewRomanPSMT"/>
          <w:sz w:val="24"/>
          <w:szCs w:val="24"/>
        </w:rPr>
        <w:t>are accurately applied. The data trace</w:t>
      </w:r>
      <w:r w:rsidR="00903F4E">
        <w:rPr>
          <w:rFonts w:ascii="TimesNewRomanPSMT" w:hAnsi="TimesNewRomanPSMT" w:cs="TimesNewRomanPSMT"/>
          <w:sz w:val="24"/>
          <w:szCs w:val="24"/>
        </w:rPr>
        <w:t>s</w:t>
      </w:r>
      <w:r w:rsidRPr="00BC0198">
        <w:rPr>
          <w:rFonts w:ascii="TimesNewRomanPSMT" w:hAnsi="TimesNewRomanPSMT" w:cs="TimesNewRomanPSMT"/>
          <w:sz w:val="24"/>
          <w:szCs w:val="24"/>
        </w:rPr>
        <w:t xml:space="preserve"> </w:t>
      </w:r>
      <w:r w:rsidR="00903F4E">
        <w:rPr>
          <w:rFonts w:ascii="TimesNewRomanPSMT" w:hAnsi="TimesNewRomanPSMT" w:cs="TimesNewRomanPSMT"/>
          <w:sz w:val="24"/>
          <w:szCs w:val="24"/>
        </w:rPr>
        <w:t>are</w:t>
      </w:r>
      <w:r w:rsidRPr="00BC0198">
        <w:rPr>
          <w:rFonts w:ascii="TimesNewRomanPSMT" w:hAnsi="TimesNewRomanPSMT" w:cs="TimesNewRomanPSMT"/>
          <w:sz w:val="24"/>
          <w:szCs w:val="24"/>
        </w:rPr>
        <w:t xml:space="preserve"> also evaluated. Any changes needed are applied by the AMS parameter specialist. Once th</w:t>
      </w:r>
      <w:r w:rsidR="00E2317A">
        <w:rPr>
          <w:rFonts w:ascii="TimesNewRomanPSMT" w:hAnsi="TimesNewRomanPSMT" w:cs="TimesNewRomanPSMT"/>
          <w:sz w:val="24"/>
          <w:szCs w:val="24"/>
        </w:rPr>
        <w:t>e</w:t>
      </w:r>
      <w:r w:rsidRPr="00BC0198">
        <w:rPr>
          <w:rFonts w:ascii="TimesNewRomanPSMT" w:hAnsi="TimesNewRomanPSMT" w:cs="TimesNewRomanPSMT"/>
          <w:sz w:val="24"/>
          <w:szCs w:val="24"/>
        </w:rPr>
        <w:t xml:space="preserve"> process is completed the AMS parameter specialist leaves a</w:t>
      </w:r>
      <w:r w:rsidR="003A7C71">
        <w:rPr>
          <w:rFonts w:ascii="TimesNewRomanPSMT" w:hAnsi="TimesNewRomanPSMT" w:cs="TimesNewRomanPSMT"/>
          <w:sz w:val="24"/>
          <w:szCs w:val="24"/>
        </w:rPr>
        <w:t>n</w:t>
      </w:r>
      <w:r w:rsidRPr="00BC0198">
        <w:rPr>
          <w:rFonts w:ascii="TimesNewRomanPSMT" w:hAnsi="TimesNewRomanPSMT" w:cs="TimesNewRomanPSMT"/>
          <w:sz w:val="24"/>
          <w:szCs w:val="24"/>
        </w:rPr>
        <w:t xml:space="preserve"> “</w:t>
      </w:r>
      <w:r w:rsidR="003A7C71">
        <w:rPr>
          <w:rFonts w:ascii="TimesNewRomanPSMT" w:hAnsi="TimesNewRomanPSMT" w:cs="TimesNewRomanPSMT"/>
          <w:sz w:val="24"/>
          <w:szCs w:val="24"/>
        </w:rPr>
        <w:t>Annotation</w:t>
      </w:r>
      <w:r w:rsidRPr="00BC0198">
        <w:rPr>
          <w:rFonts w:ascii="TimesNewRomanPSMT" w:hAnsi="TimesNewRomanPSMT" w:cs="TimesNewRomanPSMT"/>
          <w:sz w:val="24"/>
          <w:szCs w:val="24"/>
        </w:rPr>
        <w:t xml:space="preserve"> </w:t>
      </w:r>
      <w:r w:rsidR="003A7C71">
        <w:rPr>
          <w:rFonts w:ascii="TimesNewRomanPSMT" w:hAnsi="TimesNewRomanPSMT" w:cs="TimesNewRomanPSMT"/>
          <w:sz w:val="24"/>
          <w:szCs w:val="24"/>
        </w:rPr>
        <w:t>Log</w:t>
      </w:r>
      <w:r w:rsidRPr="00BC0198">
        <w:rPr>
          <w:rFonts w:ascii="TimesNewRomanPSMT" w:hAnsi="TimesNewRomanPSMT" w:cs="TimesNewRomanPSMT"/>
          <w:sz w:val="24"/>
          <w:szCs w:val="24"/>
        </w:rPr>
        <w:t xml:space="preserve">” in </w:t>
      </w:r>
      <w:r w:rsidR="005031E1">
        <w:rPr>
          <w:rFonts w:ascii="TimesNewRomanPSMT" w:hAnsi="TimesNewRomanPSMT" w:cs="TimesNewRomanPSMT"/>
          <w:sz w:val="24"/>
          <w:szCs w:val="24"/>
        </w:rPr>
        <w:t>DM</w:t>
      </w:r>
      <w:r w:rsidRPr="00BC0198">
        <w:rPr>
          <w:rFonts w:ascii="TimesNewRomanPSMT" w:hAnsi="TimesNewRomanPSMT" w:cs="TimesNewRomanPSMT"/>
          <w:sz w:val="24"/>
          <w:szCs w:val="24"/>
        </w:rPr>
        <w:t xml:space="preserve">DS, which means the data </w:t>
      </w:r>
      <w:r w:rsidR="00903F4E">
        <w:rPr>
          <w:rFonts w:ascii="TimesNewRomanPSMT" w:hAnsi="TimesNewRomanPSMT" w:cs="TimesNewRomanPSMT"/>
          <w:sz w:val="24"/>
          <w:szCs w:val="24"/>
        </w:rPr>
        <w:t>are</w:t>
      </w:r>
      <w:r w:rsidRPr="00BC0198">
        <w:rPr>
          <w:rFonts w:ascii="TimesNewRomanPSMT" w:hAnsi="TimesNewRomanPSMT" w:cs="TimesNewRomanPSMT"/>
          <w:sz w:val="24"/>
          <w:szCs w:val="24"/>
        </w:rPr>
        <w:t xml:space="preserve"> verified. Once the verification process is completed by the AMS</w:t>
      </w:r>
      <w:r w:rsidR="00E2317A">
        <w:rPr>
          <w:rFonts w:ascii="TimesNewRomanPSMT" w:hAnsi="TimesNewRomanPSMT" w:cs="TimesNewRomanPSMT"/>
          <w:sz w:val="24"/>
          <w:szCs w:val="24"/>
        </w:rPr>
        <w:t xml:space="preserve"> staff</w:t>
      </w:r>
      <w:r w:rsidRPr="00BC0198">
        <w:rPr>
          <w:rFonts w:ascii="TimesNewRomanPSMT" w:hAnsi="TimesNewRomanPSMT" w:cs="TimesNewRomanPSMT"/>
          <w:sz w:val="24"/>
          <w:szCs w:val="24"/>
        </w:rPr>
        <w:t>, the QAS program coordinator is informed by the AMS parameter specialist</w:t>
      </w:r>
      <w:r>
        <w:rPr>
          <w:rFonts w:ascii="TimesNewRomanPSMT" w:hAnsi="TimesNewRomanPSMT" w:cs="TimesNewRomanPSMT"/>
          <w:sz w:val="24"/>
          <w:szCs w:val="24"/>
        </w:rPr>
        <w:t xml:space="preserve"> that the data </w:t>
      </w:r>
      <w:r w:rsidR="00184C94">
        <w:rPr>
          <w:rFonts w:ascii="TimesNewRomanPSMT" w:hAnsi="TimesNewRomanPSMT" w:cs="TimesNewRomanPSMT"/>
          <w:sz w:val="24"/>
          <w:szCs w:val="24"/>
        </w:rPr>
        <w:t>are</w:t>
      </w:r>
      <w:r>
        <w:rPr>
          <w:rFonts w:ascii="TimesNewRomanPSMT" w:hAnsi="TimesNewRomanPSMT" w:cs="TimesNewRomanPSMT"/>
          <w:sz w:val="24"/>
          <w:szCs w:val="24"/>
        </w:rPr>
        <w:t xml:space="preserve"> ready for </w:t>
      </w:r>
      <w:r w:rsidR="00C81760">
        <w:rPr>
          <w:rFonts w:ascii="TimesNewRomanPSMT" w:hAnsi="TimesNewRomanPSMT" w:cs="TimesNewRomanPSMT"/>
          <w:sz w:val="24"/>
          <w:szCs w:val="24"/>
        </w:rPr>
        <w:t>validation</w:t>
      </w:r>
      <w:r>
        <w:rPr>
          <w:rFonts w:ascii="TimesNewRomanPSMT" w:hAnsi="TimesNewRomanPSMT" w:cs="TimesNewRomanPSMT"/>
          <w:sz w:val="24"/>
          <w:szCs w:val="24"/>
        </w:rPr>
        <w:t>.</w:t>
      </w:r>
    </w:p>
    <w:p w14:paraId="2D54534A" w14:textId="7F73316E" w:rsidR="001716A2" w:rsidRDefault="00DD3C9E" w:rsidP="009C754F">
      <w:pPr>
        <w:autoSpaceDE w:val="0"/>
        <w:autoSpaceDN w:val="0"/>
        <w:adjustRightInd w:val="0"/>
        <w:spacing w:before="120" w:after="0" w:line="240" w:lineRule="auto"/>
        <w:rPr>
          <w:rFonts w:ascii="TimesNewRomanPSMT" w:hAnsi="TimesNewRomanPSMT" w:cs="TimesNewRomanPSMT"/>
          <w:sz w:val="24"/>
          <w:szCs w:val="24"/>
        </w:rPr>
      </w:pPr>
      <w:r w:rsidRPr="00DD3C9E">
        <w:rPr>
          <w:rFonts w:ascii="TimesNewRomanPSMT" w:hAnsi="TimesNewRomanPSMT" w:cs="TimesNewRomanPSMT"/>
          <w:sz w:val="24"/>
          <w:szCs w:val="24"/>
        </w:rPr>
        <w:lastRenderedPageBreak/>
        <w:t xml:space="preserve">The null and data qualifiers listed </w:t>
      </w:r>
      <w:r w:rsidR="00BD3DA3">
        <w:rPr>
          <w:rFonts w:ascii="TimesNewRomanPSMT" w:hAnsi="TimesNewRomanPSMT" w:cs="TimesNewRomanPSMT"/>
          <w:sz w:val="24"/>
          <w:szCs w:val="24"/>
        </w:rPr>
        <w:t>in Table 29</w:t>
      </w:r>
      <w:r w:rsidRPr="00DD3C9E">
        <w:rPr>
          <w:rFonts w:ascii="TimesNewRomanPSMT" w:hAnsi="TimesNewRomanPSMT" w:cs="TimesNewRomanPSMT"/>
          <w:sz w:val="24"/>
          <w:szCs w:val="24"/>
        </w:rPr>
        <w:t xml:space="preserve"> are available to flag data as appropriate. </w:t>
      </w:r>
      <w:r w:rsidR="00E2317A">
        <w:rPr>
          <w:rFonts w:ascii="TimesNewRomanPSMT" w:hAnsi="TimesNewRomanPSMT" w:cs="TimesNewRomanPSMT"/>
          <w:sz w:val="24"/>
          <w:szCs w:val="24"/>
        </w:rPr>
        <w:t>T</w:t>
      </w:r>
      <w:r w:rsidRPr="00DD3C9E">
        <w:rPr>
          <w:rFonts w:ascii="TimesNewRomanPSMT" w:hAnsi="TimesNewRomanPSMT" w:cs="TimesNewRomanPSMT"/>
          <w:sz w:val="24"/>
          <w:szCs w:val="24"/>
        </w:rPr>
        <w:t>he DMDS automatically appl</w:t>
      </w:r>
      <w:r w:rsidR="00E2317A">
        <w:rPr>
          <w:rFonts w:ascii="TimesNewRomanPSMT" w:hAnsi="TimesNewRomanPSMT" w:cs="TimesNewRomanPSMT"/>
          <w:sz w:val="24"/>
          <w:szCs w:val="24"/>
        </w:rPr>
        <w:t>ies</w:t>
      </w:r>
      <w:r w:rsidRPr="00DD3C9E">
        <w:rPr>
          <w:rFonts w:ascii="TimesNewRomanPSMT" w:hAnsi="TimesNewRomanPSMT" w:cs="TimesNewRomanPSMT"/>
          <w:sz w:val="24"/>
          <w:szCs w:val="24"/>
        </w:rPr>
        <w:t xml:space="preserve"> a flag text</w:t>
      </w:r>
      <w:r w:rsidR="00E2317A">
        <w:rPr>
          <w:rFonts w:ascii="TimesNewRomanPSMT" w:hAnsi="TimesNewRomanPSMT" w:cs="TimesNewRomanPSMT"/>
          <w:sz w:val="24"/>
          <w:szCs w:val="24"/>
        </w:rPr>
        <w:t xml:space="preserve"> to most. T</w:t>
      </w:r>
      <w:r w:rsidRPr="00DD3C9E">
        <w:rPr>
          <w:rFonts w:ascii="TimesNewRomanPSMT" w:hAnsi="TimesNewRomanPSMT" w:cs="TimesNewRomanPSMT"/>
          <w:sz w:val="24"/>
          <w:szCs w:val="24"/>
        </w:rPr>
        <w:t xml:space="preserve">he </w:t>
      </w:r>
      <w:r w:rsidR="00E2317A">
        <w:rPr>
          <w:rFonts w:ascii="TimesNewRomanPSMT" w:hAnsi="TimesNewRomanPSMT" w:cs="TimesNewRomanPSMT"/>
          <w:sz w:val="24"/>
          <w:szCs w:val="24"/>
        </w:rPr>
        <w:t xml:space="preserve">flag text is then </w:t>
      </w:r>
      <w:r w:rsidRPr="00DD3C9E">
        <w:rPr>
          <w:rFonts w:ascii="TimesNewRomanPSMT" w:hAnsi="TimesNewRomanPSMT" w:cs="TimesNewRomanPSMT"/>
          <w:sz w:val="24"/>
          <w:szCs w:val="24"/>
        </w:rPr>
        <w:t>changed to the appropriate qualifier.</w:t>
      </w:r>
    </w:p>
    <w:p w14:paraId="5C8D2CA3" w14:textId="6A5084EA" w:rsidR="00DD3C9E" w:rsidRDefault="00BD3DA3" w:rsidP="00CE75A0">
      <w:pPr>
        <w:autoSpaceDE w:val="0"/>
        <w:autoSpaceDN w:val="0"/>
        <w:adjustRightInd w:val="0"/>
        <w:spacing w:before="120" w:after="0" w:line="240" w:lineRule="auto"/>
        <w:rPr>
          <w:rFonts w:ascii="Times New Roman" w:hAnsi="Times New Roman" w:cs="Times New Roman"/>
          <w:b/>
          <w:sz w:val="24"/>
          <w:szCs w:val="24"/>
        </w:rPr>
      </w:pPr>
      <w:r w:rsidRPr="005354C1">
        <w:rPr>
          <w:rFonts w:ascii="Times New Roman" w:hAnsi="Times New Roman" w:cs="Times New Roman"/>
          <w:b/>
          <w:sz w:val="24"/>
          <w:szCs w:val="24"/>
        </w:rPr>
        <w:t>Table 2</w:t>
      </w:r>
      <w:r>
        <w:rPr>
          <w:rFonts w:ascii="Times New Roman" w:hAnsi="Times New Roman" w:cs="Times New Roman"/>
          <w:b/>
          <w:sz w:val="24"/>
          <w:szCs w:val="24"/>
        </w:rPr>
        <w:t>9</w:t>
      </w:r>
      <w:r w:rsidRPr="005354C1">
        <w:rPr>
          <w:rFonts w:ascii="Times New Roman" w:hAnsi="Times New Roman" w:cs="Times New Roman"/>
          <w:b/>
          <w:sz w:val="24"/>
          <w:szCs w:val="24"/>
        </w:rPr>
        <w:t xml:space="preserve">. </w:t>
      </w:r>
      <w:r>
        <w:rPr>
          <w:rFonts w:ascii="Times New Roman" w:hAnsi="Times New Roman" w:cs="Times New Roman"/>
          <w:b/>
          <w:sz w:val="24"/>
          <w:szCs w:val="24"/>
        </w:rPr>
        <w:t>Null and Data Qualifiers</w:t>
      </w:r>
    </w:p>
    <w:tbl>
      <w:tblPr>
        <w:tblW w:w="8529" w:type="dxa"/>
        <w:tblLook w:val="04A0" w:firstRow="1" w:lastRow="0" w:firstColumn="1" w:lastColumn="0" w:noHBand="0" w:noVBand="1"/>
      </w:tblPr>
      <w:tblGrid>
        <w:gridCol w:w="5440"/>
        <w:gridCol w:w="856"/>
        <w:gridCol w:w="1083"/>
        <w:gridCol w:w="1150"/>
      </w:tblGrid>
      <w:tr w:rsidR="00A63CB8" w:rsidRPr="00A63CB8" w14:paraId="1DFDA08B" w14:textId="77777777" w:rsidTr="00526D97">
        <w:trPr>
          <w:trHeight w:val="630"/>
        </w:trPr>
        <w:tc>
          <w:tcPr>
            <w:tcW w:w="5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C9B6EC"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Qualifier Description</w:t>
            </w:r>
          </w:p>
        </w:tc>
        <w:tc>
          <w:tcPr>
            <w:tcW w:w="85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37B26AC"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NULL Data</w:t>
            </w:r>
          </w:p>
        </w:tc>
        <w:tc>
          <w:tcPr>
            <w:tcW w:w="1083"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6874B09"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Data Qualifier</w:t>
            </w:r>
          </w:p>
        </w:tc>
        <w:tc>
          <w:tcPr>
            <w:tcW w:w="115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F5654BD"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Qualifier Type</w:t>
            </w:r>
          </w:p>
        </w:tc>
      </w:tr>
      <w:tr w:rsidR="00A63CB8" w:rsidRPr="00A63CB8" w14:paraId="28C0B06F"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2604ABB8"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Sample Pressure out of Limits.</w:t>
            </w:r>
          </w:p>
        </w:tc>
        <w:tc>
          <w:tcPr>
            <w:tcW w:w="856" w:type="dxa"/>
            <w:tcBorders>
              <w:top w:val="nil"/>
              <w:left w:val="nil"/>
              <w:bottom w:val="single" w:sz="4" w:space="0" w:color="auto"/>
              <w:right w:val="single" w:sz="4" w:space="0" w:color="auto"/>
            </w:tcBorders>
            <w:shd w:val="clear" w:color="000000" w:fill="F2F2F2"/>
            <w:noWrap/>
            <w:vAlign w:val="bottom"/>
            <w:hideMark/>
          </w:tcPr>
          <w:p w14:paraId="1C3C86AA"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AA</w:t>
            </w:r>
          </w:p>
        </w:tc>
        <w:tc>
          <w:tcPr>
            <w:tcW w:w="1083" w:type="dxa"/>
            <w:tcBorders>
              <w:top w:val="nil"/>
              <w:left w:val="nil"/>
              <w:bottom w:val="single" w:sz="4" w:space="0" w:color="auto"/>
              <w:right w:val="single" w:sz="4" w:space="0" w:color="auto"/>
            </w:tcBorders>
            <w:shd w:val="clear" w:color="000000" w:fill="F2F2F2"/>
            <w:noWrap/>
            <w:vAlign w:val="bottom"/>
            <w:hideMark/>
          </w:tcPr>
          <w:p w14:paraId="5906F2E9"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7AA1B599"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309470B2"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033D63ED" w14:textId="37CDDEE8"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Technician Unava</w:t>
            </w:r>
            <w:r>
              <w:rPr>
                <w:rFonts w:ascii="Times New Roman" w:eastAsia="Times New Roman" w:hAnsi="Times New Roman" w:cs="Times New Roman"/>
                <w:color w:val="000000"/>
                <w:sz w:val="24"/>
                <w:szCs w:val="24"/>
              </w:rPr>
              <w:t>i</w:t>
            </w:r>
            <w:r w:rsidRPr="00A63CB8">
              <w:rPr>
                <w:rFonts w:ascii="Times New Roman" w:eastAsia="Times New Roman" w:hAnsi="Times New Roman" w:cs="Times New Roman"/>
                <w:color w:val="000000"/>
                <w:sz w:val="24"/>
                <w:szCs w:val="24"/>
              </w:rPr>
              <w:t>lable.</w:t>
            </w:r>
          </w:p>
        </w:tc>
        <w:tc>
          <w:tcPr>
            <w:tcW w:w="856" w:type="dxa"/>
            <w:tcBorders>
              <w:top w:val="nil"/>
              <w:left w:val="nil"/>
              <w:bottom w:val="single" w:sz="4" w:space="0" w:color="auto"/>
              <w:right w:val="single" w:sz="4" w:space="0" w:color="auto"/>
            </w:tcBorders>
            <w:shd w:val="clear" w:color="000000" w:fill="F2F2F2"/>
            <w:noWrap/>
            <w:vAlign w:val="bottom"/>
            <w:hideMark/>
          </w:tcPr>
          <w:p w14:paraId="652F2727"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AB</w:t>
            </w:r>
          </w:p>
        </w:tc>
        <w:tc>
          <w:tcPr>
            <w:tcW w:w="1083" w:type="dxa"/>
            <w:tcBorders>
              <w:top w:val="nil"/>
              <w:left w:val="nil"/>
              <w:bottom w:val="single" w:sz="4" w:space="0" w:color="auto"/>
              <w:right w:val="single" w:sz="4" w:space="0" w:color="auto"/>
            </w:tcBorders>
            <w:shd w:val="clear" w:color="000000" w:fill="F2F2F2"/>
            <w:noWrap/>
            <w:vAlign w:val="bottom"/>
            <w:hideMark/>
          </w:tcPr>
          <w:p w14:paraId="5CFDFBE1"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16B4C91F"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0C13A84F"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49B42C9D"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Construction/Repairs in Area.</w:t>
            </w:r>
          </w:p>
        </w:tc>
        <w:tc>
          <w:tcPr>
            <w:tcW w:w="856" w:type="dxa"/>
            <w:tcBorders>
              <w:top w:val="nil"/>
              <w:left w:val="nil"/>
              <w:bottom w:val="single" w:sz="4" w:space="0" w:color="auto"/>
              <w:right w:val="single" w:sz="4" w:space="0" w:color="auto"/>
            </w:tcBorders>
            <w:shd w:val="clear" w:color="000000" w:fill="F2F2F2"/>
            <w:noWrap/>
            <w:vAlign w:val="bottom"/>
            <w:hideMark/>
          </w:tcPr>
          <w:p w14:paraId="2020559C"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AC</w:t>
            </w:r>
          </w:p>
        </w:tc>
        <w:tc>
          <w:tcPr>
            <w:tcW w:w="1083" w:type="dxa"/>
            <w:tcBorders>
              <w:top w:val="nil"/>
              <w:left w:val="nil"/>
              <w:bottom w:val="single" w:sz="4" w:space="0" w:color="auto"/>
              <w:right w:val="single" w:sz="4" w:space="0" w:color="auto"/>
            </w:tcBorders>
            <w:shd w:val="clear" w:color="000000" w:fill="F2F2F2"/>
            <w:noWrap/>
            <w:vAlign w:val="bottom"/>
            <w:hideMark/>
          </w:tcPr>
          <w:p w14:paraId="1380FB98"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5640B95A"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1F6F1AEA"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692CA6C7"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Shelter Storm Damage.</w:t>
            </w:r>
          </w:p>
        </w:tc>
        <w:tc>
          <w:tcPr>
            <w:tcW w:w="856" w:type="dxa"/>
            <w:tcBorders>
              <w:top w:val="nil"/>
              <w:left w:val="nil"/>
              <w:bottom w:val="single" w:sz="4" w:space="0" w:color="auto"/>
              <w:right w:val="single" w:sz="4" w:space="0" w:color="auto"/>
            </w:tcBorders>
            <w:shd w:val="clear" w:color="000000" w:fill="F2F2F2"/>
            <w:noWrap/>
            <w:vAlign w:val="bottom"/>
            <w:hideMark/>
          </w:tcPr>
          <w:p w14:paraId="71071674"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AD</w:t>
            </w:r>
          </w:p>
        </w:tc>
        <w:tc>
          <w:tcPr>
            <w:tcW w:w="1083" w:type="dxa"/>
            <w:tcBorders>
              <w:top w:val="nil"/>
              <w:left w:val="nil"/>
              <w:bottom w:val="single" w:sz="4" w:space="0" w:color="auto"/>
              <w:right w:val="single" w:sz="4" w:space="0" w:color="auto"/>
            </w:tcBorders>
            <w:shd w:val="clear" w:color="000000" w:fill="F2F2F2"/>
            <w:noWrap/>
            <w:vAlign w:val="bottom"/>
            <w:hideMark/>
          </w:tcPr>
          <w:p w14:paraId="37F54B24"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5850663D"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73781362"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046833F1"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Shelter Temperature Outside Limits.</w:t>
            </w:r>
          </w:p>
        </w:tc>
        <w:tc>
          <w:tcPr>
            <w:tcW w:w="856" w:type="dxa"/>
            <w:tcBorders>
              <w:top w:val="nil"/>
              <w:left w:val="nil"/>
              <w:bottom w:val="single" w:sz="4" w:space="0" w:color="auto"/>
              <w:right w:val="single" w:sz="4" w:space="0" w:color="auto"/>
            </w:tcBorders>
            <w:shd w:val="clear" w:color="000000" w:fill="F2F2F2"/>
            <w:noWrap/>
            <w:vAlign w:val="bottom"/>
            <w:hideMark/>
          </w:tcPr>
          <w:p w14:paraId="2C9D491E"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AE</w:t>
            </w:r>
          </w:p>
        </w:tc>
        <w:tc>
          <w:tcPr>
            <w:tcW w:w="1083" w:type="dxa"/>
            <w:tcBorders>
              <w:top w:val="nil"/>
              <w:left w:val="nil"/>
              <w:bottom w:val="single" w:sz="4" w:space="0" w:color="auto"/>
              <w:right w:val="single" w:sz="4" w:space="0" w:color="auto"/>
            </w:tcBorders>
            <w:shd w:val="clear" w:color="000000" w:fill="F2F2F2"/>
            <w:noWrap/>
            <w:vAlign w:val="bottom"/>
            <w:hideMark/>
          </w:tcPr>
          <w:p w14:paraId="290ACFF4"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1ED88521"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427D670F"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608C92FB"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Scheduled but not Collected.</w:t>
            </w:r>
          </w:p>
        </w:tc>
        <w:tc>
          <w:tcPr>
            <w:tcW w:w="856" w:type="dxa"/>
            <w:tcBorders>
              <w:top w:val="nil"/>
              <w:left w:val="nil"/>
              <w:bottom w:val="single" w:sz="4" w:space="0" w:color="auto"/>
              <w:right w:val="single" w:sz="4" w:space="0" w:color="auto"/>
            </w:tcBorders>
            <w:shd w:val="clear" w:color="000000" w:fill="F2F2F2"/>
            <w:noWrap/>
            <w:vAlign w:val="bottom"/>
            <w:hideMark/>
          </w:tcPr>
          <w:p w14:paraId="0BEF951B"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AF</w:t>
            </w:r>
          </w:p>
        </w:tc>
        <w:tc>
          <w:tcPr>
            <w:tcW w:w="1083" w:type="dxa"/>
            <w:tcBorders>
              <w:top w:val="nil"/>
              <w:left w:val="nil"/>
              <w:bottom w:val="single" w:sz="4" w:space="0" w:color="auto"/>
              <w:right w:val="single" w:sz="4" w:space="0" w:color="auto"/>
            </w:tcBorders>
            <w:shd w:val="clear" w:color="000000" w:fill="F2F2F2"/>
            <w:noWrap/>
            <w:vAlign w:val="bottom"/>
            <w:hideMark/>
          </w:tcPr>
          <w:p w14:paraId="0137F232"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5A532348"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10FF427A"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5FE790F3"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Sample Time out of Limits.</w:t>
            </w:r>
          </w:p>
        </w:tc>
        <w:tc>
          <w:tcPr>
            <w:tcW w:w="856" w:type="dxa"/>
            <w:tcBorders>
              <w:top w:val="nil"/>
              <w:left w:val="nil"/>
              <w:bottom w:val="single" w:sz="4" w:space="0" w:color="auto"/>
              <w:right w:val="single" w:sz="4" w:space="0" w:color="auto"/>
            </w:tcBorders>
            <w:shd w:val="clear" w:color="000000" w:fill="F2F2F2"/>
            <w:noWrap/>
            <w:vAlign w:val="bottom"/>
            <w:hideMark/>
          </w:tcPr>
          <w:p w14:paraId="51B0A6B3"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AG</w:t>
            </w:r>
          </w:p>
        </w:tc>
        <w:tc>
          <w:tcPr>
            <w:tcW w:w="1083" w:type="dxa"/>
            <w:tcBorders>
              <w:top w:val="nil"/>
              <w:left w:val="nil"/>
              <w:bottom w:val="single" w:sz="4" w:space="0" w:color="auto"/>
              <w:right w:val="single" w:sz="4" w:space="0" w:color="auto"/>
            </w:tcBorders>
            <w:shd w:val="clear" w:color="000000" w:fill="F2F2F2"/>
            <w:noWrap/>
            <w:vAlign w:val="bottom"/>
            <w:hideMark/>
          </w:tcPr>
          <w:p w14:paraId="00F7F480"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436B9350"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7B9E909B"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2BA5FC2B"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Sample Flow Rate or CV out of Limits.</w:t>
            </w:r>
          </w:p>
        </w:tc>
        <w:tc>
          <w:tcPr>
            <w:tcW w:w="856" w:type="dxa"/>
            <w:tcBorders>
              <w:top w:val="nil"/>
              <w:left w:val="nil"/>
              <w:bottom w:val="single" w:sz="4" w:space="0" w:color="auto"/>
              <w:right w:val="single" w:sz="4" w:space="0" w:color="auto"/>
            </w:tcBorders>
            <w:shd w:val="clear" w:color="000000" w:fill="F2F2F2"/>
            <w:noWrap/>
            <w:vAlign w:val="bottom"/>
            <w:hideMark/>
          </w:tcPr>
          <w:p w14:paraId="19C7B9CB"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AH</w:t>
            </w:r>
          </w:p>
        </w:tc>
        <w:tc>
          <w:tcPr>
            <w:tcW w:w="1083" w:type="dxa"/>
            <w:tcBorders>
              <w:top w:val="nil"/>
              <w:left w:val="nil"/>
              <w:bottom w:val="single" w:sz="4" w:space="0" w:color="auto"/>
              <w:right w:val="single" w:sz="4" w:space="0" w:color="auto"/>
            </w:tcBorders>
            <w:shd w:val="clear" w:color="000000" w:fill="F2F2F2"/>
            <w:noWrap/>
            <w:vAlign w:val="bottom"/>
            <w:hideMark/>
          </w:tcPr>
          <w:p w14:paraId="1E2F4EC1"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17ED09D3"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4823ADE6"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0D1E89EA"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Insufficient Data (cannot calculate).</w:t>
            </w:r>
          </w:p>
        </w:tc>
        <w:tc>
          <w:tcPr>
            <w:tcW w:w="856" w:type="dxa"/>
            <w:tcBorders>
              <w:top w:val="nil"/>
              <w:left w:val="nil"/>
              <w:bottom w:val="single" w:sz="4" w:space="0" w:color="auto"/>
              <w:right w:val="single" w:sz="4" w:space="0" w:color="auto"/>
            </w:tcBorders>
            <w:shd w:val="clear" w:color="000000" w:fill="F2F2F2"/>
            <w:noWrap/>
            <w:vAlign w:val="bottom"/>
            <w:hideMark/>
          </w:tcPr>
          <w:p w14:paraId="679D965E"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AI</w:t>
            </w:r>
          </w:p>
        </w:tc>
        <w:tc>
          <w:tcPr>
            <w:tcW w:w="1083" w:type="dxa"/>
            <w:tcBorders>
              <w:top w:val="nil"/>
              <w:left w:val="nil"/>
              <w:bottom w:val="single" w:sz="4" w:space="0" w:color="auto"/>
              <w:right w:val="single" w:sz="4" w:space="0" w:color="auto"/>
            </w:tcBorders>
            <w:shd w:val="clear" w:color="000000" w:fill="F2F2F2"/>
            <w:noWrap/>
            <w:vAlign w:val="bottom"/>
            <w:hideMark/>
          </w:tcPr>
          <w:p w14:paraId="239E957A"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15D9306E"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32A540A3"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1BD32467"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Filter Damage.</w:t>
            </w:r>
          </w:p>
        </w:tc>
        <w:tc>
          <w:tcPr>
            <w:tcW w:w="856" w:type="dxa"/>
            <w:tcBorders>
              <w:top w:val="nil"/>
              <w:left w:val="nil"/>
              <w:bottom w:val="single" w:sz="4" w:space="0" w:color="auto"/>
              <w:right w:val="single" w:sz="4" w:space="0" w:color="auto"/>
            </w:tcBorders>
            <w:shd w:val="clear" w:color="000000" w:fill="F2F2F2"/>
            <w:noWrap/>
            <w:vAlign w:val="bottom"/>
            <w:hideMark/>
          </w:tcPr>
          <w:p w14:paraId="0E2840B6"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AJ</w:t>
            </w:r>
          </w:p>
        </w:tc>
        <w:tc>
          <w:tcPr>
            <w:tcW w:w="1083" w:type="dxa"/>
            <w:tcBorders>
              <w:top w:val="nil"/>
              <w:left w:val="nil"/>
              <w:bottom w:val="single" w:sz="4" w:space="0" w:color="auto"/>
              <w:right w:val="single" w:sz="4" w:space="0" w:color="auto"/>
            </w:tcBorders>
            <w:shd w:val="clear" w:color="000000" w:fill="F2F2F2"/>
            <w:noWrap/>
            <w:vAlign w:val="bottom"/>
            <w:hideMark/>
          </w:tcPr>
          <w:p w14:paraId="39474FEC"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7FD1E759"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126E0856"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08AD7812"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Filter Leak.</w:t>
            </w:r>
          </w:p>
        </w:tc>
        <w:tc>
          <w:tcPr>
            <w:tcW w:w="856" w:type="dxa"/>
            <w:tcBorders>
              <w:top w:val="nil"/>
              <w:left w:val="nil"/>
              <w:bottom w:val="single" w:sz="4" w:space="0" w:color="auto"/>
              <w:right w:val="single" w:sz="4" w:space="0" w:color="auto"/>
            </w:tcBorders>
            <w:shd w:val="clear" w:color="000000" w:fill="F2F2F2"/>
            <w:noWrap/>
            <w:vAlign w:val="bottom"/>
            <w:hideMark/>
          </w:tcPr>
          <w:p w14:paraId="01E40FA1"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AK</w:t>
            </w:r>
          </w:p>
        </w:tc>
        <w:tc>
          <w:tcPr>
            <w:tcW w:w="1083" w:type="dxa"/>
            <w:tcBorders>
              <w:top w:val="nil"/>
              <w:left w:val="nil"/>
              <w:bottom w:val="single" w:sz="4" w:space="0" w:color="auto"/>
              <w:right w:val="single" w:sz="4" w:space="0" w:color="auto"/>
            </w:tcBorders>
            <w:shd w:val="clear" w:color="000000" w:fill="F2F2F2"/>
            <w:noWrap/>
            <w:vAlign w:val="bottom"/>
            <w:hideMark/>
          </w:tcPr>
          <w:p w14:paraId="253832BC"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77FF2652"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0552A252"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22427820"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Voided by Operator.</w:t>
            </w:r>
          </w:p>
        </w:tc>
        <w:tc>
          <w:tcPr>
            <w:tcW w:w="856" w:type="dxa"/>
            <w:tcBorders>
              <w:top w:val="nil"/>
              <w:left w:val="nil"/>
              <w:bottom w:val="single" w:sz="4" w:space="0" w:color="auto"/>
              <w:right w:val="single" w:sz="4" w:space="0" w:color="auto"/>
            </w:tcBorders>
            <w:shd w:val="clear" w:color="000000" w:fill="F2F2F2"/>
            <w:noWrap/>
            <w:vAlign w:val="bottom"/>
            <w:hideMark/>
          </w:tcPr>
          <w:p w14:paraId="6B0735E5"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AL</w:t>
            </w:r>
          </w:p>
        </w:tc>
        <w:tc>
          <w:tcPr>
            <w:tcW w:w="1083" w:type="dxa"/>
            <w:tcBorders>
              <w:top w:val="nil"/>
              <w:left w:val="nil"/>
              <w:bottom w:val="single" w:sz="4" w:space="0" w:color="auto"/>
              <w:right w:val="single" w:sz="4" w:space="0" w:color="auto"/>
            </w:tcBorders>
            <w:shd w:val="clear" w:color="000000" w:fill="F2F2F2"/>
            <w:noWrap/>
            <w:vAlign w:val="bottom"/>
            <w:hideMark/>
          </w:tcPr>
          <w:p w14:paraId="0EAB7CF8"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63E5E36C"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7F41EAD6"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4E29CF79"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Miscellaneous Void.</w:t>
            </w:r>
          </w:p>
        </w:tc>
        <w:tc>
          <w:tcPr>
            <w:tcW w:w="856" w:type="dxa"/>
            <w:tcBorders>
              <w:top w:val="nil"/>
              <w:left w:val="nil"/>
              <w:bottom w:val="single" w:sz="4" w:space="0" w:color="auto"/>
              <w:right w:val="single" w:sz="4" w:space="0" w:color="auto"/>
            </w:tcBorders>
            <w:shd w:val="clear" w:color="000000" w:fill="F2F2F2"/>
            <w:noWrap/>
            <w:vAlign w:val="bottom"/>
            <w:hideMark/>
          </w:tcPr>
          <w:p w14:paraId="35092AD3"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AM</w:t>
            </w:r>
          </w:p>
        </w:tc>
        <w:tc>
          <w:tcPr>
            <w:tcW w:w="1083" w:type="dxa"/>
            <w:tcBorders>
              <w:top w:val="nil"/>
              <w:left w:val="nil"/>
              <w:bottom w:val="single" w:sz="4" w:space="0" w:color="auto"/>
              <w:right w:val="single" w:sz="4" w:space="0" w:color="auto"/>
            </w:tcBorders>
            <w:shd w:val="clear" w:color="000000" w:fill="F2F2F2"/>
            <w:noWrap/>
            <w:vAlign w:val="bottom"/>
            <w:hideMark/>
          </w:tcPr>
          <w:p w14:paraId="3BBCC0A3"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5336FAD7"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7C965FD7"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1EDB00B1"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Machine Malfunction.</w:t>
            </w:r>
          </w:p>
        </w:tc>
        <w:tc>
          <w:tcPr>
            <w:tcW w:w="856" w:type="dxa"/>
            <w:tcBorders>
              <w:top w:val="nil"/>
              <w:left w:val="nil"/>
              <w:bottom w:val="single" w:sz="4" w:space="0" w:color="auto"/>
              <w:right w:val="single" w:sz="4" w:space="0" w:color="auto"/>
            </w:tcBorders>
            <w:shd w:val="clear" w:color="000000" w:fill="F2F2F2"/>
            <w:noWrap/>
            <w:vAlign w:val="bottom"/>
            <w:hideMark/>
          </w:tcPr>
          <w:p w14:paraId="52B63DF9"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AN</w:t>
            </w:r>
          </w:p>
        </w:tc>
        <w:tc>
          <w:tcPr>
            <w:tcW w:w="1083" w:type="dxa"/>
            <w:tcBorders>
              <w:top w:val="nil"/>
              <w:left w:val="nil"/>
              <w:bottom w:val="single" w:sz="4" w:space="0" w:color="auto"/>
              <w:right w:val="single" w:sz="4" w:space="0" w:color="auto"/>
            </w:tcBorders>
            <w:shd w:val="clear" w:color="000000" w:fill="F2F2F2"/>
            <w:noWrap/>
            <w:vAlign w:val="bottom"/>
            <w:hideMark/>
          </w:tcPr>
          <w:p w14:paraId="347451B9"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6D6FFEFF"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3A329775"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2FE7A7D4"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Bad Weather.</w:t>
            </w:r>
          </w:p>
        </w:tc>
        <w:tc>
          <w:tcPr>
            <w:tcW w:w="856" w:type="dxa"/>
            <w:tcBorders>
              <w:top w:val="nil"/>
              <w:left w:val="nil"/>
              <w:bottom w:val="single" w:sz="4" w:space="0" w:color="auto"/>
              <w:right w:val="single" w:sz="4" w:space="0" w:color="auto"/>
            </w:tcBorders>
            <w:shd w:val="clear" w:color="000000" w:fill="F2F2F2"/>
            <w:noWrap/>
            <w:vAlign w:val="bottom"/>
            <w:hideMark/>
          </w:tcPr>
          <w:p w14:paraId="651E3912"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AO</w:t>
            </w:r>
          </w:p>
        </w:tc>
        <w:tc>
          <w:tcPr>
            <w:tcW w:w="1083" w:type="dxa"/>
            <w:tcBorders>
              <w:top w:val="nil"/>
              <w:left w:val="nil"/>
              <w:bottom w:val="single" w:sz="4" w:space="0" w:color="auto"/>
              <w:right w:val="single" w:sz="4" w:space="0" w:color="auto"/>
            </w:tcBorders>
            <w:shd w:val="clear" w:color="000000" w:fill="F2F2F2"/>
            <w:noWrap/>
            <w:vAlign w:val="bottom"/>
            <w:hideMark/>
          </w:tcPr>
          <w:p w14:paraId="53804533"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7AEB9150"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7541EC70"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41E944D6"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Vandalism.</w:t>
            </w:r>
          </w:p>
        </w:tc>
        <w:tc>
          <w:tcPr>
            <w:tcW w:w="856" w:type="dxa"/>
            <w:tcBorders>
              <w:top w:val="nil"/>
              <w:left w:val="nil"/>
              <w:bottom w:val="single" w:sz="4" w:space="0" w:color="auto"/>
              <w:right w:val="single" w:sz="4" w:space="0" w:color="auto"/>
            </w:tcBorders>
            <w:shd w:val="clear" w:color="000000" w:fill="F2F2F2"/>
            <w:noWrap/>
            <w:vAlign w:val="bottom"/>
            <w:hideMark/>
          </w:tcPr>
          <w:p w14:paraId="2D029DB6"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AP</w:t>
            </w:r>
          </w:p>
        </w:tc>
        <w:tc>
          <w:tcPr>
            <w:tcW w:w="1083" w:type="dxa"/>
            <w:tcBorders>
              <w:top w:val="nil"/>
              <w:left w:val="nil"/>
              <w:bottom w:val="single" w:sz="4" w:space="0" w:color="auto"/>
              <w:right w:val="single" w:sz="4" w:space="0" w:color="auto"/>
            </w:tcBorders>
            <w:shd w:val="clear" w:color="000000" w:fill="F2F2F2"/>
            <w:noWrap/>
            <w:vAlign w:val="bottom"/>
            <w:hideMark/>
          </w:tcPr>
          <w:p w14:paraId="58690C08"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50FF8298"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0CF0727C"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7D18821D"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Collection Error.</w:t>
            </w:r>
          </w:p>
        </w:tc>
        <w:tc>
          <w:tcPr>
            <w:tcW w:w="856" w:type="dxa"/>
            <w:tcBorders>
              <w:top w:val="nil"/>
              <w:left w:val="nil"/>
              <w:bottom w:val="single" w:sz="4" w:space="0" w:color="auto"/>
              <w:right w:val="single" w:sz="4" w:space="0" w:color="auto"/>
            </w:tcBorders>
            <w:shd w:val="clear" w:color="000000" w:fill="F2F2F2"/>
            <w:noWrap/>
            <w:vAlign w:val="bottom"/>
            <w:hideMark/>
          </w:tcPr>
          <w:p w14:paraId="30449570"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AQ</w:t>
            </w:r>
          </w:p>
        </w:tc>
        <w:tc>
          <w:tcPr>
            <w:tcW w:w="1083" w:type="dxa"/>
            <w:tcBorders>
              <w:top w:val="nil"/>
              <w:left w:val="nil"/>
              <w:bottom w:val="single" w:sz="4" w:space="0" w:color="auto"/>
              <w:right w:val="single" w:sz="4" w:space="0" w:color="auto"/>
            </w:tcBorders>
            <w:shd w:val="clear" w:color="000000" w:fill="F2F2F2"/>
            <w:noWrap/>
            <w:vAlign w:val="bottom"/>
            <w:hideMark/>
          </w:tcPr>
          <w:p w14:paraId="5225A9C0"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09EE1035"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3215ECD3"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7F64BF7B"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Lab Error.</w:t>
            </w:r>
          </w:p>
        </w:tc>
        <w:tc>
          <w:tcPr>
            <w:tcW w:w="856" w:type="dxa"/>
            <w:tcBorders>
              <w:top w:val="nil"/>
              <w:left w:val="nil"/>
              <w:bottom w:val="single" w:sz="4" w:space="0" w:color="auto"/>
              <w:right w:val="single" w:sz="4" w:space="0" w:color="auto"/>
            </w:tcBorders>
            <w:shd w:val="clear" w:color="000000" w:fill="F2F2F2"/>
            <w:noWrap/>
            <w:vAlign w:val="bottom"/>
            <w:hideMark/>
          </w:tcPr>
          <w:p w14:paraId="5712D9FA"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AR</w:t>
            </w:r>
          </w:p>
        </w:tc>
        <w:tc>
          <w:tcPr>
            <w:tcW w:w="1083" w:type="dxa"/>
            <w:tcBorders>
              <w:top w:val="nil"/>
              <w:left w:val="nil"/>
              <w:bottom w:val="single" w:sz="4" w:space="0" w:color="auto"/>
              <w:right w:val="single" w:sz="4" w:space="0" w:color="auto"/>
            </w:tcBorders>
            <w:shd w:val="clear" w:color="000000" w:fill="F2F2F2"/>
            <w:noWrap/>
            <w:vAlign w:val="bottom"/>
            <w:hideMark/>
          </w:tcPr>
          <w:p w14:paraId="09413540"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25A47B2B"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1923EB47"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0E2B2A14"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Poor Quality Assurance Results.</w:t>
            </w:r>
          </w:p>
        </w:tc>
        <w:tc>
          <w:tcPr>
            <w:tcW w:w="856" w:type="dxa"/>
            <w:tcBorders>
              <w:top w:val="nil"/>
              <w:left w:val="nil"/>
              <w:bottom w:val="single" w:sz="4" w:space="0" w:color="auto"/>
              <w:right w:val="single" w:sz="4" w:space="0" w:color="auto"/>
            </w:tcBorders>
            <w:shd w:val="clear" w:color="000000" w:fill="F2F2F2"/>
            <w:noWrap/>
            <w:vAlign w:val="bottom"/>
            <w:hideMark/>
          </w:tcPr>
          <w:p w14:paraId="28FA096C"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AS</w:t>
            </w:r>
          </w:p>
        </w:tc>
        <w:tc>
          <w:tcPr>
            <w:tcW w:w="1083" w:type="dxa"/>
            <w:tcBorders>
              <w:top w:val="nil"/>
              <w:left w:val="nil"/>
              <w:bottom w:val="single" w:sz="4" w:space="0" w:color="auto"/>
              <w:right w:val="single" w:sz="4" w:space="0" w:color="auto"/>
            </w:tcBorders>
            <w:shd w:val="clear" w:color="000000" w:fill="F2F2F2"/>
            <w:noWrap/>
            <w:vAlign w:val="bottom"/>
            <w:hideMark/>
          </w:tcPr>
          <w:p w14:paraId="1B484B01"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3F7225E0"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75F3D71C"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1205C1A9"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Calibration.</w:t>
            </w:r>
          </w:p>
        </w:tc>
        <w:tc>
          <w:tcPr>
            <w:tcW w:w="856" w:type="dxa"/>
            <w:tcBorders>
              <w:top w:val="nil"/>
              <w:left w:val="nil"/>
              <w:bottom w:val="single" w:sz="4" w:space="0" w:color="auto"/>
              <w:right w:val="single" w:sz="4" w:space="0" w:color="auto"/>
            </w:tcBorders>
            <w:shd w:val="clear" w:color="000000" w:fill="F2F2F2"/>
            <w:noWrap/>
            <w:vAlign w:val="bottom"/>
            <w:hideMark/>
          </w:tcPr>
          <w:p w14:paraId="01E33316"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AT</w:t>
            </w:r>
          </w:p>
        </w:tc>
        <w:tc>
          <w:tcPr>
            <w:tcW w:w="1083" w:type="dxa"/>
            <w:tcBorders>
              <w:top w:val="nil"/>
              <w:left w:val="nil"/>
              <w:bottom w:val="single" w:sz="4" w:space="0" w:color="auto"/>
              <w:right w:val="single" w:sz="4" w:space="0" w:color="auto"/>
            </w:tcBorders>
            <w:shd w:val="clear" w:color="000000" w:fill="F2F2F2"/>
            <w:noWrap/>
            <w:vAlign w:val="bottom"/>
            <w:hideMark/>
          </w:tcPr>
          <w:p w14:paraId="042B796F"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12DE51C6"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5B696B91"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269034FD"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Monitoring Waived.</w:t>
            </w:r>
          </w:p>
        </w:tc>
        <w:tc>
          <w:tcPr>
            <w:tcW w:w="856" w:type="dxa"/>
            <w:tcBorders>
              <w:top w:val="nil"/>
              <w:left w:val="nil"/>
              <w:bottom w:val="single" w:sz="4" w:space="0" w:color="auto"/>
              <w:right w:val="single" w:sz="4" w:space="0" w:color="auto"/>
            </w:tcBorders>
            <w:shd w:val="clear" w:color="000000" w:fill="F2F2F2"/>
            <w:noWrap/>
            <w:vAlign w:val="bottom"/>
            <w:hideMark/>
          </w:tcPr>
          <w:p w14:paraId="054D87AF"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AU</w:t>
            </w:r>
          </w:p>
        </w:tc>
        <w:tc>
          <w:tcPr>
            <w:tcW w:w="1083" w:type="dxa"/>
            <w:tcBorders>
              <w:top w:val="nil"/>
              <w:left w:val="nil"/>
              <w:bottom w:val="single" w:sz="4" w:space="0" w:color="auto"/>
              <w:right w:val="single" w:sz="4" w:space="0" w:color="auto"/>
            </w:tcBorders>
            <w:shd w:val="clear" w:color="000000" w:fill="F2F2F2"/>
            <w:noWrap/>
            <w:vAlign w:val="bottom"/>
            <w:hideMark/>
          </w:tcPr>
          <w:p w14:paraId="0A5AF9C7"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5F2CF96B"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7C67E67B"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76507084"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Power Failure.</w:t>
            </w:r>
          </w:p>
        </w:tc>
        <w:tc>
          <w:tcPr>
            <w:tcW w:w="856" w:type="dxa"/>
            <w:tcBorders>
              <w:top w:val="nil"/>
              <w:left w:val="nil"/>
              <w:bottom w:val="single" w:sz="4" w:space="0" w:color="auto"/>
              <w:right w:val="single" w:sz="4" w:space="0" w:color="auto"/>
            </w:tcBorders>
            <w:shd w:val="clear" w:color="000000" w:fill="F2F2F2"/>
            <w:noWrap/>
            <w:vAlign w:val="bottom"/>
            <w:hideMark/>
          </w:tcPr>
          <w:p w14:paraId="06F965CD"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AV</w:t>
            </w:r>
          </w:p>
        </w:tc>
        <w:tc>
          <w:tcPr>
            <w:tcW w:w="1083" w:type="dxa"/>
            <w:tcBorders>
              <w:top w:val="nil"/>
              <w:left w:val="nil"/>
              <w:bottom w:val="single" w:sz="4" w:space="0" w:color="auto"/>
              <w:right w:val="single" w:sz="4" w:space="0" w:color="auto"/>
            </w:tcBorders>
            <w:shd w:val="clear" w:color="000000" w:fill="F2F2F2"/>
            <w:noWrap/>
            <w:vAlign w:val="bottom"/>
            <w:hideMark/>
          </w:tcPr>
          <w:p w14:paraId="28C3280A"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61E3D4CF"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317082F6"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3902025B"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Wildlife Damage.</w:t>
            </w:r>
          </w:p>
        </w:tc>
        <w:tc>
          <w:tcPr>
            <w:tcW w:w="856" w:type="dxa"/>
            <w:tcBorders>
              <w:top w:val="nil"/>
              <w:left w:val="nil"/>
              <w:bottom w:val="single" w:sz="4" w:space="0" w:color="auto"/>
              <w:right w:val="single" w:sz="4" w:space="0" w:color="auto"/>
            </w:tcBorders>
            <w:shd w:val="clear" w:color="000000" w:fill="F2F2F2"/>
            <w:noWrap/>
            <w:vAlign w:val="bottom"/>
            <w:hideMark/>
          </w:tcPr>
          <w:p w14:paraId="1D2138B3"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AW</w:t>
            </w:r>
          </w:p>
        </w:tc>
        <w:tc>
          <w:tcPr>
            <w:tcW w:w="1083" w:type="dxa"/>
            <w:tcBorders>
              <w:top w:val="nil"/>
              <w:left w:val="nil"/>
              <w:bottom w:val="single" w:sz="4" w:space="0" w:color="auto"/>
              <w:right w:val="single" w:sz="4" w:space="0" w:color="auto"/>
            </w:tcBorders>
            <w:shd w:val="clear" w:color="000000" w:fill="F2F2F2"/>
            <w:noWrap/>
            <w:vAlign w:val="bottom"/>
            <w:hideMark/>
          </w:tcPr>
          <w:p w14:paraId="1E88E420"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04A462D7"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7EEBE638"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445CDB54"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 C Audit.</w:t>
            </w:r>
          </w:p>
        </w:tc>
        <w:tc>
          <w:tcPr>
            <w:tcW w:w="856" w:type="dxa"/>
            <w:tcBorders>
              <w:top w:val="nil"/>
              <w:left w:val="nil"/>
              <w:bottom w:val="single" w:sz="4" w:space="0" w:color="auto"/>
              <w:right w:val="single" w:sz="4" w:space="0" w:color="auto"/>
            </w:tcBorders>
            <w:shd w:val="clear" w:color="000000" w:fill="F2F2F2"/>
            <w:noWrap/>
            <w:vAlign w:val="bottom"/>
            <w:hideMark/>
          </w:tcPr>
          <w:p w14:paraId="3956F5B1"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AZ</w:t>
            </w:r>
          </w:p>
        </w:tc>
        <w:tc>
          <w:tcPr>
            <w:tcW w:w="1083" w:type="dxa"/>
            <w:tcBorders>
              <w:top w:val="nil"/>
              <w:left w:val="nil"/>
              <w:bottom w:val="single" w:sz="4" w:space="0" w:color="auto"/>
              <w:right w:val="single" w:sz="4" w:space="0" w:color="auto"/>
            </w:tcBorders>
            <w:shd w:val="clear" w:color="000000" w:fill="F2F2F2"/>
            <w:noWrap/>
            <w:vAlign w:val="bottom"/>
            <w:hideMark/>
          </w:tcPr>
          <w:p w14:paraId="581C486A"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5012DE6D"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70A1F923"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3AEBDE64"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Maintenance/Routine Repairs.</w:t>
            </w:r>
          </w:p>
        </w:tc>
        <w:tc>
          <w:tcPr>
            <w:tcW w:w="856" w:type="dxa"/>
            <w:tcBorders>
              <w:top w:val="nil"/>
              <w:left w:val="nil"/>
              <w:bottom w:val="single" w:sz="4" w:space="0" w:color="auto"/>
              <w:right w:val="single" w:sz="4" w:space="0" w:color="auto"/>
            </w:tcBorders>
            <w:shd w:val="clear" w:color="000000" w:fill="F2F2F2"/>
            <w:noWrap/>
            <w:vAlign w:val="bottom"/>
            <w:hideMark/>
          </w:tcPr>
          <w:p w14:paraId="05BF7979"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BA</w:t>
            </w:r>
          </w:p>
        </w:tc>
        <w:tc>
          <w:tcPr>
            <w:tcW w:w="1083" w:type="dxa"/>
            <w:tcBorders>
              <w:top w:val="nil"/>
              <w:left w:val="nil"/>
              <w:bottom w:val="single" w:sz="4" w:space="0" w:color="auto"/>
              <w:right w:val="single" w:sz="4" w:space="0" w:color="auto"/>
            </w:tcBorders>
            <w:shd w:val="clear" w:color="000000" w:fill="F2F2F2"/>
            <w:noWrap/>
            <w:vAlign w:val="bottom"/>
            <w:hideMark/>
          </w:tcPr>
          <w:p w14:paraId="1DA3D3F3"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3106E593"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1270E2B1"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10DFB186"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Unable to Reach Site.</w:t>
            </w:r>
          </w:p>
        </w:tc>
        <w:tc>
          <w:tcPr>
            <w:tcW w:w="856" w:type="dxa"/>
            <w:tcBorders>
              <w:top w:val="nil"/>
              <w:left w:val="nil"/>
              <w:bottom w:val="single" w:sz="4" w:space="0" w:color="auto"/>
              <w:right w:val="single" w:sz="4" w:space="0" w:color="auto"/>
            </w:tcBorders>
            <w:shd w:val="clear" w:color="000000" w:fill="F2F2F2"/>
            <w:noWrap/>
            <w:vAlign w:val="bottom"/>
            <w:hideMark/>
          </w:tcPr>
          <w:p w14:paraId="70AA1441"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BB</w:t>
            </w:r>
          </w:p>
        </w:tc>
        <w:tc>
          <w:tcPr>
            <w:tcW w:w="1083" w:type="dxa"/>
            <w:tcBorders>
              <w:top w:val="nil"/>
              <w:left w:val="nil"/>
              <w:bottom w:val="single" w:sz="4" w:space="0" w:color="auto"/>
              <w:right w:val="single" w:sz="4" w:space="0" w:color="auto"/>
            </w:tcBorders>
            <w:shd w:val="clear" w:color="000000" w:fill="F2F2F2"/>
            <w:noWrap/>
            <w:vAlign w:val="bottom"/>
            <w:hideMark/>
          </w:tcPr>
          <w:p w14:paraId="47D7F2C1"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4288BABE"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4F928D51"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0FB567B6"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Multi-point Calibration.</w:t>
            </w:r>
          </w:p>
        </w:tc>
        <w:tc>
          <w:tcPr>
            <w:tcW w:w="856" w:type="dxa"/>
            <w:tcBorders>
              <w:top w:val="nil"/>
              <w:left w:val="nil"/>
              <w:bottom w:val="single" w:sz="4" w:space="0" w:color="auto"/>
              <w:right w:val="single" w:sz="4" w:space="0" w:color="auto"/>
            </w:tcBorders>
            <w:shd w:val="clear" w:color="000000" w:fill="F2F2F2"/>
            <w:noWrap/>
            <w:vAlign w:val="bottom"/>
            <w:hideMark/>
          </w:tcPr>
          <w:p w14:paraId="3D586891"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BC</w:t>
            </w:r>
          </w:p>
        </w:tc>
        <w:tc>
          <w:tcPr>
            <w:tcW w:w="1083" w:type="dxa"/>
            <w:tcBorders>
              <w:top w:val="nil"/>
              <w:left w:val="nil"/>
              <w:bottom w:val="single" w:sz="4" w:space="0" w:color="auto"/>
              <w:right w:val="single" w:sz="4" w:space="0" w:color="auto"/>
            </w:tcBorders>
            <w:shd w:val="clear" w:color="000000" w:fill="F2F2F2"/>
            <w:noWrap/>
            <w:vAlign w:val="bottom"/>
            <w:hideMark/>
          </w:tcPr>
          <w:p w14:paraId="03B0460A"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1C7BAC6D"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0395DB4F"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44442D59"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Building/Site Repair.</w:t>
            </w:r>
          </w:p>
        </w:tc>
        <w:tc>
          <w:tcPr>
            <w:tcW w:w="856" w:type="dxa"/>
            <w:tcBorders>
              <w:top w:val="nil"/>
              <w:left w:val="nil"/>
              <w:bottom w:val="single" w:sz="4" w:space="0" w:color="auto"/>
              <w:right w:val="single" w:sz="4" w:space="0" w:color="auto"/>
            </w:tcBorders>
            <w:shd w:val="clear" w:color="000000" w:fill="F2F2F2"/>
            <w:noWrap/>
            <w:vAlign w:val="bottom"/>
            <w:hideMark/>
          </w:tcPr>
          <w:p w14:paraId="068C8FC5"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BE</w:t>
            </w:r>
          </w:p>
        </w:tc>
        <w:tc>
          <w:tcPr>
            <w:tcW w:w="1083" w:type="dxa"/>
            <w:tcBorders>
              <w:top w:val="nil"/>
              <w:left w:val="nil"/>
              <w:bottom w:val="single" w:sz="4" w:space="0" w:color="auto"/>
              <w:right w:val="single" w:sz="4" w:space="0" w:color="auto"/>
            </w:tcBorders>
            <w:shd w:val="clear" w:color="000000" w:fill="F2F2F2"/>
            <w:noWrap/>
            <w:vAlign w:val="bottom"/>
            <w:hideMark/>
          </w:tcPr>
          <w:p w14:paraId="59742346"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577A22CC"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0468072E"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270B0818"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Lost or damaged in transit.</w:t>
            </w:r>
          </w:p>
        </w:tc>
        <w:tc>
          <w:tcPr>
            <w:tcW w:w="856" w:type="dxa"/>
            <w:tcBorders>
              <w:top w:val="nil"/>
              <w:left w:val="nil"/>
              <w:bottom w:val="single" w:sz="4" w:space="0" w:color="auto"/>
              <w:right w:val="single" w:sz="4" w:space="0" w:color="auto"/>
            </w:tcBorders>
            <w:shd w:val="clear" w:color="000000" w:fill="F2F2F2"/>
            <w:noWrap/>
            <w:vAlign w:val="bottom"/>
            <w:hideMark/>
          </w:tcPr>
          <w:p w14:paraId="6D424281"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BI</w:t>
            </w:r>
          </w:p>
        </w:tc>
        <w:tc>
          <w:tcPr>
            <w:tcW w:w="1083" w:type="dxa"/>
            <w:tcBorders>
              <w:top w:val="nil"/>
              <w:left w:val="nil"/>
              <w:bottom w:val="single" w:sz="4" w:space="0" w:color="auto"/>
              <w:right w:val="single" w:sz="4" w:space="0" w:color="auto"/>
            </w:tcBorders>
            <w:shd w:val="clear" w:color="000000" w:fill="F2F2F2"/>
            <w:noWrap/>
            <w:vAlign w:val="bottom"/>
            <w:hideMark/>
          </w:tcPr>
          <w:p w14:paraId="21FE3B23"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312F7353"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5C7DFB68"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25E822E4"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Operator Error.</w:t>
            </w:r>
          </w:p>
        </w:tc>
        <w:tc>
          <w:tcPr>
            <w:tcW w:w="856" w:type="dxa"/>
            <w:tcBorders>
              <w:top w:val="nil"/>
              <w:left w:val="nil"/>
              <w:bottom w:val="single" w:sz="4" w:space="0" w:color="auto"/>
              <w:right w:val="single" w:sz="4" w:space="0" w:color="auto"/>
            </w:tcBorders>
            <w:shd w:val="clear" w:color="000000" w:fill="F2F2F2"/>
            <w:noWrap/>
            <w:vAlign w:val="bottom"/>
            <w:hideMark/>
          </w:tcPr>
          <w:p w14:paraId="558F3AA0"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BJ</w:t>
            </w:r>
          </w:p>
        </w:tc>
        <w:tc>
          <w:tcPr>
            <w:tcW w:w="1083" w:type="dxa"/>
            <w:tcBorders>
              <w:top w:val="nil"/>
              <w:left w:val="nil"/>
              <w:bottom w:val="single" w:sz="4" w:space="0" w:color="auto"/>
              <w:right w:val="single" w:sz="4" w:space="0" w:color="auto"/>
            </w:tcBorders>
            <w:shd w:val="clear" w:color="000000" w:fill="F2F2F2"/>
            <w:noWrap/>
            <w:vAlign w:val="bottom"/>
            <w:hideMark/>
          </w:tcPr>
          <w:p w14:paraId="72C8F5FF"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22922ABB"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0CFCD137"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6822BCD0"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Site computer/data logger down.</w:t>
            </w:r>
          </w:p>
        </w:tc>
        <w:tc>
          <w:tcPr>
            <w:tcW w:w="856" w:type="dxa"/>
            <w:tcBorders>
              <w:top w:val="nil"/>
              <w:left w:val="nil"/>
              <w:bottom w:val="single" w:sz="4" w:space="0" w:color="auto"/>
              <w:right w:val="single" w:sz="4" w:space="0" w:color="auto"/>
            </w:tcBorders>
            <w:shd w:val="clear" w:color="000000" w:fill="F2F2F2"/>
            <w:noWrap/>
            <w:vAlign w:val="bottom"/>
            <w:hideMark/>
          </w:tcPr>
          <w:p w14:paraId="17B27751"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BK</w:t>
            </w:r>
          </w:p>
        </w:tc>
        <w:tc>
          <w:tcPr>
            <w:tcW w:w="1083" w:type="dxa"/>
            <w:tcBorders>
              <w:top w:val="nil"/>
              <w:left w:val="nil"/>
              <w:bottom w:val="single" w:sz="4" w:space="0" w:color="auto"/>
              <w:right w:val="single" w:sz="4" w:space="0" w:color="auto"/>
            </w:tcBorders>
            <w:shd w:val="clear" w:color="000000" w:fill="F2F2F2"/>
            <w:noWrap/>
            <w:vAlign w:val="bottom"/>
            <w:hideMark/>
          </w:tcPr>
          <w:p w14:paraId="34982CA7"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4CF5CE6C"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374C13E7"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59F2E580"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 Audit.</w:t>
            </w:r>
          </w:p>
        </w:tc>
        <w:tc>
          <w:tcPr>
            <w:tcW w:w="856" w:type="dxa"/>
            <w:tcBorders>
              <w:top w:val="nil"/>
              <w:left w:val="nil"/>
              <w:bottom w:val="single" w:sz="4" w:space="0" w:color="auto"/>
              <w:right w:val="single" w:sz="4" w:space="0" w:color="auto"/>
            </w:tcBorders>
            <w:shd w:val="clear" w:color="000000" w:fill="F2F2F2"/>
            <w:noWrap/>
            <w:vAlign w:val="bottom"/>
            <w:hideMark/>
          </w:tcPr>
          <w:p w14:paraId="565B3405"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BL</w:t>
            </w:r>
          </w:p>
        </w:tc>
        <w:tc>
          <w:tcPr>
            <w:tcW w:w="1083" w:type="dxa"/>
            <w:tcBorders>
              <w:top w:val="nil"/>
              <w:left w:val="nil"/>
              <w:bottom w:val="single" w:sz="4" w:space="0" w:color="auto"/>
              <w:right w:val="single" w:sz="4" w:space="0" w:color="auto"/>
            </w:tcBorders>
            <w:shd w:val="clear" w:color="000000" w:fill="F2F2F2"/>
            <w:noWrap/>
            <w:vAlign w:val="bottom"/>
            <w:hideMark/>
          </w:tcPr>
          <w:p w14:paraId="03E77977"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622B6EF2"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5A8CEA62"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7CA46486"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Exceeds Critical Criteria.</w:t>
            </w:r>
          </w:p>
        </w:tc>
        <w:tc>
          <w:tcPr>
            <w:tcW w:w="856" w:type="dxa"/>
            <w:tcBorders>
              <w:top w:val="nil"/>
              <w:left w:val="nil"/>
              <w:bottom w:val="single" w:sz="4" w:space="0" w:color="auto"/>
              <w:right w:val="single" w:sz="4" w:space="0" w:color="auto"/>
            </w:tcBorders>
            <w:shd w:val="clear" w:color="000000" w:fill="F2F2F2"/>
            <w:noWrap/>
            <w:vAlign w:val="bottom"/>
            <w:hideMark/>
          </w:tcPr>
          <w:p w14:paraId="49B16031"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EC</w:t>
            </w:r>
          </w:p>
        </w:tc>
        <w:tc>
          <w:tcPr>
            <w:tcW w:w="1083" w:type="dxa"/>
            <w:tcBorders>
              <w:top w:val="nil"/>
              <w:left w:val="nil"/>
              <w:bottom w:val="single" w:sz="4" w:space="0" w:color="auto"/>
              <w:right w:val="single" w:sz="4" w:space="0" w:color="auto"/>
            </w:tcBorders>
            <w:shd w:val="clear" w:color="000000" w:fill="F2F2F2"/>
            <w:noWrap/>
            <w:vAlign w:val="bottom"/>
            <w:hideMark/>
          </w:tcPr>
          <w:p w14:paraId="34C406DA"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5F47A4DF"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CE75A0" w:rsidRPr="00A63CB8" w14:paraId="70EAF203" w14:textId="77777777" w:rsidTr="00CE75A0">
        <w:trPr>
          <w:trHeight w:val="323"/>
        </w:trPr>
        <w:tc>
          <w:tcPr>
            <w:tcW w:w="544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079AA85F" w14:textId="52A0DA9F" w:rsidR="00CE75A0" w:rsidRPr="00A63CB8" w:rsidRDefault="00CE75A0" w:rsidP="00CE75A0">
            <w:pPr>
              <w:spacing w:after="120" w:line="240" w:lineRule="auto"/>
              <w:rPr>
                <w:rFonts w:ascii="Times New Roman" w:eastAsia="Times New Roman" w:hAnsi="Times New Roman" w:cs="Times New Roman"/>
                <w:color w:val="000000"/>
                <w:sz w:val="24"/>
                <w:szCs w:val="24"/>
              </w:rPr>
            </w:pPr>
            <w:bookmarkStart w:id="64" w:name="_Hlk129340644"/>
            <w:r>
              <w:rPr>
                <w:rFonts w:ascii="Times New Roman" w:eastAsia="Times New Roman" w:hAnsi="Times New Roman" w:cs="Times New Roman"/>
                <w:color w:val="000000"/>
                <w:sz w:val="24"/>
                <w:szCs w:val="24"/>
              </w:rPr>
              <w:lastRenderedPageBreak/>
              <w:t>Qualifier Description</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533A0626" w14:textId="517E7200" w:rsidR="00CE75A0" w:rsidRPr="00A63CB8" w:rsidRDefault="00CE75A0" w:rsidP="00CE75A0">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NULL Data</w:t>
            </w:r>
          </w:p>
        </w:tc>
        <w:tc>
          <w:tcPr>
            <w:tcW w:w="108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740ABE23" w14:textId="4336F206" w:rsidR="00CE75A0" w:rsidRPr="00A63CB8" w:rsidRDefault="00CE75A0" w:rsidP="00CE75A0">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Data Qualifier</w:t>
            </w:r>
          </w:p>
        </w:tc>
        <w:tc>
          <w:tcPr>
            <w:tcW w:w="115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5B2D38DA" w14:textId="6B2E4465" w:rsidR="00CE75A0" w:rsidRPr="00A63CB8" w:rsidRDefault="00CE75A0" w:rsidP="00CE75A0">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Qualifier Type</w:t>
            </w:r>
          </w:p>
        </w:tc>
      </w:tr>
      <w:bookmarkEnd w:id="64"/>
      <w:tr w:rsidR="00A63CB8" w:rsidRPr="00A63CB8" w14:paraId="7AEC60D2" w14:textId="77777777" w:rsidTr="00CE75A0">
        <w:trPr>
          <w:trHeight w:val="300"/>
        </w:trPr>
        <w:tc>
          <w:tcPr>
            <w:tcW w:w="5440"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6B08969A"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Filter Inspection Flag.</w:t>
            </w:r>
          </w:p>
        </w:tc>
        <w:tc>
          <w:tcPr>
            <w:tcW w:w="856" w:type="dxa"/>
            <w:tcBorders>
              <w:top w:val="single" w:sz="4" w:space="0" w:color="auto"/>
              <w:left w:val="nil"/>
              <w:bottom w:val="single" w:sz="4" w:space="0" w:color="auto"/>
              <w:right w:val="single" w:sz="4" w:space="0" w:color="auto"/>
            </w:tcBorders>
            <w:shd w:val="clear" w:color="000000" w:fill="F2F2F2"/>
            <w:noWrap/>
            <w:vAlign w:val="bottom"/>
            <w:hideMark/>
          </w:tcPr>
          <w:p w14:paraId="43868C74"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FI</w:t>
            </w:r>
          </w:p>
        </w:tc>
        <w:tc>
          <w:tcPr>
            <w:tcW w:w="1083" w:type="dxa"/>
            <w:tcBorders>
              <w:top w:val="single" w:sz="4" w:space="0" w:color="auto"/>
              <w:left w:val="nil"/>
              <w:bottom w:val="single" w:sz="4" w:space="0" w:color="auto"/>
              <w:right w:val="single" w:sz="4" w:space="0" w:color="auto"/>
            </w:tcBorders>
            <w:shd w:val="clear" w:color="000000" w:fill="F2F2F2"/>
            <w:noWrap/>
            <w:vAlign w:val="bottom"/>
            <w:hideMark/>
          </w:tcPr>
          <w:p w14:paraId="1BC71762"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single" w:sz="4" w:space="0" w:color="auto"/>
              <w:left w:val="nil"/>
              <w:bottom w:val="single" w:sz="4" w:space="0" w:color="auto"/>
              <w:right w:val="single" w:sz="4" w:space="0" w:color="auto"/>
            </w:tcBorders>
            <w:shd w:val="clear" w:color="000000" w:fill="F2F2F2"/>
            <w:noWrap/>
            <w:vAlign w:val="bottom"/>
            <w:hideMark/>
          </w:tcPr>
          <w:p w14:paraId="3FD8CAE4"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69AE329C"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594B49E1"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Storm Approaching.</w:t>
            </w:r>
          </w:p>
        </w:tc>
        <w:tc>
          <w:tcPr>
            <w:tcW w:w="856" w:type="dxa"/>
            <w:tcBorders>
              <w:top w:val="nil"/>
              <w:left w:val="nil"/>
              <w:bottom w:val="single" w:sz="4" w:space="0" w:color="auto"/>
              <w:right w:val="single" w:sz="4" w:space="0" w:color="auto"/>
            </w:tcBorders>
            <w:shd w:val="clear" w:color="000000" w:fill="F2F2F2"/>
            <w:noWrap/>
            <w:vAlign w:val="bottom"/>
            <w:hideMark/>
          </w:tcPr>
          <w:p w14:paraId="385E24AA"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SA</w:t>
            </w:r>
          </w:p>
        </w:tc>
        <w:tc>
          <w:tcPr>
            <w:tcW w:w="1083" w:type="dxa"/>
            <w:tcBorders>
              <w:top w:val="nil"/>
              <w:left w:val="nil"/>
              <w:bottom w:val="single" w:sz="4" w:space="0" w:color="auto"/>
              <w:right w:val="single" w:sz="4" w:space="0" w:color="auto"/>
            </w:tcBorders>
            <w:shd w:val="clear" w:color="000000" w:fill="F2F2F2"/>
            <w:noWrap/>
            <w:vAlign w:val="bottom"/>
            <w:hideMark/>
          </w:tcPr>
          <w:p w14:paraId="0EB16521"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46814E86"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6DF0997E"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5AD872E5"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Sampler Contamination.</w:t>
            </w:r>
          </w:p>
        </w:tc>
        <w:tc>
          <w:tcPr>
            <w:tcW w:w="856" w:type="dxa"/>
            <w:tcBorders>
              <w:top w:val="nil"/>
              <w:left w:val="nil"/>
              <w:bottom w:val="single" w:sz="4" w:space="0" w:color="auto"/>
              <w:right w:val="single" w:sz="4" w:space="0" w:color="auto"/>
            </w:tcBorders>
            <w:shd w:val="clear" w:color="000000" w:fill="F2F2F2"/>
            <w:noWrap/>
            <w:vAlign w:val="bottom"/>
            <w:hideMark/>
          </w:tcPr>
          <w:p w14:paraId="3CBCAE6F"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SC</w:t>
            </w:r>
          </w:p>
        </w:tc>
        <w:tc>
          <w:tcPr>
            <w:tcW w:w="1083" w:type="dxa"/>
            <w:tcBorders>
              <w:top w:val="nil"/>
              <w:left w:val="nil"/>
              <w:bottom w:val="single" w:sz="4" w:space="0" w:color="auto"/>
              <w:right w:val="single" w:sz="4" w:space="0" w:color="auto"/>
            </w:tcBorders>
            <w:shd w:val="clear" w:color="000000" w:fill="F2F2F2"/>
            <w:noWrap/>
            <w:vAlign w:val="bottom"/>
            <w:hideMark/>
          </w:tcPr>
          <w:p w14:paraId="2D7C99BD"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2022B118"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4FC82C53"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423D6452"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Sample Volume out of limits.</w:t>
            </w:r>
          </w:p>
        </w:tc>
        <w:tc>
          <w:tcPr>
            <w:tcW w:w="856" w:type="dxa"/>
            <w:tcBorders>
              <w:top w:val="nil"/>
              <w:left w:val="nil"/>
              <w:bottom w:val="single" w:sz="4" w:space="0" w:color="auto"/>
              <w:right w:val="single" w:sz="4" w:space="0" w:color="auto"/>
            </w:tcBorders>
            <w:shd w:val="clear" w:color="000000" w:fill="F2F2F2"/>
            <w:noWrap/>
            <w:vAlign w:val="bottom"/>
            <w:hideMark/>
          </w:tcPr>
          <w:p w14:paraId="483E66D8"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SV</w:t>
            </w:r>
          </w:p>
        </w:tc>
        <w:tc>
          <w:tcPr>
            <w:tcW w:w="1083" w:type="dxa"/>
            <w:tcBorders>
              <w:top w:val="nil"/>
              <w:left w:val="nil"/>
              <w:bottom w:val="single" w:sz="4" w:space="0" w:color="auto"/>
              <w:right w:val="single" w:sz="4" w:space="0" w:color="auto"/>
            </w:tcBorders>
            <w:shd w:val="clear" w:color="000000" w:fill="F2F2F2"/>
            <w:noWrap/>
            <w:vAlign w:val="bottom"/>
            <w:hideMark/>
          </w:tcPr>
          <w:p w14:paraId="1CFC4A22"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15B4AFC7"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56F6A5D6"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4D594D7C"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Holding Time Or Transport Temperature Is Out Of Specs.</w:t>
            </w:r>
          </w:p>
        </w:tc>
        <w:tc>
          <w:tcPr>
            <w:tcW w:w="856" w:type="dxa"/>
            <w:tcBorders>
              <w:top w:val="nil"/>
              <w:left w:val="nil"/>
              <w:bottom w:val="single" w:sz="4" w:space="0" w:color="auto"/>
              <w:right w:val="single" w:sz="4" w:space="0" w:color="auto"/>
            </w:tcBorders>
            <w:shd w:val="clear" w:color="000000" w:fill="F2F2F2"/>
            <w:noWrap/>
            <w:vAlign w:val="bottom"/>
            <w:hideMark/>
          </w:tcPr>
          <w:p w14:paraId="75FE6602"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TS</w:t>
            </w:r>
          </w:p>
        </w:tc>
        <w:tc>
          <w:tcPr>
            <w:tcW w:w="1083" w:type="dxa"/>
            <w:tcBorders>
              <w:top w:val="nil"/>
              <w:left w:val="nil"/>
              <w:bottom w:val="single" w:sz="4" w:space="0" w:color="auto"/>
              <w:right w:val="single" w:sz="4" w:space="0" w:color="auto"/>
            </w:tcBorders>
            <w:shd w:val="clear" w:color="000000" w:fill="F2F2F2"/>
            <w:noWrap/>
            <w:vAlign w:val="bottom"/>
            <w:hideMark/>
          </w:tcPr>
          <w:p w14:paraId="3B9C645F"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150" w:type="dxa"/>
            <w:tcBorders>
              <w:top w:val="nil"/>
              <w:left w:val="nil"/>
              <w:bottom w:val="single" w:sz="4" w:space="0" w:color="auto"/>
              <w:right w:val="single" w:sz="4" w:space="0" w:color="auto"/>
            </w:tcBorders>
            <w:shd w:val="clear" w:color="000000" w:fill="F2F2F2"/>
            <w:noWrap/>
            <w:vAlign w:val="bottom"/>
            <w:hideMark/>
          </w:tcPr>
          <w:p w14:paraId="79C35DE9"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r>
      <w:tr w:rsidR="00A63CB8" w:rsidRPr="00A63CB8" w14:paraId="7F9EF164"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4F44D5B0"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Deviation from a CFR/Critical Criteria Requirement.</w:t>
            </w:r>
          </w:p>
        </w:tc>
        <w:tc>
          <w:tcPr>
            <w:tcW w:w="856" w:type="dxa"/>
            <w:tcBorders>
              <w:top w:val="nil"/>
              <w:left w:val="nil"/>
              <w:bottom w:val="single" w:sz="4" w:space="0" w:color="auto"/>
              <w:right w:val="single" w:sz="4" w:space="0" w:color="auto"/>
            </w:tcBorders>
            <w:shd w:val="clear" w:color="auto" w:fill="auto"/>
            <w:noWrap/>
            <w:vAlign w:val="bottom"/>
            <w:hideMark/>
          </w:tcPr>
          <w:p w14:paraId="1EC69DB3"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449CB0EC"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1</w:t>
            </w:r>
          </w:p>
        </w:tc>
        <w:tc>
          <w:tcPr>
            <w:tcW w:w="1150" w:type="dxa"/>
            <w:tcBorders>
              <w:top w:val="nil"/>
              <w:left w:val="nil"/>
              <w:bottom w:val="single" w:sz="4" w:space="0" w:color="auto"/>
              <w:right w:val="single" w:sz="4" w:space="0" w:color="auto"/>
            </w:tcBorders>
            <w:shd w:val="clear" w:color="auto" w:fill="auto"/>
            <w:noWrap/>
            <w:vAlign w:val="bottom"/>
            <w:hideMark/>
          </w:tcPr>
          <w:p w14:paraId="4A3C1FDB"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007E65D8"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0F9F8B8F"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Data reviewed and validated.</w:t>
            </w:r>
          </w:p>
        </w:tc>
        <w:tc>
          <w:tcPr>
            <w:tcW w:w="856" w:type="dxa"/>
            <w:tcBorders>
              <w:top w:val="nil"/>
              <w:left w:val="nil"/>
              <w:bottom w:val="single" w:sz="4" w:space="0" w:color="auto"/>
              <w:right w:val="single" w:sz="4" w:space="0" w:color="auto"/>
            </w:tcBorders>
            <w:shd w:val="clear" w:color="auto" w:fill="auto"/>
            <w:noWrap/>
            <w:vAlign w:val="bottom"/>
            <w:hideMark/>
          </w:tcPr>
          <w:p w14:paraId="76B994BC"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488BDB72"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1V</w:t>
            </w:r>
          </w:p>
        </w:tc>
        <w:tc>
          <w:tcPr>
            <w:tcW w:w="1150" w:type="dxa"/>
            <w:tcBorders>
              <w:top w:val="nil"/>
              <w:left w:val="nil"/>
              <w:bottom w:val="single" w:sz="4" w:space="0" w:color="auto"/>
              <w:right w:val="single" w:sz="4" w:space="0" w:color="auto"/>
            </w:tcBorders>
            <w:shd w:val="clear" w:color="auto" w:fill="auto"/>
            <w:noWrap/>
            <w:vAlign w:val="bottom"/>
            <w:hideMark/>
          </w:tcPr>
          <w:p w14:paraId="386E74AA"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6DD106F9"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0C15B8E8"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Operational Deviation.</w:t>
            </w:r>
          </w:p>
        </w:tc>
        <w:tc>
          <w:tcPr>
            <w:tcW w:w="856" w:type="dxa"/>
            <w:tcBorders>
              <w:top w:val="nil"/>
              <w:left w:val="nil"/>
              <w:bottom w:val="single" w:sz="4" w:space="0" w:color="auto"/>
              <w:right w:val="single" w:sz="4" w:space="0" w:color="auto"/>
            </w:tcBorders>
            <w:shd w:val="clear" w:color="auto" w:fill="auto"/>
            <w:noWrap/>
            <w:vAlign w:val="bottom"/>
            <w:hideMark/>
          </w:tcPr>
          <w:p w14:paraId="386360EB"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5789E508"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2</w:t>
            </w:r>
          </w:p>
        </w:tc>
        <w:tc>
          <w:tcPr>
            <w:tcW w:w="1150" w:type="dxa"/>
            <w:tcBorders>
              <w:top w:val="nil"/>
              <w:left w:val="nil"/>
              <w:bottom w:val="single" w:sz="4" w:space="0" w:color="auto"/>
              <w:right w:val="single" w:sz="4" w:space="0" w:color="auto"/>
            </w:tcBorders>
            <w:shd w:val="clear" w:color="auto" w:fill="auto"/>
            <w:noWrap/>
            <w:vAlign w:val="bottom"/>
            <w:hideMark/>
          </w:tcPr>
          <w:p w14:paraId="60245B57"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32CD7CBA"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07056DA8"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Field Issue.</w:t>
            </w:r>
          </w:p>
        </w:tc>
        <w:tc>
          <w:tcPr>
            <w:tcW w:w="856" w:type="dxa"/>
            <w:tcBorders>
              <w:top w:val="nil"/>
              <w:left w:val="nil"/>
              <w:bottom w:val="single" w:sz="4" w:space="0" w:color="auto"/>
              <w:right w:val="single" w:sz="4" w:space="0" w:color="auto"/>
            </w:tcBorders>
            <w:shd w:val="clear" w:color="auto" w:fill="auto"/>
            <w:noWrap/>
            <w:vAlign w:val="bottom"/>
            <w:hideMark/>
          </w:tcPr>
          <w:p w14:paraId="764C686C"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6C4EDF62"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3</w:t>
            </w:r>
          </w:p>
        </w:tc>
        <w:tc>
          <w:tcPr>
            <w:tcW w:w="1150" w:type="dxa"/>
            <w:tcBorders>
              <w:top w:val="nil"/>
              <w:left w:val="nil"/>
              <w:bottom w:val="single" w:sz="4" w:space="0" w:color="auto"/>
              <w:right w:val="single" w:sz="4" w:space="0" w:color="auto"/>
            </w:tcBorders>
            <w:shd w:val="clear" w:color="auto" w:fill="auto"/>
            <w:noWrap/>
            <w:vAlign w:val="bottom"/>
            <w:hideMark/>
          </w:tcPr>
          <w:p w14:paraId="28DC9F06"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62ADF87E"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1036B35B"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Lab Issue.</w:t>
            </w:r>
          </w:p>
        </w:tc>
        <w:tc>
          <w:tcPr>
            <w:tcW w:w="856" w:type="dxa"/>
            <w:tcBorders>
              <w:top w:val="nil"/>
              <w:left w:val="nil"/>
              <w:bottom w:val="single" w:sz="4" w:space="0" w:color="auto"/>
              <w:right w:val="single" w:sz="4" w:space="0" w:color="auto"/>
            </w:tcBorders>
            <w:shd w:val="clear" w:color="auto" w:fill="auto"/>
            <w:noWrap/>
            <w:vAlign w:val="bottom"/>
            <w:hideMark/>
          </w:tcPr>
          <w:p w14:paraId="1D8B5DFD"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06A161AB"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4</w:t>
            </w:r>
          </w:p>
        </w:tc>
        <w:tc>
          <w:tcPr>
            <w:tcW w:w="1150" w:type="dxa"/>
            <w:tcBorders>
              <w:top w:val="nil"/>
              <w:left w:val="nil"/>
              <w:bottom w:val="single" w:sz="4" w:space="0" w:color="auto"/>
              <w:right w:val="single" w:sz="4" w:space="0" w:color="auto"/>
            </w:tcBorders>
            <w:shd w:val="clear" w:color="auto" w:fill="auto"/>
            <w:noWrap/>
            <w:vAlign w:val="bottom"/>
            <w:hideMark/>
          </w:tcPr>
          <w:p w14:paraId="782C9DC8"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54AC411C"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4722D6E9"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Outlier.</w:t>
            </w:r>
          </w:p>
        </w:tc>
        <w:tc>
          <w:tcPr>
            <w:tcW w:w="856" w:type="dxa"/>
            <w:tcBorders>
              <w:top w:val="nil"/>
              <w:left w:val="nil"/>
              <w:bottom w:val="single" w:sz="4" w:space="0" w:color="auto"/>
              <w:right w:val="single" w:sz="4" w:space="0" w:color="auto"/>
            </w:tcBorders>
            <w:shd w:val="clear" w:color="auto" w:fill="auto"/>
            <w:noWrap/>
            <w:vAlign w:val="bottom"/>
            <w:hideMark/>
          </w:tcPr>
          <w:p w14:paraId="1E9B7A05"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4DA4CF55"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5</w:t>
            </w:r>
          </w:p>
        </w:tc>
        <w:tc>
          <w:tcPr>
            <w:tcW w:w="1150" w:type="dxa"/>
            <w:tcBorders>
              <w:top w:val="nil"/>
              <w:left w:val="nil"/>
              <w:bottom w:val="single" w:sz="4" w:space="0" w:color="auto"/>
              <w:right w:val="single" w:sz="4" w:space="0" w:color="auto"/>
            </w:tcBorders>
            <w:shd w:val="clear" w:color="auto" w:fill="auto"/>
            <w:noWrap/>
            <w:vAlign w:val="bottom"/>
            <w:hideMark/>
          </w:tcPr>
          <w:p w14:paraId="46B2CE97"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72516F24"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6F4AA93C"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QAPP Issue.</w:t>
            </w:r>
          </w:p>
        </w:tc>
        <w:tc>
          <w:tcPr>
            <w:tcW w:w="856" w:type="dxa"/>
            <w:tcBorders>
              <w:top w:val="nil"/>
              <w:left w:val="nil"/>
              <w:bottom w:val="single" w:sz="4" w:space="0" w:color="auto"/>
              <w:right w:val="single" w:sz="4" w:space="0" w:color="auto"/>
            </w:tcBorders>
            <w:shd w:val="clear" w:color="auto" w:fill="auto"/>
            <w:noWrap/>
            <w:vAlign w:val="bottom"/>
            <w:hideMark/>
          </w:tcPr>
          <w:p w14:paraId="1E4B4960"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494AB4FA"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6</w:t>
            </w:r>
          </w:p>
        </w:tc>
        <w:tc>
          <w:tcPr>
            <w:tcW w:w="1150" w:type="dxa"/>
            <w:tcBorders>
              <w:top w:val="nil"/>
              <w:left w:val="nil"/>
              <w:bottom w:val="single" w:sz="4" w:space="0" w:color="auto"/>
              <w:right w:val="single" w:sz="4" w:space="0" w:color="auto"/>
            </w:tcBorders>
            <w:shd w:val="clear" w:color="auto" w:fill="auto"/>
            <w:noWrap/>
            <w:vAlign w:val="bottom"/>
            <w:hideMark/>
          </w:tcPr>
          <w:p w14:paraId="520DB123"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478955E5"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3921B9B4"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Field Blank Value Above Acceptable Limit.</w:t>
            </w:r>
          </w:p>
        </w:tc>
        <w:tc>
          <w:tcPr>
            <w:tcW w:w="856" w:type="dxa"/>
            <w:tcBorders>
              <w:top w:val="nil"/>
              <w:left w:val="nil"/>
              <w:bottom w:val="single" w:sz="4" w:space="0" w:color="auto"/>
              <w:right w:val="single" w:sz="4" w:space="0" w:color="auto"/>
            </w:tcBorders>
            <w:shd w:val="clear" w:color="auto" w:fill="auto"/>
            <w:noWrap/>
            <w:vAlign w:val="bottom"/>
            <w:hideMark/>
          </w:tcPr>
          <w:p w14:paraId="5DDE1185"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2B530112"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FB</w:t>
            </w:r>
          </w:p>
        </w:tc>
        <w:tc>
          <w:tcPr>
            <w:tcW w:w="1150" w:type="dxa"/>
            <w:tcBorders>
              <w:top w:val="nil"/>
              <w:left w:val="nil"/>
              <w:bottom w:val="single" w:sz="4" w:space="0" w:color="auto"/>
              <w:right w:val="single" w:sz="4" w:space="0" w:color="auto"/>
            </w:tcBorders>
            <w:shd w:val="clear" w:color="auto" w:fill="auto"/>
            <w:noWrap/>
            <w:vAlign w:val="bottom"/>
            <w:hideMark/>
          </w:tcPr>
          <w:p w14:paraId="2A5CDCA4"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78B1BC1C"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7AB1159E"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Filter Integrity Issue.</w:t>
            </w:r>
          </w:p>
        </w:tc>
        <w:tc>
          <w:tcPr>
            <w:tcW w:w="856" w:type="dxa"/>
            <w:tcBorders>
              <w:top w:val="nil"/>
              <w:left w:val="nil"/>
              <w:bottom w:val="single" w:sz="4" w:space="0" w:color="auto"/>
              <w:right w:val="single" w:sz="4" w:space="0" w:color="auto"/>
            </w:tcBorders>
            <w:shd w:val="clear" w:color="auto" w:fill="auto"/>
            <w:noWrap/>
            <w:vAlign w:val="bottom"/>
            <w:hideMark/>
          </w:tcPr>
          <w:p w14:paraId="76975005"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25E5D950"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FX</w:t>
            </w:r>
          </w:p>
        </w:tc>
        <w:tc>
          <w:tcPr>
            <w:tcW w:w="1150" w:type="dxa"/>
            <w:tcBorders>
              <w:top w:val="nil"/>
              <w:left w:val="nil"/>
              <w:bottom w:val="single" w:sz="4" w:space="0" w:color="auto"/>
              <w:right w:val="single" w:sz="4" w:space="0" w:color="auto"/>
            </w:tcBorders>
            <w:shd w:val="clear" w:color="auto" w:fill="auto"/>
            <w:noWrap/>
            <w:vAlign w:val="bottom"/>
            <w:hideMark/>
          </w:tcPr>
          <w:p w14:paraId="7DCE9186"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17B64A61"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558A76E1"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Sample pick-up hold time exceeded.</w:t>
            </w:r>
          </w:p>
        </w:tc>
        <w:tc>
          <w:tcPr>
            <w:tcW w:w="856" w:type="dxa"/>
            <w:tcBorders>
              <w:top w:val="nil"/>
              <w:left w:val="nil"/>
              <w:bottom w:val="single" w:sz="4" w:space="0" w:color="auto"/>
              <w:right w:val="single" w:sz="4" w:space="0" w:color="auto"/>
            </w:tcBorders>
            <w:shd w:val="clear" w:color="auto" w:fill="auto"/>
            <w:noWrap/>
            <w:vAlign w:val="bottom"/>
            <w:hideMark/>
          </w:tcPr>
          <w:p w14:paraId="3BFF878E"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5500290D"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HT</w:t>
            </w:r>
          </w:p>
        </w:tc>
        <w:tc>
          <w:tcPr>
            <w:tcW w:w="1150" w:type="dxa"/>
            <w:tcBorders>
              <w:top w:val="nil"/>
              <w:left w:val="nil"/>
              <w:bottom w:val="single" w:sz="4" w:space="0" w:color="auto"/>
              <w:right w:val="single" w:sz="4" w:space="0" w:color="auto"/>
            </w:tcBorders>
            <w:shd w:val="clear" w:color="auto" w:fill="auto"/>
            <w:noWrap/>
            <w:vAlign w:val="bottom"/>
            <w:hideMark/>
          </w:tcPr>
          <w:p w14:paraId="0233C918"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4EEC3E0E"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4750289B"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Influenced by nearby source.</w:t>
            </w:r>
          </w:p>
        </w:tc>
        <w:tc>
          <w:tcPr>
            <w:tcW w:w="856" w:type="dxa"/>
            <w:tcBorders>
              <w:top w:val="nil"/>
              <w:left w:val="nil"/>
              <w:bottom w:val="single" w:sz="4" w:space="0" w:color="auto"/>
              <w:right w:val="single" w:sz="4" w:space="0" w:color="auto"/>
            </w:tcBorders>
            <w:shd w:val="clear" w:color="auto" w:fill="auto"/>
            <w:noWrap/>
            <w:vAlign w:val="bottom"/>
            <w:hideMark/>
          </w:tcPr>
          <w:p w14:paraId="6932AA15"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57B3D76C"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NS</w:t>
            </w:r>
          </w:p>
        </w:tc>
        <w:tc>
          <w:tcPr>
            <w:tcW w:w="1150" w:type="dxa"/>
            <w:tcBorders>
              <w:top w:val="nil"/>
              <w:left w:val="nil"/>
              <w:bottom w:val="single" w:sz="4" w:space="0" w:color="auto"/>
              <w:right w:val="single" w:sz="4" w:space="0" w:color="auto"/>
            </w:tcBorders>
            <w:shd w:val="clear" w:color="auto" w:fill="auto"/>
            <w:noWrap/>
            <w:vAlign w:val="bottom"/>
            <w:hideMark/>
          </w:tcPr>
          <w:p w14:paraId="295C2460"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6153FEB8"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58158E5A"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Pressure Sensor Questionable.</w:t>
            </w:r>
          </w:p>
        </w:tc>
        <w:tc>
          <w:tcPr>
            <w:tcW w:w="856" w:type="dxa"/>
            <w:tcBorders>
              <w:top w:val="nil"/>
              <w:left w:val="nil"/>
              <w:bottom w:val="single" w:sz="4" w:space="0" w:color="auto"/>
              <w:right w:val="single" w:sz="4" w:space="0" w:color="auto"/>
            </w:tcBorders>
            <w:shd w:val="clear" w:color="auto" w:fill="auto"/>
            <w:noWrap/>
            <w:vAlign w:val="bottom"/>
            <w:hideMark/>
          </w:tcPr>
          <w:p w14:paraId="4E0308C8"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6574C4AF"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QP</w:t>
            </w:r>
          </w:p>
        </w:tc>
        <w:tc>
          <w:tcPr>
            <w:tcW w:w="1150" w:type="dxa"/>
            <w:tcBorders>
              <w:top w:val="nil"/>
              <w:left w:val="nil"/>
              <w:bottom w:val="single" w:sz="4" w:space="0" w:color="auto"/>
              <w:right w:val="single" w:sz="4" w:space="0" w:color="auto"/>
            </w:tcBorders>
            <w:shd w:val="clear" w:color="auto" w:fill="auto"/>
            <w:noWrap/>
            <w:vAlign w:val="bottom"/>
            <w:hideMark/>
          </w:tcPr>
          <w:p w14:paraId="4BAA5A38"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172AF269"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6E5FB3A8"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Temperature Sensor Questionable.</w:t>
            </w:r>
          </w:p>
        </w:tc>
        <w:tc>
          <w:tcPr>
            <w:tcW w:w="856" w:type="dxa"/>
            <w:tcBorders>
              <w:top w:val="nil"/>
              <w:left w:val="nil"/>
              <w:bottom w:val="single" w:sz="4" w:space="0" w:color="auto"/>
              <w:right w:val="single" w:sz="4" w:space="0" w:color="auto"/>
            </w:tcBorders>
            <w:shd w:val="clear" w:color="auto" w:fill="auto"/>
            <w:noWrap/>
            <w:vAlign w:val="bottom"/>
            <w:hideMark/>
          </w:tcPr>
          <w:p w14:paraId="687C1390"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7B076BED"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QT</w:t>
            </w:r>
          </w:p>
        </w:tc>
        <w:tc>
          <w:tcPr>
            <w:tcW w:w="1150" w:type="dxa"/>
            <w:tcBorders>
              <w:top w:val="nil"/>
              <w:left w:val="nil"/>
              <w:bottom w:val="single" w:sz="4" w:space="0" w:color="auto"/>
              <w:right w:val="single" w:sz="4" w:space="0" w:color="auto"/>
            </w:tcBorders>
            <w:shd w:val="clear" w:color="auto" w:fill="auto"/>
            <w:noWrap/>
            <w:vAlign w:val="bottom"/>
            <w:hideMark/>
          </w:tcPr>
          <w:p w14:paraId="66C46386"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3ABB111E"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65A25ABE"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Does not meet QC criteria.</w:t>
            </w:r>
          </w:p>
        </w:tc>
        <w:tc>
          <w:tcPr>
            <w:tcW w:w="856" w:type="dxa"/>
            <w:tcBorders>
              <w:top w:val="nil"/>
              <w:left w:val="nil"/>
              <w:bottom w:val="single" w:sz="4" w:space="0" w:color="auto"/>
              <w:right w:val="single" w:sz="4" w:space="0" w:color="auto"/>
            </w:tcBorders>
            <w:shd w:val="clear" w:color="auto" w:fill="auto"/>
            <w:noWrap/>
            <w:vAlign w:val="bottom"/>
            <w:hideMark/>
          </w:tcPr>
          <w:p w14:paraId="2080187F"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6D388212"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QX</w:t>
            </w:r>
          </w:p>
        </w:tc>
        <w:tc>
          <w:tcPr>
            <w:tcW w:w="1150" w:type="dxa"/>
            <w:tcBorders>
              <w:top w:val="nil"/>
              <w:left w:val="nil"/>
              <w:bottom w:val="single" w:sz="4" w:space="0" w:color="auto"/>
              <w:right w:val="single" w:sz="4" w:space="0" w:color="auto"/>
            </w:tcBorders>
            <w:shd w:val="clear" w:color="auto" w:fill="auto"/>
            <w:noWrap/>
            <w:vAlign w:val="bottom"/>
            <w:hideMark/>
          </w:tcPr>
          <w:p w14:paraId="2BE2E6C0"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0DF6BD6E"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358C7CAC"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Value substituted from secondary monitor.</w:t>
            </w:r>
          </w:p>
        </w:tc>
        <w:tc>
          <w:tcPr>
            <w:tcW w:w="856" w:type="dxa"/>
            <w:tcBorders>
              <w:top w:val="nil"/>
              <w:left w:val="nil"/>
              <w:bottom w:val="single" w:sz="4" w:space="0" w:color="auto"/>
              <w:right w:val="single" w:sz="4" w:space="0" w:color="auto"/>
            </w:tcBorders>
            <w:shd w:val="clear" w:color="auto" w:fill="auto"/>
            <w:noWrap/>
            <w:vAlign w:val="bottom"/>
            <w:hideMark/>
          </w:tcPr>
          <w:p w14:paraId="6997A4FA"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79A10A7F"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SS</w:t>
            </w:r>
          </w:p>
        </w:tc>
        <w:tc>
          <w:tcPr>
            <w:tcW w:w="1150" w:type="dxa"/>
            <w:tcBorders>
              <w:top w:val="nil"/>
              <w:left w:val="nil"/>
              <w:bottom w:val="single" w:sz="4" w:space="0" w:color="auto"/>
              <w:right w:val="single" w:sz="4" w:space="0" w:color="auto"/>
            </w:tcBorders>
            <w:shd w:val="clear" w:color="auto" w:fill="auto"/>
            <w:noWrap/>
            <w:vAlign w:val="bottom"/>
            <w:hideMark/>
          </w:tcPr>
          <w:p w14:paraId="321C97C2"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3A857758"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4DCDD12B"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Does Not Meet Siting Criteria.</w:t>
            </w:r>
          </w:p>
        </w:tc>
        <w:tc>
          <w:tcPr>
            <w:tcW w:w="856" w:type="dxa"/>
            <w:tcBorders>
              <w:top w:val="nil"/>
              <w:left w:val="nil"/>
              <w:bottom w:val="single" w:sz="4" w:space="0" w:color="auto"/>
              <w:right w:val="single" w:sz="4" w:space="0" w:color="auto"/>
            </w:tcBorders>
            <w:shd w:val="clear" w:color="auto" w:fill="auto"/>
            <w:noWrap/>
            <w:vAlign w:val="bottom"/>
            <w:hideMark/>
          </w:tcPr>
          <w:p w14:paraId="6BDE3EE7"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48200D6B"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SX</w:t>
            </w:r>
          </w:p>
        </w:tc>
        <w:tc>
          <w:tcPr>
            <w:tcW w:w="1150" w:type="dxa"/>
            <w:tcBorders>
              <w:top w:val="nil"/>
              <w:left w:val="nil"/>
              <w:bottom w:val="single" w:sz="4" w:space="0" w:color="auto"/>
              <w:right w:val="single" w:sz="4" w:space="0" w:color="auto"/>
            </w:tcBorders>
            <w:shd w:val="clear" w:color="auto" w:fill="auto"/>
            <w:noWrap/>
            <w:vAlign w:val="bottom"/>
            <w:hideMark/>
          </w:tcPr>
          <w:p w14:paraId="10AF921F"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5EAB0966"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2D403AC5"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Trip Blank Value Above Acceptable Limit.</w:t>
            </w:r>
          </w:p>
        </w:tc>
        <w:tc>
          <w:tcPr>
            <w:tcW w:w="856" w:type="dxa"/>
            <w:tcBorders>
              <w:top w:val="nil"/>
              <w:left w:val="nil"/>
              <w:bottom w:val="single" w:sz="4" w:space="0" w:color="auto"/>
              <w:right w:val="single" w:sz="4" w:space="0" w:color="auto"/>
            </w:tcBorders>
            <w:shd w:val="clear" w:color="auto" w:fill="auto"/>
            <w:noWrap/>
            <w:vAlign w:val="bottom"/>
            <w:hideMark/>
          </w:tcPr>
          <w:p w14:paraId="141B5C34"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78ACF90D"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TB</w:t>
            </w:r>
          </w:p>
        </w:tc>
        <w:tc>
          <w:tcPr>
            <w:tcW w:w="1150" w:type="dxa"/>
            <w:tcBorders>
              <w:top w:val="nil"/>
              <w:left w:val="nil"/>
              <w:bottom w:val="single" w:sz="4" w:space="0" w:color="auto"/>
              <w:right w:val="single" w:sz="4" w:space="0" w:color="auto"/>
            </w:tcBorders>
            <w:shd w:val="clear" w:color="auto" w:fill="auto"/>
            <w:noWrap/>
            <w:vAlign w:val="bottom"/>
            <w:hideMark/>
          </w:tcPr>
          <w:p w14:paraId="1EDB507A"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623F53DB"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629466EB" w14:textId="6FED3E46"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Transport Tempera</w:t>
            </w:r>
            <w:r>
              <w:rPr>
                <w:rFonts w:ascii="Times New Roman" w:eastAsia="Times New Roman" w:hAnsi="Times New Roman" w:cs="Times New Roman"/>
                <w:color w:val="000000"/>
                <w:sz w:val="24"/>
                <w:szCs w:val="24"/>
              </w:rPr>
              <w:t>t</w:t>
            </w:r>
            <w:r w:rsidRPr="00A63CB8">
              <w:rPr>
                <w:rFonts w:ascii="Times New Roman" w:eastAsia="Times New Roman" w:hAnsi="Times New Roman" w:cs="Times New Roman"/>
                <w:color w:val="000000"/>
                <w:sz w:val="24"/>
                <w:szCs w:val="24"/>
              </w:rPr>
              <w:t>ure is Out of Specs.</w:t>
            </w:r>
          </w:p>
        </w:tc>
        <w:tc>
          <w:tcPr>
            <w:tcW w:w="856" w:type="dxa"/>
            <w:tcBorders>
              <w:top w:val="nil"/>
              <w:left w:val="nil"/>
              <w:bottom w:val="single" w:sz="4" w:space="0" w:color="auto"/>
              <w:right w:val="single" w:sz="4" w:space="0" w:color="auto"/>
            </w:tcBorders>
            <w:shd w:val="clear" w:color="auto" w:fill="auto"/>
            <w:noWrap/>
            <w:vAlign w:val="bottom"/>
            <w:hideMark/>
          </w:tcPr>
          <w:p w14:paraId="723D2F8B"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3055D019"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TT</w:t>
            </w:r>
          </w:p>
        </w:tc>
        <w:tc>
          <w:tcPr>
            <w:tcW w:w="1150" w:type="dxa"/>
            <w:tcBorders>
              <w:top w:val="nil"/>
              <w:left w:val="nil"/>
              <w:bottom w:val="single" w:sz="4" w:space="0" w:color="auto"/>
              <w:right w:val="single" w:sz="4" w:space="0" w:color="auto"/>
            </w:tcBorders>
            <w:shd w:val="clear" w:color="auto" w:fill="auto"/>
            <w:noWrap/>
            <w:vAlign w:val="bottom"/>
            <w:hideMark/>
          </w:tcPr>
          <w:p w14:paraId="671D186F"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7BB2A54F"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3280EA3A"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Validated Value.</w:t>
            </w:r>
          </w:p>
        </w:tc>
        <w:tc>
          <w:tcPr>
            <w:tcW w:w="856" w:type="dxa"/>
            <w:tcBorders>
              <w:top w:val="nil"/>
              <w:left w:val="nil"/>
              <w:bottom w:val="single" w:sz="4" w:space="0" w:color="auto"/>
              <w:right w:val="single" w:sz="4" w:space="0" w:color="auto"/>
            </w:tcBorders>
            <w:shd w:val="clear" w:color="auto" w:fill="auto"/>
            <w:noWrap/>
            <w:vAlign w:val="bottom"/>
            <w:hideMark/>
          </w:tcPr>
          <w:p w14:paraId="16A67B9B"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0BE09632"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V</w:t>
            </w:r>
          </w:p>
        </w:tc>
        <w:tc>
          <w:tcPr>
            <w:tcW w:w="1150" w:type="dxa"/>
            <w:tcBorders>
              <w:top w:val="nil"/>
              <w:left w:val="nil"/>
              <w:bottom w:val="single" w:sz="4" w:space="0" w:color="auto"/>
              <w:right w:val="single" w:sz="4" w:space="0" w:color="auto"/>
            </w:tcBorders>
            <w:shd w:val="clear" w:color="auto" w:fill="auto"/>
            <w:noWrap/>
            <w:vAlign w:val="bottom"/>
            <w:hideMark/>
          </w:tcPr>
          <w:p w14:paraId="41EEA812"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6BDB9FA9"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0F7CC1B0"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Value below normal; no reason to invalidate.</w:t>
            </w:r>
          </w:p>
        </w:tc>
        <w:tc>
          <w:tcPr>
            <w:tcW w:w="856" w:type="dxa"/>
            <w:tcBorders>
              <w:top w:val="nil"/>
              <w:left w:val="nil"/>
              <w:bottom w:val="single" w:sz="4" w:space="0" w:color="auto"/>
              <w:right w:val="single" w:sz="4" w:space="0" w:color="auto"/>
            </w:tcBorders>
            <w:shd w:val="clear" w:color="auto" w:fill="auto"/>
            <w:noWrap/>
            <w:vAlign w:val="bottom"/>
            <w:hideMark/>
          </w:tcPr>
          <w:p w14:paraId="401F2553"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05E7B753"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VB</w:t>
            </w:r>
          </w:p>
        </w:tc>
        <w:tc>
          <w:tcPr>
            <w:tcW w:w="1150" w:type="dxa"/>
            <w:tcBorders>
              <w:top w:val="nil"/>
              <w:left w:val="nil"/>
              <w:bottom w:val="single" w:sz="4" w:space="0" w:color="auto"/>
              <w:right w:val="single" w:sz="4" w:space="0" w:color="auto"/>
            </w:tcBorders>
            <w:shd w:val="clear" w:color="auto" w:fill="auto"/>
            <w:noWrap/>
            <w:vAlign w:val="bottom"/>
            <w:hideMark/>
          </w:tcPr>
          <w:p w14:paraId="25709A49"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2AF31D37"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6388F8A0"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Flow Rate Average out of Spec.</w:t>
            </w:r>
          </w:p>
        </w:tc>
        <w:tc>
          <w:tcPr>
            <w:tcW w:w="856" w:type="dxa"/>
            <w:tcBorders>
              <w:top w:val="nil"/>
              <w:left w:val="nil"/>
              <w:bottom w:val="single" w:sz="4" w:space="0" w:color="auto"/>
              <w:right w:val="single" w:sz="4" w:space="0" w:color="auto"/>
            </w:tcBorders>
            <w:shd w:val="clear" w:color="auto" w:fill="auto"/>
            <w:noWrap/>
            <w:vAlign w:val="bottom"/>
            <w:hideMark/>
          </w:tcPr>
          <w:p w14:paraId="18B6F110"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3D4AAB9C"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W</w:t>
            </w:r>
          </w:p>
        </w:tc>
        <w:tc>
          <w:tcPr>
            <w:tcW w:w="1150" w:type="dxa"/>
            <w:tcBorders>
              <w:top w:val="nil"/>
              <w:left w:val="nil"/>
              <w:bottom w:val="single" w:sz="4" w:space="0" w:color="auto"/>
              <w:right w:val="single" w:sz="4" w:space="0" w:color="auto"/>
            </w:tcBorders>
            <w:shd w:val="clear" w:color="auto" w:fill="auto"/>
            <w:noWrap/>
            <w:vAlign w:val="bottom"/>
            <w:hideMark/>
          </w:tcPr>
          <w:p w14:paraId="74A64D5F"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3AB99D04"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4BB48971"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Filter Temperature Difference or Average out of Spec.</w:t>
            </w:r>
          </w:p>
        </w:tc>
        <w:tc>
          <w:tcPr>
            <w:tcW w:w="856" w:type="dxa"/>
            <w:tcBorders>
              <w:top w:val="nil"/>
              <w:left w:val="nil"/>
              <w:bottom w:val="single" w:sz="4" w:space="0" w:color="auto"/>
              <w:right w:val="single" w:sz="4" w:space="0" w:color="auto"/>
            </w:tcBorders>
            <w:shd w:val="clear" w:color="auto" w:fill="auto"/>
            <w:noWrap/>
            <w:vAlign w:val="bottom"/>
            <w:hideMark/>
          </w:tcPr>
          <w:p w14:paraId="6809924F"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523ECDDE"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X</w:t>
            </w:r>
          </w:p>
        </w:tc>
        <w:tc>
          <w:tcPr>
            <w:tcW w:w="1150" w:type="dxa"/>
            <w:tcBorders>
              <w:top w:val="nil"/>
              <w:left w:val="nil"/>
              <w:bottom w:val="single" w:sz="4" w:space="0" w:color="auto"/>
              <w:right w:val="single" w:sz="4" w:space="0" w:color="auto"/>
            </w:tcBorders>
            <w:shd w:val="clear" w:color="auto" w:fill="auto"/>
            <w:noWrap/>
            <w:vAlign w:val="bottom"/>
            <w:hideMark/>
          </w:tcPr>
          <w:p w14:paraId="4E6CB070"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67B8C0C6" w14:textId="77777777" w:rsidTr="00CE75A0">
        <w:trPr>
          <w:trHeight w:val="300"/>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7DC9849B"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Elapsed Sample Time out of Spec.</w:t>
            </w:r>
          </w:p>
        </w:tc>
        <w:tc>
          <w:tcPr>
            <w:tcW w:w="856" w:type="dxa"/>
            <w:tcBorders>
              <w:top w:val="nil"/>
              <w:left w:val="nil"/>
              <w:bottom w:val="single" w:sz="4" w:space="0" w:color="auto"/>
              <w:right w:val="single" w:sz="4" w:space="0" w:color="auto"/>
            </w:tcBorders>
            <w:shd w:val="clear" w:color="auto" w:fill="auto"/>
            <w:noWrap/>
            <w:vAlign w:val="bottom"/>
            <w:hideMark/>
          </w:tcPr>
          <w:p w14:paraId="36F12C90"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auto" w:fill="auto"/>
            <w:noWrap/>
            <w:vAlign w:val="bottom"/>
            <w:hideMark/>
          </w:tcPr>
          <w:p w14:paraId="5D476CB3"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Y</w:t>
            </w:r>
          </w:p>
        </w:tc>
        <w:tc>
          <w:tcPr>
            <w:tcW w:w="1150" w:type="dxa"/>
            <w:tcBorders>
              <w:top w:val="nil"/>
              <w:left w:val="nil"/>
              <w:bottom w:val="single" w:sz="4" w:space="0" w:color="auto"/>
              <w:right w:val="single" w:sz="4" w:space="0" w:color="auto"/>
            </w:tcBorders>
            <w:shd w:val="clear" w:color="auto" w:fill="auto"/>
            <w:noWrap/>
            <w:vAlign w:val="bottom"/>
            <w:hideMark/>
          </w:tcPr>
          <w:p w14:paraId="1821E772"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QA</w:t>
            </w:r>
          </w:p>
        </w:tc>
      </w:tr>
      <w:tr w:rsidR="00A63CB8" w:rsidRPr="00A63CB8" w14:paraId="5522E2FD"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35C86D42"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African Dust.</w:t>
            </w:r>
          </w:p>
        </w:tc>
        <w:tc>
          <w:tcPr>
            <w:tcW w:w="856" w:type="dxa"/>
            <w:tcBorders>
              <w:top w:val="nil"/>
              <w:left w:val="nil"/>
              <w:bottom w:val="single" w:sz="4" w:space="0" w:color="auto"/>
              <w:right w:val="single" w:sz="4" w:space="0" w:color="auto"/>
            </w:tcBorders>
            <w:shd w:val="clear" w:color="000000" w:fill="F2F2F2"/>
            <w:noWrap/>
            <w:vAlign w:val="bottom"/>
            <w:hideMark/>
          </w:tcPr>
          <w:p w14:paraId="65144415"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000000" w:fill="F2F2F2"/>
            <w:noWrap/>
            <w:vAlign w:val="bottom"/>
            <w:hideMark/>
          </w:tcPr>
          <w:p w14:paraId="5584C1EE"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IA</w:t>
            </w:r>
          </w:p>
        </w:tc>
        <w:tc>
          <w:tcPr>
            <w:tcW w:w="1150" w:type="dxa"/>
            <w:tcBorders>
              <w:top w:val="nil"/>
              <w:left w:val="nil"/>
              <w:bottom w:val="single" w:sz="4" w:space="0" w:color="auto"/>
              <w:right w:val="single" w:sz="4" w:space="0" w:color="auto"/>
            </w:tcBorders>
            <w:shd w:val="clear" w:color="000000" w:fill="F2F2F2"/>
            <w:noWrap/>
            <w:vAlign w:val="bottom"/>
            <w:hideMark/>
          </w:tcPr>
          <w:p w14:paraId="61109B4E"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INFORM</w:t>
            </w:r>
          </w:p>
        </w:tc>
      </w:tr>
      <w:tr w:rsidR="00A63CB8" w:rsidRPr="00A63CB8" w14:paraId="5C064C68"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366AF414"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Asian Dust.</w:t>
            </w:r>
          </w:p>
        </w:tc>
        <w:tc>
          <w:tcPr>
            <w:tcW w:w="856" w:type="dxa"/>
            <w:tcBorders>
              <w:top w:val="nil"/>
              <w:left w:val="nil"/>
              <w:bottom w:val="single" w:sz="4" w:space="0" w:color="auto"/>
              <w:right w:val="single" w:sz="4" w:space="0" w:color="auto"/>
            </w:tcBorders>
            <w:shd w:val="clear" w:color="000000" w:fill="F2F2F2"/>
            <w:noWrap/>
            <w:vAlign w:val="bottom"/>
            <w:hideMark/>
          </w:tcPr>
          <w:p w14:paraId="402279E2"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000000" w:fill="F2F2F2"/>
            <w:noWrap/>
            <w:vAlign w:val="bottom"/>
            <w:hideMark/>
          </w:tcPr>
          <w:p w14:paraId="05AAAC0C"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IB</w:t>
            </w:r>
          </w:p>
        </w:tc>
        <w:tc>
          <w:tcPr>
            <w:tcW w:w="1150" w:type="dxa"/>
            <w:tcBorders>
              <w:top w:val="nil"/>
              <w:left w:val="nil"/>
              <w:bottom w:val="single" w:sz="4" w:space="0" w:color="auto"/>
              <w:right w:val="single" w:sz="4" w:space="0" w:color="auto"/>
            </w:tcBorders>
            <w:shd w:val="clear" w:color="000000" w:fill="F2F2F2"/>
            <w:noWrap/>
            <w:vAlign w:val="bottom"/>
            <w:hideMark/>
          </w:tcPr>
          <w:p w14:paraId="7F96ECC5"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INFORM</w:t>
            </w:r>
          </w:p>
        </w:tc>
      </w:tr>
      <w:tr w:rsidR="00A63CB8" w:rsidRPr="00A63CB8" w14:paraId="0FB37878"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78AE21F2" w14:textId="7EBF7590"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Chem. Spills &amp; Indust</w:t>
            </w:r>
            <w:r w:rsidR="00CE75A0">
              <w:rPr>
                <w:rFonts w:ascii="Times New Roman" w:eastAsia="Times New Roman" w:hAnsi="Times New Roman" w:cs="Times New Roman"/>
                <w:color w:val="000000"/>
                <w:sz w:val="24"/>
                <w:szCs w:val="24"/>
              </w:rPr>
              <w:t>ry</w:t>
            </w:r>
            <w:r w:rsidRPr="00A63CB8">
              <w:rPr>
                <w:rFonts w:ascii="Times New Roman" w:eastAsia="Times New Roman" w:hAnsi="Times New Roman" w:cs="Times New Roman"/>
                <w:color w:val="000000"/>
                <w:sz w:val="24"/>
                <w:szCs w:val="24"/>
              </w:rPr>
              <w:t xml:space="preserve"> Accidents.</w:t>
            </w:r>
          </w:p>
        </w:tc>
        <w:tc>
          <w:tcPr>
            <w:tcW w:w="856" w:type="dxa"/>
            <w:tcBorders>
              <w:top w:val="nil"/>
              <w:left w:val="nil"/>
              <w:bottom w:val="single" w:sz="4" w:space="0" w:color="auto"/>
              <w:right w:val="single" w:sz="4" w:space="0" w:color="auto"/>
            </w:tcBorders>
            <w:shd w:val="clear" w:color="000000" w:fill="F2F2F2"/>
            <w:noWrap/>
            <w:vAlign w:val="bottom"/>
            <w:hideMark/>
          </w:tcPr>
          <w:p w14:paraId="4B593DE5"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000000" w:fill="F2F2F2"/>
            <w:noWrap/>
            <w:vAlign w:val="bottom"/>
            <w:hideMark/>
          </w:tcPr>
          <w:p w14:paraId="39A85322"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IC</w:t>
            </w:r>
          </w:p>
        </w:tc>
        <w:tc>
          <w:tcPr>
            <w:tcW w:w="1150" w:type="dxa"/>
            <w:tcBorders>
              <w:top w:val="nil"/>
              <w:left w:val="nil"/>
              <w:bottom w:val="single" w:sz="4" w:space="0" w:color="auto"/>
              <w:right w:val="single" w:sz="4" w:space="0" w:color="auto"/>
            </w:tcBorders>
            <w:shd w:val="clear" w:color="000000" w:fill="F2F2F2"/>
            <w:noWrap/>
            <w:vAlign w:val="bottom"/>
            <w:hideMark/>
          </w:tcPr>
          <w:p w14:paraId="098A0A22"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INFORM</w:t>
            </w:r>
          </w:p>
        </w:tc>
      </w:tr>
      <w:tr w:rsidR="00A63CB8" w:rsidRPr="00A63CB8" w14:paraId="3C37D8E0"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73215D52"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Cleanup After a Major Disaster.</w:t>
            </w:r>
          </w:p>
        </w:tc>
        <w:tc>
          <w:tcPr>
            <w:tcW w:w="856" w:type="dxa"/>
            <w:tcBorders>
              <w:top w:val="nil"/>
              <w:left w:val="nil"/>
              <w:bottom w:val="single" w:sz="4" w:space="0" w:color="auto"/>
              <w:right w:val="single" w:sz="4" w:space="0" w:color="auto"/>
            </w:tcBorders>
            <w:shd w:val="clear" w:color="000000" w:fill="F2F2F2"/>
            <w:noWrap/>
            <w:vAlign w:val="bottom"/>
            <w:hideMark/>
          </w:tcPr>
          <w:p w14:paraId="620608CD"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000000" w:fill="F2F2F2"/>
            <w:noWrap/>
            <w:vAlign w:val="bottom"/>
            <w:hideMark/>
          </w:tcPr>
          <w:p w14:paraId="1C8C7D9C"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ID</w:t>
            </w:r>
          </w:p>
        </w:tc>
        <w:tc>
          <w:tcPr>
            <w:tcW w:w="1150" w:type="dxa"/>
            <w:tcBorders>
              <w:top w:val="nil"/>
              <w:left w:val="nil"/>
              <w:bottom w:val="single" w:sz="4" w:space="0" w:color="auto"/>
              <w:right w:val="single" w:sz="4" w:space="0" w:color="auto"/>
            </w:tcBorders>
            <w:shd w:val="clear" w:color="000000" w:fill="F2F2F2"/>
            <w:noWrap/>
            <w:vAlign w:val="bottom"/>
            <w:hideMark/>
          </w:tcPr>
          <w:p w14:paraId="54BB9B0B"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INFORM</w:t>
            </w:r>
          </w:p>
        </w:tc>
      </w:tr>
      <w:tr w:rsidR="00A63CB8" w:rsidRPr="00A63CB8" w14:paraId="69E69E95"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4587E816"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Demolition.</w:t>
            </w:r>
          </w:p>
        </w:tc>
        <w:tc>
          <w:tcPr>
            <w:tcW w:w="856" w:type="dxa"/>
            <w:tcBorders>
              <w:top w:val="nil"/>
              <w:left w:val="nil"/>
              <w:bottom w:val="single" w:sz="4" w:space="0" w:color="auto"/>
              <w:right w:val="single" w:sz="4" w:space="0" w:color="auto"/>
            </w:tcBorders>
            <w:shd w:val="clear" w:color="000000" w:fill="F2F2F2"/>
            <w:noWrap/>
            <w:vAlign w:val="bottom"/>
            <w:hideMark/>
          </w:tcPr>
          <w:p w14:paraId="09DF5E40"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000000" w:fill="F2F2F2"/>
            <w:noWrap/>
            <w:vAlign w:val="bottom"/>
            <w:hideMark/>
          </w:tcPr>
          <w:p w14:paraId="592F70F3"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IE</w:t>
            </w:r>
          </w:p>
        </w:tc>
        <w:tc>
          <w:tcPr>
            <w:tcW w:w="1150" w:type="dxa"/>
            <w:tcBorders>
              <w:top w:val="nil"/>
              <w:left w:val="nil"/>
              <w:bottom w:val="single" w:sz="4" w:space="0" w:color="auto"/>
              <w:right w:val="single" w:sz="4" w:space="0" w:color="auto"/>
            </w:tcBorders>
            <w:shd w:val="clear" w:color="000000" w:fill="F2F2F2"/>
            <w:noWrap/>
            <w:vAlign w:val="bottom"/>
            <w:hideMark/>
          </w:tcPr>
          <w:p w14:paraId="0C0D00DC"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INFORM</w:t>
            </w:r>
          </w:p>
        </w:tc>
      </w:tr>
      <w:tr w:rsidR="00A63CB8" w:rsidRPr="00A63CB8" w14:paraId="56CFB961"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4F5EAFD7"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Fire - Canadian.</w:t>
            </w:r>
          </w:p>
        </w:tc>
        <w:tc>
          <w:tcPr>
            <w:tcW w:w="856" w:type="dxa"/>
            <w:tcBorders>
              <w:top w:val="nil"/>
              <w:left w:val="nil"/>
              <w:bottom w:val="single" w:sz="4" w:space="0" w:color="auto"/>
              <w:right w:val="single" w:sz="4" w:space="0" w:color="auto"/>
            </w:tcBorders>
            <w:shd w:val="clear" w:color="000000" w:fill="F2F2F2"/>
            <w:noWrap/>
            <w:vAlign w:val="bottom"/>
            <w:hideMark/>
          </w:tcPr>
          <w:p w14:paraId="7E8CB2A7"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000000" w:fill="F2F2F2"/>
            <w:noWrap/>
            <w:vAlign w:val="bottom"/>
            <w:hideMark/>
          </w:tcPr>
          <w:p w14:paraId="76AEB1EB"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IF</w:t>
            </w:r>
          </w:p>
        </w:tc>
        <w:tc>
          <w:tcPr>
            <w:tcW w:w="1150" w:type="dxa"/>
            <w:tcBorders>
              <w:top w:val="nil"/>
              <w:left w:val="nil"/>
              <w:bottom w:val="single" w:sz="4" w:space="0" w:color="auto"/>
              <w:right w:val="single" w:sz="4" w:space="0" w:color="auto"/>
            </w:tcBorders>
            <w:shd w:val="clear" w:color="000000" w:fill="F2F2F2"/>
            <w:noWrap/>
            <w:vAlign w:val="bottom"/>
            <w:hideMark/>
          </w:tcPr>
          <w:p w14:paraId="26EC6AF3"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INFORM</w:t>
            </w:r>
          </w:p>
        </w:tc>
      </w:tr>
      <w:tr w:rsidR="00A63CB8" w:rsidRPr="00A63CB8" w14:paraId="71F66292"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7A07948D"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Fire - Mexico/Central America.</w:t>
            </w:r>
          </w:p>
        </w:tc>
        <w:tc>
          <w:tcPr>
            <w:tcW w:w="856" w:type="dxa"/>
            <w:tcBorders>
              <w:top w:val="nil"/>
              <w:left w:val="nil"/>
              <w:bottom w:val="single" w:sz="4" w:space="0" w:color="auto"/>
              <w:right w:val="single" w:sz="4" w:space="0" w:color="auto"/>
            </w:tcBorders>
            <w:shd w:val="clear" w:color="000000" w:fill="F2F2F2"/>
            <w:noWrap/>
            <w:vAlign w:val="bottom"/>
            <w:hideMark/>
          </w:tcPr>
          <w:p w14:paraId="0FDAEF05"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000000" w:fill="F2F2F2"/>
            <w:noWrap/>
            <w:vAlign w:val="bottom"/>
            <w:hideMark/>
          </w:tcPr>
          <w:p w14:paraId="5D1047CA"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IG</w:t>
            </w:r>
          </w:p>
        </w:tc>
        <w:tc>
          <w:tcPr>
            <w:tcW w:w="1150" w:type="dxa"/>
            <w:tcBorders>
              <w:top w:val="nil"/>
              <w:left w:val="nil"/>
              <w:bottom w:val="single" w:sz="4" w:space="0" w:color="auto"/>
              <w:right w:val="single" w:sz="4" w:space="0" w:color="auto"/>
            </w:tcBorders>
            <w:shd w:val="clear" w:color="000000" w:fill="F2F2F2"/>
            <w:noWrap/>
            <w:vAlign w:val="bottom"/>
            <w:hideMark/>
          </w:tcPr>
          <w:p w14:paraId="549EFA55"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INFORM</w:t>
            </w:r>
          </w:p>
        </w:tc>
      </w:tr>
      <w:tr w:rsidR="00A63CB8" w:rsidRPr="00A63CB8" w14:paraId="07B09919"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14307720"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Fireworks.</w:t>
            </w:r>
          </w:p>
        </w:tc>
        <w:tc>
          <w:tcPr>
            <w:tcW w:w="856" w:type="dxa"/>
            <w:tcBorders>
              <w:top w:val="nil"/>
              <w:left w:val="nil"/>
              <w:bottom w:val="single" w:sz="4" w:space="0" w:color="auto"/>
              <w:right w:val="single" w:sz="4" w:space="0" w:color="auto"/>
            </w:tcBorders>
            <w:shd w:val="clear" w:color="000000" w:fill="F2F2F2"/>
            <w:noWrap/>
            <w:vAlign w:val="bottom"/>
            <w:hideMark/>
          </w:tcPr>
          <w:p w14:paraId="2256B24F"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000000" w:fill="F2F2F2"/>
            <w:noWrap/>
            <w:vAlign w:val="bottom"/>
            <w:hideMark/>
          </w:tcPr>
          <w:p w14:paraId="73035690"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IH</w:t>
            </w:r>
          </w:p>
        </w:tc>
        <w:tc>
          <w:tcPr>
            <w:tcW w:w="1150" w:type="dxa"/>
            <w:tcBorders>
              <w:top w:val="nil"/>
              <w:left w:val="nil"/>
              <w:bottom w:val="single" w:sz="4" w:space="0" w:color="auto"/>
              <w:right w:val="single" w:sz="4" w:space="0" w:color="auto"/>
            </w:tcBorders>
            <w:shd w:val="clear" w:color="000000" w:fill="F2F2F2"/>
            <w:noWrap/>
            <w:vAlign w:val="bottom"/>
            <w:hideMark/>
          </w:tcPr>
          <w:p w14:paraId="621CD8A8"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INFORM</w:t>
            </w:r>
          </w:p>
        </w:tc>
      </w:tr>
      <w:tr w:rsidR="00CE75A0" w:rsidRPr="00A63CB8" w14:paraId="57D1B13B" w14:textId="77777777" w:rsidTr="00CE75A0">
        <w:trPr>
          <w:trHeight w:val="323"/>
        </w:trPr>
        <w:tc>
          <w:tcPr>
            <w:tcW w:w="544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3B05B854" w14:textId="77777777" w:rsidR="00CE75A0" w:rsidRPr="00A63CB8" w:rsidRDefault="00CE75A0" w:rsidP="00655413">
            <w:pPr>
              <w:spacing w:after="12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Qualifier Description</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657D49C7" w14:textId="77777777" w:rsidR="00CE75A0" w:rsidRPr="00A63CB8" w:rsidRDefault="00CE75A0" w:rsidP="00655413">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NULL Data</w:t>
            </w:r>
          </w:p>
        </w:tc>
        <w:tc>
          <w:tcPr>
            <w:tcW w:w="108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12843A47" w14:textId="77777777" w:rsidR="00CE75A0" w:rsidRPr="00A63CB8" w:rsidRDefault="00CE75A0" w:rsidP="00655413">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Data Qualifier</w:t>
            </w:r>
          </w:p>
        </w:tc>
        <w:tc>
          <w:tcPr>
            <w:tcW w:w="115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75BC673E" w14:textId="77777777" w:rsidR="00CE75A0" w:rsidRPr="00A63CB8" w:rsidRDefault="00CE75A0" w:rsidP="00655413">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Qualifier Type</w:t>
            </w:r>
          </w:p>
        </w:tc>
      </w:tr>
      <w:tr w:rsidR="00A63CB8" w:rsidRPr="00A63CB8" w14:paraId="6F546672"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1CEE156C"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High Pollen Count.</w:t>
            </w:r>
          </w:p>
        </w:tc>
        <w:tc>
          <w:tcPr>
            <w:tcW w:w="856" w:type="dxa"/>
            <w:tcBorders>
              <w:top w:val="nil"/>
              <w:left w:val="nil"/>
              <w:bottom w:val="single" w:sz="4" w:space="0" w:color="auto"/>
              <w:right w:val="single" w:sz="4" w:space="0" w:color="auto"/>
            </w:tcBorders>
            <w:shd w:val="clear" w:color="000000" w:fill="F2F2F2"/>
            <w:noWrap/>
            <w:vAlign w:val="bottom"/>
            <w:hideMark/>
          </w:tcPr>
          <w:p w14:paraId="74B892B1"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000000" w:fill="F2F2F2"/>
            <w:noWrap/>
            <w:vAlign w:val="bottom"/>
            <w:hideMark/>
          </w:tcPr>
          <w:p w14:paraId="67E094EC"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II</w:t>
            </w:r>
          </w:p>
        </w:tc>
        <w:tc>
          <w:tcPr>
            <w:tcW w:w="1150" w:type="dxa"/>
            <w:tcBorders>
              <w:top w:val="nil"/>
              <w:left w:val="nil"/>
              <w:bottom w:val="single" w:sz="4" w:space="0" w:color="auto"/>
              <w:right w:val="single" w:sz="4" w:space="0" w:color="auto"/>
            </w:tcBorders>
            <w:shd w:val="clear" w:color="000000" w:fill="F2F2F2"/>
            <w:noWrap/>
            <w:vAlign w:val="bottom"/>
            <w:hideMark/>
          </w:tcPr>
          <w:p w14:paraId="2DBE0F0E"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INFORM</w:t>
            </w:r>
          </w:p>
        </w:tc>
      </w:tr>
      <w:tr w:rsidR="00A63CB8" w:rsidRPr="00A63CB8" w14:paraId="5B8681F6"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13EB25DE"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High Winds.</w:t>
            </w:r>
          </w:p>
        </w:tc>
        <w:tc>
          <w:tcPr>
            <w:tcW w:w="856" w:type="dxa"/>
            <w:tcBorders>
              <w:top w:val="nil"/>
              <w:left w:val="nil"/>
              <w:bottom w:val="single" w:sz="4" w:space="0" w:color="auto"/>
              <w:right w:val="single" w:sz="4" w:space="0" w:color="auto"/>
            </w:tcBorders>
            <w:shd w:val="clear" w:color="000000" w:fill="F2F2F2"/>
            <w:noWrap/>
            <w:vAlign w:val="bottom"/>
            <w:hideMark/>
          </w:tcPr>
          <w:p w14:paraId="3F187244"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000000" w:fill="F2F2F2"/>
            <w:noWrap/>
            <w:vAlign w:val="bottom"/>
            <w:hideMark/>
          </w:tcPr>
          <w:p w14:paraId="27E47285"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IJ</w:t>
            </w:r>
          </w:p>
        </w:tc>
        <w:tc>
          <w:tcPr>
            <w:tcW w:w="1150" w:type="dxa"/>
            <w:tcBorders>
              <w:top w:val="nil"/>
              <w:left w:val="nil"/>
              <w:bottom w:val="single" w:sz="4" w:space="0" w:color="auto"/>
              <w:right w:val="single" w:sz="4" w:space="0" w:color="auto"/>
            </w:tcBorders>
            <w:shd w:val="clear" w:color="000000" w:fill="F2F2F2"/>
            <w:noWrap/>
            <w:vAlign w:val="bottom"/>
            <w:hideMark/>
          </w:tcPr>
          <w:p w14:paraId="020A2DAA"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INFORM</w:t>
            </w:r>
          </w:p>
        </w:tc>
      </w:tr>
      <w:tr w:rsidR="00A63CB8" w:rsidRPr="00A63CB8" w14:paraId="32019336"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5234A4D8"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Infrequent Large Gatherings.</w:t>
            </w:r>
          </w:p>
        </w:tc>
        <w:tc>
          <w:tcPr>
            <w:tcW w:w="856" w:type="dxa"/>
            <w:tcBorders>
              <w:top w:val="nil"/>
              <w:left w:val="nil"/>
              <w:bottom w:val="single" w:sz="4" w:space="0" w:color="auto"/>
              <w:right w:val="single" w:sz="4" w:space="0" w:color="auto"/>
            </w:tcBorders>
            <w:shd w:val="clear" w:color="000000" w:fill="F2F2F2"/>
            <w:noWrap/>
            <w:vAlign w:val="bottom"/>
            <w:hideMark/>
          </w:tcPr>
          <w:p w14:paraId="48A4C138"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000000" w:fill="F2F2F2"/>
            <w:noWrap/>
            <w:vAlign w:val="bottom"/>
            <w:hideMark/>
          </w:tcPr>
          <w:p w14:paraId="73955782"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IK</w:t>
            </w:r>
          </w:p>
        </w:tc>
        <w:tc>
          <w:tcPr>
            <w:tcW w:w="1150" w:type="dxa"/>
            <w:tcBorders>
              <w:top w:val="nil"/>
              <w:left w:val="nil"/>
              <w:bottom w:val="single" w:sz="4" w:space="0" w:color="auto"/>
              <w:right w:val="single" w:sz="4" w:space="0" w:color="auto"/>
            </w:tcBorders>
            <w:shd w:val="clear" w:color="000000" w:fill="F2F2F2"/>
            <w:noWrap/>
            <w:vAlign w:val="bottom"/>
            <w:hideMark/>
          </w:tcPr>
          <w:p w14:paraId="434B1215"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INFORM</w:t>
            </w:r>
          </w:p>
        </w:tc>
      </w:tr>
      <w:tr w:rsidR="00A63CB8" w:rsidRPr="00A63CB8" w14:paraId="76F38F15"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01794175"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Other.</w:t>
            </w:r>
          </w:p>
        </w:tc>
        <w:tc>
          <w:tcPr>
            <w:tcW w:w="856" w:type="dxa"/>
            <w:tcBorders>
              <w:top w:val="nil"/>
              <w:left w:val="nil"/>
              <w:bottom w:val="single" w:sz="4" w:space="0" w:color="auto"/>
              <w:right w:val="single" w:sz="4" w:space="0" w:color="auto"/>
            </w:tcBorders>
            <w:shd w:val="clear" w:color="000000" w:fill="F2F2F2"/>
            <w:noWrap/>
            <w:vAlign w:val="bottom"/>
            <w:hideMark/>
          </w:tcPr>
          <w:p w14:paraId="23D0D9E1"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000000" w:fill="F2F2F2"/>
            <w:noWrap/>
            <w:vAlign w:val="bottom"/>
            <w:hideMark/>
          </w:tcPr>
          <w:p w14:paraId="1E43654F"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IL</w:t>
            </w:r>
          </w:p>
        </w:tc>
        <w:tc>
          <w:tcPr>
            <w:tcW w:w="1150" w:type="dxa"/>
            <w:tcBorders>
              <w:top w:val="nil"/>
              <w:left w:val="nil"/>
              <w:bottom w:val="single" w:sz="4" w:space="0" w:color="auto"/>
              <w:right w:val="single" w:sz="4" w:space="0" w:color="auto"/>
            </w:tcBorders>
            <w:shd w:val="clear" w:color="000000" w:fill="F2F2F2"/>
            <w:noWrap/>
            <w:vAlign w:val="bottom"/>
            <w:hideMark/>
          </w:tcPr>
          <w:p w14:paraId="1A923B24"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INFORM</w:t>
            </w:r>
          </w:p>
        </w:tc>
      </w:tr>
      <w:tr w:rsidR="00A63CB8" w:rsidRPr="00A63CB8" w14:paraId="243EE1C2"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78C50742"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Prescribed Fire.</w:t>
            </w:r>
          </w:p>
        </w:tc>
        <w:tc>
          <w:tcPr>
            <w:tcW w:w="856" w:type="dxa"/>
            <w:tcBorders>
              <w:top w:val="nil"/>
              <w:left w:val="nil"/>
              <w:bottom w:val="single" w:sz="4" w:space="0" w:color="auto"/>
              <w:right w:val="single" w:sz="4" w:space="0" w:color="auto"/>
            </w:tcBorders>
            <w:shd w:val="clear" w:color="000000" w:fill="F2F2F2"/>
            <w:noWrap/>
            <w:vAlign w:val="bottom"/>
            <w:hideMark/>
          </w:tcPr>
          <w:p w14:paraId="39B4637E"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000000" w:fill="F2F2F2"/>
            <w:noWrap/>
            <w:vAlign w:val="bottom"/>
            <w:hideMark/>
          </w:tcPr>
          <w:p w14:paraId="58599DA2"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IM</w:t>
            </w:r>
          </w:p>
        </w:tc>
        <w:tc>
          <w:tcPr>
            <w:tcW w:w="1150" w:type="dxa"/>
            <w:tcBorders>
              <w:top w:val="nil"/>
              <w:left w:val="nil"/>
              <w:bottom w:val="single" w:sz="4" w:space="0" w:color="auto"/>
              <w:right w:val="single" w:sz="4" w:space="0" w:color="auto"/>
            </w:tcBorders>
            <w:shd w:val="clear" w:color="000000" w:fill="F2F2F2"/>
            <w:noWrap/>
            <w:vAlign w:val="bottom"/>
            <w:hideMark/>
          </w:tcPr>
          <w:p w14:paraId="010126EC"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INFORM</w:t>
            </w:r>
          </w:p>
        </w:tc>
      </w:tr>
      <w:tr w:rsidR="00A63CB8" w:rsidRPr="00A63CB8" w14:paraId="5C08ABE0"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1B67A7E5"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Seismic Activity.</w:t>
            </w:r>
          </w:p>
        </w:tc>
        <w:tc>
          <w:tcPr>
            <w:tcW w:w="856" w:type="dxa"/>
            <w:tcBorders>
              <w:top w:val="nil"/>
              <w:left w:val="nil"/>
              <w:bottom w:val="single" w:sz="4" w:space="0" w:color="auto"/>
              <w:right w:val="single" w:sz="4" w:space="0" w:color="auto"/>
            </w:tcBorders>
            <w:shd w:val="clear" w:color="000000" w:fill="F2F2F2"/>
            <w:noWrap/>
            <w:vAlign w:val="bottom"/>
            <w:hideMark/>
          </w:tcPr>
          <w:p w14:paraId="72A0C80E"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000000" w:fill="F2F2F2"/>
            <w:noWrap/>
            <w:vAlign w:val="bottom"/>
            <w:hideMark/>
          </w:tcPr>
          <w:p w14:paraId="1D27AAB3"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w:t>
            </w:r>
          </w:p>
        </w:tc>
        <w:tc>
          <w:tcPr>
            <w:tcW w:w="1150" w:type="dxa"/>
            <w:tcBorders>
              <w:top w:val="nil"/>
              <w:left w:val="nil"/>
              <w:bottom w:val="single" w:sz="4" w:space="0" w:color="auto"/>
              <w:right w:val="single" w:sz="4" w:space="0" w:color="auto"/>
            </w:tcBorders>
            <w:shd w:val="clear" w:color="000000" w:fill="F2F2F2"/>
            <w:noWrap/>
            <w:vAlign w:val="bottom"/>
            <w:hideMark/>
          </w:tcPr>
          <w:p w14:paraId="15CC5C96"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INFORM</w:t>
            </w:r>
          </w:p>
        </w:tc>
      </w:tr>
      <w:tr w:rsidR="00A63CB8" w:rsidRPr="00A63CB8" w14:paraId="186D1664"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53B691DB"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Stratospheric Ozone Intrusion.</w:t>
            </w:r>
          </w:p>
        </w:tc>
        <w:tc>
          <w:tcPr>
            <w:tcW w:w="856" w:type="dxa"/>
            <w:tcBorders>
              <w:top w:val="nil"/>
              <w:left w:val="nil"/>
              <w:bottom w:val="single" w:sz="4" w:space="0" w:color="auto"/>
              <w:right w:val="single" w:sz="4" w:space="0" w:color="auto"/>
            </w:tcBorders>
            <w:shd w:val="clear" w:color="000000" w:fill="F2F2F2"/>
            <w:noWrap/>
            <w:vAlign w:val="bottom"/>
            <w:hideMark/>
          </w:tcPr>
          <w:p w14:paraId="1E066477"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000000" w:fill="F2F2F2"/>
            <w:noWrap/>
            <w:vAlign w:val="bottom"/>
            <w:hideMark/>
          </w:tcPr>
          <w:p w14:paraId="7648DDE7"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IO</w:t>
            </w:r>
          </w:p>
        </w:tc>
        <w:tc>
          <w:tcPr>
            <w:tcW w:w="1150" w:type="dxa"/>
            <w:tcBorders>
              <w:top w:val="nil"/>
              <w:left w:val="nil"/>
              <w:bottom w:val="single" w:sz="4" w:space="0" w:color="auto"/>
              <w:right w:val="single" w:sz="4" w:space="0" w:color="auto"/>
            </w:tcBorders>
            <w:shd w:val="clear" w:color="000000" w:fill="F2F2F2"/>
            <w:noWrap/>
            <w:vAlign w:val="bottom"/>
            <w:hideMark/>
          </w:tcPr>
          <w:p w14:paraId="6475DB5B"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INFORM</w:t>
            </w:r>
          </w:p>
        </w:tc>
      </w:tr>
      <w:tr w:rsidR="00A63CB8" w:rsidRPr="00A63CB8" w14:paraId="234D77D7"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2C00B61F"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Structural Fire.</w:t>
            </w:r>
          </w:p>
        </w:tc>
        <w:tc>
          <w:tcPr>
            <w:tcW w:w="856" w:type="dxa"/>
            <w:tcBorders>
              <w:top w:val="nil"/>
              <w:left w:val="nil"/>
              <w:bottom w:val="single" w:sz="4" w:space="0" w:color="auto"/>
              <w:right w:val="single" w:sz="4" w:space="0" w:color="auto"/>
            </w:tcBorders>
            <w:shd w:val="clear" w:color="000000" w:fill="F2F2F2"/>
            <w:noWrap/>
            <w:vAlign w:val="bottom"/>
            <w:hideMark/>
          </w:tcPr>
          <w:p w14:paraId="32579B27"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000000" w:fill="F2F2F2"/>
            <w:noWrap/>
            <w:vAlign w:val="bottom"/>
            <w:hideMark/>
          </w:tcPr>
          <w:p w14:paraId="65E8037A"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IP</w:t>
            </w:r>
          </w:p>
        </w:tc>
        <w:tc>
          <w:tcPr>
            <w:tcW w:w="1150" w:type="dxa"/>
            <w:tcBorders>
              <w:top w:val="nil"/>
              <w:left w:val="nil"/>
              <w:bottom w:val="single" w:sz="4" w:space="0" w:color="auto"/>
              <w:right w:val="single" w:sz="4" w:space="0" w:color="auto"/>
            </w:tcBorders>
            <w:shd w:val="clear" w:color="000000" w:fill="F2F2F2"/>
            <w:noWrap/>
            <w:vAlign w:val="bottom"/>
            <w:hideMark/>
          </w:tcPr>
          <w:p w14:paraId="10DA5722"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INFORM</w:t>
            </w:r>
          </w:p>
        </w:tc>
      </w:tr>
      <w:tr w:rsidR="00A63CB8" w:rsidRPr="00A63CB8" w14:paraId="4E4D2B08"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6DFB2754"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Terrorist Act.</w:t>
            </w:r>
          </w:p>
        </w:tc>
        <w:tc>
          <w:tcPr>
            <w:tcW w:w="856" w:type="dxa"/>
            <w:tcBorders>
              <w:top w:val="nil"/>
              <w:left w:val="nil"/>
              <w:bottom w:val="single" w:sz="4" w:space="0" w:color="auto"/>
              <w:right w:val="single" w:sz="4" w:space="0" w:color="auto"/>
            </w:tcBorders>
            <w:shd w:val="clear" w:color="000000" w:fill="F2F2F2"/>
            <w:noWrap/>
            <w:vAlign w:val="bottom"/>
            <w:hideMark/>
          </w:tcPr>
          <w:p w14:paraId="5720B282"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000000" w:fill="F2F2F2"/>
            <w:noWrap/>
            <w:vAlign w:val="bottom"/>
            <w:hideMark/>
          </w:tcPr>
          <w:p w14:paraId="1C6CFBC5"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IQ</w:t>
            </w:r>
          </w:p>
        </w:tc>
        <w:tc>
          <w:tcPr>
            <w:tcW w:w="1150" w:type="dxa"/>
            <w:tcBorders>
              <w:top w:val="nil"/>
              <w:left w:val="nil"/>
              <w:bottom w:val="single" w:sz="4" w:space="0" w:color="auto"/>
              <w:right w:val="single" w:sz="4" w:space="0" w:color="auto"/>
            </w:tcBorders>
            <w:shd w:val="clear" w:color="000000" w:fill="F2F2F2"/>
            <w:noWrap/>
            <w:vAlign w:val="bottom"/>
            <w:hideMark/>
          </w:tcPr>
          <w:p w14:paraId="1C03868A"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INFORM</w:t>
            </w:r>
          </w:p>
        </w:tc>
      </w:tr>
      <w:tr w:rsidR="00A63CB8" w:rsidRPr="00A63CB8" w14:paraId="2E1EDC72"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0178B604"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Unique Traffic Disruption.</w:t>
            </w:r>
          </w:p>
        </w:tc>
        <w:tc>
          <w:tcPr>
            <w:tcW w:w="856" w:type="dxa"/>
            <w:tcBorders>
              <w:top w:val="nil"/>
              <w:left w:val="nil"/>
              <w:bottom w:val="single" w:sz="4" w:space="0" w:color="auto"/>
              <w:right w:val="single" w:sz="4" w:space="0" w:color="auto"/>
            </w:tcBorders>
            <w:shd w:val="clear" w:color="000000" w:fill="F2F2F2"/>
            <w:noWrap/>
            <w:vAlign w:val="bottom"/>
            <w:hideMark/>
          </w:tcPr>
          <w:p w14:paraId="0EEB5E58"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000000" w:fill="F2F2F2"/>
            <w:noWrap/>
            <w:vAlign w:val="bottom"/>
            <w:hideMark/>
          </w:tcPr>
          <w:p w14:paraId="768F13DC"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IR</w:t>
            </w:r>
          </w:p>
        </w:tc>
        <w:tc>
          <w:tcPr>
            <w:tcW w:w="1150" w:type="dxa"/>
            <w:tcBorders>
              <w:top w:val="nil"/>
              <w:left w:val="nil"/>
              <w:bottom w:val="single" w:sz="4" w:space="0" w:color="auto"/>
              <w:right w:val="single" w:sz="4" w:space="0" w:color="auto"/>
            </w:tcBorders>
            <w:shd w:val="clear" w:color="000000" w:fill="F2F2F2"/>
            <w:noWrap/>
            <w:vAlign w:val="bottom"/>
            <w:hideMark/>
          </w:tcPr>
          <w:p w14:paraId="69F9C59C"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INFORM</w:t>
            </w:r>
          </w:p>
        </w:tc>
      </w:tr>
      <w:tr w:rsidR="00A63CB8" w:rsidRPr="00A63CB8" w14:paraId="1BEA0C08"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70FBD508"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Volcanic Eruptions.</w:t>
            </w:r>
          </w:p>
        </w:tc>
        <w:tc>
          <w:tcPr>
            <w:tcW w:w="856" w:type="dxa"/>
            <w:tcBorders>
              <w:top w:val="nil"/>
              <w:left w:val="nil"/>
              <w:bottom w:val="single" w:sz="4" w:space="0" w:color="auto"/>
              <w:right w:val="single" w:sz="4" w:space="0" w:color="auto"/>
            </w:tcBorders>
            <w:shd w:val="clear" w:color="000000" w:fill="F2F2F2"/>
            <w:noWrap/>
            <w:vAlign w:val="bottom"/>
            <w:hideMark/>
          </w:tcPr>
          <w:p w14:paraId="08288906"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000000" w:fill="F2F2F2"/>
            <w:noWrap/>
            <w:vAlign w:val="bottom"/>
            <w:hideMark/>
          </w:tcPr>
          <w:p w14:paraId="161D5B10"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IS</w:t>
            </w:r>
          </w:p>
        </w:tc>
        <w:tc>
          <w:tcPr>
            <w:tcW w:w="1150" w:type="dxa"/>
            <w:tcBorders>
              <w:top w:val="nil"/>
              <w:left w:val="nil"/>
              <w:bottom w:val="single" w:sz="4" w:space="0" w:color="auto"/>
              <w:right w:val="single" w:sz="4" w:space="0" w:color="auto"/>
            </w:tcBorders>
            <w:shd w:val="clear" w:color="000000" w:fill="F2F2F2"/>
            <w:noWrap/>
            <w:vAlign w:val="bottom"/>
            <w:hideMark/>
          </w:tcPr>
          <w:p w14:paraId="7F3B2AE8"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INFORM</w:t>
            </w:r>
          </w:p>
        </w:tc>
      </w:tr>
      <w:tr w:rsidR="00A63CB8" w:rsidRPr="00A63CB8" w14:paraId="6A3F343F"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7CDC4B38"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Wildfire-U. S.</w:t>
            </w:r>
          </w:p>
        </w:tc>
        <w:tc>
          <w:tcPr>
            <w:tcW w:w="856" w:type="dxa"/>
            <w:tcBorders>
              <w:top w:val="nil"/>
              <w:left w:val="nil"/>
              <w:bottom w:val="single" w:sz="4" w:space="0" w:color="auto"/>
              <w:right w:val="single" w:sz="4" w:space="0" w:color="auto"/>
            </w:tcBorders>
            <w:shd w:val="clear" w:color="000000" w:fill="F2F2F2"/>
            <w:noWrap/>
            <w:vAlign w:val="bottom"/>
            <w:hideMark/>
          </w:tcPr>
          <w:p w14:paraId="2A3EAC04"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000000" w:fill="F2F2F2"/>
            <w:noWrap/>
            <w:vAlign w:val="bottom"/>
            <w:hideMark/>
          </w:tcPr>
          <w:p w14:paraId="4159D4EB"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IT</w:t>
            </w:r>
          </w:p>
        </w:tc>
        <w:tc>
          <w:tcPr>
            <w:tcW w:w="1150" w:type="dxa"/>
            <w:tcBorders>
              <w:top w:val="nil"/>
              <w:left w:val="nil"/>
              <w:bottom w:val="single" w:sz="4" w:space="0" w:color="auto"/>
              <w:right w:val="single" w:sz="4" w:space="0" w:color="auto"/>
            </w:tcBorders>
            <w:shd w:val="clear" w:color="000000" w:fill="F2F2F2"/>
            <w:noWrap/>
            <w:vAlign w:val="bottom"/>
            <w:hideMark/>
          </w:tcPr>
          <w:p w14:paraId="2E4A0F71"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INFORM</w:t>
            </w:r>
          </w:p>
        </w:tc>
      </w:tr>
      <w:tr w:rsidR="00A63CB8" w:rsidRPr="00A63CB8" w14:paraId="6A1B2EA0" w14:textId="77777777" w:rsidTr="00CE75A0">
        <w:trPr>
          <w:trHeight w:val="300"/>
        </w:trPr>
        <w:tc>
          <w:tcPr>
            <w:tcW w:w="5440" w:type="dxa"/>
            <w:tcBorders>
              <w:top w:val="nil"/>
              <w:left w:val="single" w:sz="4" w:space="0" w:color="auto"/>
              <w:bottom w:val="single" w:sz="4" w:space="0" w:color="auto"/>
              <w:right w:val="single" w:sz="4" w:space="0" w:color="auto"/>
            </w:tcBorders>
            <w:shd w:val="clear" w:color="000000" w:fill="F2F2F2"/>
            <w:noWrap/>
            <w:vAlign w:val="bottom"/>
            <w:hideMark/>
          </w:tcPr>
          <w:p w14:paraId="15C438B2"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Construction.</w:t>
            </w:r>
          </w:p>
        </w:tc>
        <w:tc>
          <w:tcPr>
            <w:tcW w:w="856" w:type="dxa"/>
            <w:tcBorders>
              <w:top w:val="nil"/>
              <w:left w:val="nil"/>
              <w:bottom w:val="single" w:sz="4" w:space="0" w:color="auto"/>
              <w:right w:val="single" w:sz="4" w:space="0" w:color="auto"/>
            </w:tcBorders>
            <w:shd w:val="clear" w:color="000000" w:fill="F2F2F2"/>
            <w:noWrap/>
            <w:vAlign w:val="bottom"/>
            <w:hideMark/>
          </w:tcPr>
          <w:p w14:paraId="23BFB60B" w14:textId="77777777" w:rsidR="00A63CB8" w:rsidRPr="00A63CB8" w:rsidRDefault="00A63CB8" w:rsidP="003542D5">
            <w:pPr>
              <w:spacing w:after="0" w:line="240" w:lineRule="auto"/>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 </w:t>
            </w:r>
          </w:p>
        </w:tc>
        <w:tc>
          <w:tcPr>
            <w:tcW w:w="1083" w:type="dxa"/>
            <w:tcBorders>
              <w:top w:val="nil"/>
              <w:left w:val="nil"/>
              <w:bottom w:val="single" w:sz="4" w:space="0" w:color="auto"/>
              <w:right w:val="single" w:sz="4" w:space="0" w:color="auto"/>
            </w:tcBorders>
            <w:shd w:val="clear" w:color="000000" w:fill="F2F2F2"/>
            <w:noWrap/>
            <w:vAlign w:val="bottom"/>
            <w:hideMark/>
          </w:tcPr>
          <w:p w14:paraId="0CB79260"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J</w:t>
            </w:r>
          </w:p>
        </w:tc>
        <w:tc>
          <w:tcPr>
            <w:tcW w:w="1150" w:type="dxa"/>
            <w:tcBorders>
              <w:top w:val="nil"/>
              <w:left w:val="nil"/>
              <w:bottom w:val="single" w:sz="4" w:space="0" w:color="auto"/>
              <w:right w:val="single" w:sz="4" w:space="0" w:color="auto"/>
            </w:tcBorders>
            <w:shd w:val="clear" w:color="000000" w:fill="F2F2F2"/>
            <w:noWrap/>
            <w:vAlign w:val="bottom"/>
            <w:hideMark/>
          </w:tcPr>
          <w:p w14:paraId="79772033" w14:textId="77777777" w:rsidR="00A63CB8" w:rsidRPr="00A63CB8" w:rsidRDefault="00A63CB8" w:rsidP="003542D5">
            <w:pPr>
              <w:spacing w:after="0" w:line="240" w:lineRule="auto"/>
              <w:jc w:val="center"/>
              <w:rPr>
                <w:rFonts w:ascii="Times New Roman" w:eastAsia="Times New Roman" w:hAnsi="Times New Roman" w:cs="Times New Roman"/>
                <w:color w:val="000000"/>
                <w:sz w:val="24"/>
                <w:szCs w:val="24"/>
              </w:rPr>
            </w:pPr>
            <w:r w:rsidRPr="00A63CB8">
              <w:rPr>
                <w:rFonts w:ascii="Times New Roman" w:eastAsia="Times New Roman" w:hAnsi="Times New Roman" w:cs="Times New Roman"/>
                <w:color w:val="000000"/>
                <w:sz w:val="24"/>
                <w:szCs w:val="24"/>
              </w:rPr>
              <w:t>INFORM</w:t>
            </w:r>
          </w:p>
        </w:tc>
      </w:tr>
    </w:tbl>
    <w:p w14:paraId="2E07E55E" w14:textId="7FF71140" w:rsidR="00A63CB8" w:rsidRPr="00A63CB8" w:rsidRDefault="00A63CB8" w:rsidP="001716A2">
      <w:pPr>
        <w:autoSpaceDE w:val="0"/>
        <w:autoSpaceDN w:val="0"/>
        <w:adjustRightInd w:val="0"/>
        <w:spacing w:after="0" w:line="240" w:lineRule="auto"/>
        <w:rPr>
          <w:rFonts w:ascii="Times New Roman" w:hAnsi="Times New Roman" w:cs="Times New Roman"/>
          <w:b/>
          <w:sz w:val="24"/>
          <w:szCs w:val="24"/>
        </w:rPr>
      </w:pPr>
    </w:p>
    <w:p w14:paraId="6D4C536B" w14:textId="2110F612" w:rsidR="001716A2" w:rsidRPr="00BD3DA3" w:rsidRDefault="001716A2" w:rsidP="009C754F">
      <w:pPr>
        <w:autoSpaceDE w:val="0"/>
        <w:autoSpaceDN w:val="0"/>
        <w:adjustRightInd w:val="0"/>
        <w:spacing w:before="120" w:after="0" w:line="240" w:lineRule="auto"/>
        <w:rPr>
          <w:rFonts w:ascii="Times New Roman" w:hAnsi="Times New Roman" w:cs="Times New Roman"/>
          <w:sz w:val="24"/>
          <w:szCs w:val="24"/>
        </w:rPr>
      </w:pPr>
      <w:r w:rsidRPr="00BC0198">
        <w:rPr>
          <w:rFonts w:ascii="TimesNewRomanPSMT" w:hAnsi="TimesNewRomanPSMT" w:cs="TimesNewRomanPSMT"/>
          <w:sz w:val="24"/>
          <w:szCs w:val="24"/>
        </w:rPr>
        <w:t xml:space="preserve">Additional flags are available </w:t>
      </w:r>
      <w:r w:rsidR="00BD3DA3">
        <w:rPr>
          <w:rFonts w:ascii="TimesNewRomanPSMT" w:hAnsi="TimesNewRomanPSMT" w:cs="TimesNewRomanPSMT"/>
          <w:sz w:val="24"/>
          <w:szCs w:val="24"/>
        </w:rPr>
        <w:t xml:space="preserve">for application </w:t>
      </w:r>
      <w:r w:rsidRPr="00BC0198">
        <w:rPr>
          <w:rFonts w:ascii="TimesNewRomanPSMT" w:hAnsi="TimesNewRomanPSMT" w:cs="TimesNewRomanPSMT"/>
          <w:sz w:val="24"/>
          <w:szCs w:val="24"/>
        </w:rPr>
        <w:t xml:space="preserve">as well. The </w:t>
      </w:r>
      <w:r w:rsidR="00BD3DA3">
        <w:rPr>
          <w:rFonts w:ascii="TimesNewRomanPSMT" w:hAnsi="TimesNewRomanPSMT" w:cs="TimesNewRomanPSMT"/>
          <w:sz w:val="24"/>
          <w:szCs w:val="24"/>
        </w:rPr>
        <w:t xml:space="preserve">flags are </w:t>
      </w:r>
      <w:r w:rsidRPr="00BC0198">
        <w:rPr>
          <w:rFonts w:ascii="TimesNewRomanPSMT" w:hAnsi="TimesNewRomanPSMT" w:cs="TimesNewRomanPSMT"/>
          <w:sz w:val="24"/>
          <w:szCs w:val="24"/>
        </w:rPr>
        <w:t xml:space="preserve">found at </w:t>
      </w:r>
      <w:hyperlink r:id="rId50" w:history="1">
        <w:r w:rsidRPr="00BD3DA3">
          <w:rPr>
            <w:rFonts w:ascii="Times New Roman" w:hAnsi="Times New Roman" w:cs="Times New Roman"/>
            <w:color w:val="0000FF"/>
            <w:sz w:val="24"/>
            <w:szCs w:val="24"/>
            <w:u w:val="single"/>
          </w:rPr>
          <w:t>https://aqs.epa.gov/aqsweb/documents/codetables/qualifiers.html</w:t>
        </w:r>
      </w:hyperlink>
      <w:r w:rsidRPr="00BD3DA3">
        <w:rPr>
          <w:rFonts w:ascii="Times New Roman" w:hAnsi="Times New Roman" w:cs="Times New Roman"/>
          <w:sz w:val="24"/>
          <w:szCs w:val="24"/>
        </w:rPr>
        <w:t>.</w:t>
      </w:r>
    </w:p>
    <w:p w14:paraId="2CA81AEB" w14:textId="6278E554" w:rsidR="00AA07DA" w:rsidRDefault="00AA07DA" w:rsidP="008951B6">
      <w:pPr>
        <w:autoSpaceDE w:val="0"/>
        <w:autoSpaceDN w:val="0"/>
        <w:adjustRightInd w:val="0"/>
        <w:spacing w:before="120" w:after="120" w:line="240" w:lineRule="auto"/>
        <w:rPr>
          <w:rFonts w:ascii="TimesNewRomanPSMT" w:hAnsi="TimesNewRomanPSMT" w:cs="TimesNewRomanPSMT"/>
          <w:b/>
          <w:sz w:val="24"/>
          <w:szCs w:val="24"/>
        </w:rPr>
      </w:pPr>
      <w:r>
        <w:rPr>
          <w:rFonts w:ascii="TimesNewRomanPSMT" w:hAnsi="TimesNewRomanPSMT" w:cs="TimesNewRomanPSMT"/>
          <w:b/>
          <w:sz w:val="24"/>
          <w:szCs w:val="24"/>
        </w:rPr>
        <w:t>23.5 AMS Verification for Continuous PM</w:t>
      </w:r>
      <w:r w:rsidRPr="00AA07DA">
        <w:rPr>
          <w:rFonts w:ascii="TimesNewRomanPSMT" w:hAnsi="TimesNewRomanPSMT" w:cs="TimesNewRomanPSMT"/>
          <w:b/>
          <w:sz w:val="24"/>
          <w:szCs w:val="24"/>
          <w:vertAlign w:val="subscript"/>
        </w:rPr>
        <w:t xml:space="preserve">2.5 </w:t>
      </w:r>
      <w:r>
        <w:rPr>
          <w:rFonts w:ascii="TimesNewRomanPSMT" w:hAnsi="TimesNewRomanPSMT" w:cs="TimesNewRomanPSMT"/>
          <w:b/>
          <w:sz w:val="24"/>
          <w:szCs w:val="24"/>
        </w:rPr>
        <w:t>Speciation</w:t>
      </w:r>
    </w:p>
    <w:p w14:paraId="6D1A2062" w14:textId="189DC8DC" w:rsidR="005354C1" w:rsidRPr="00BC0198" w:rsidRDefault="004E253D" w:rsidP="00AD2A85">
      <w:pPr>
        <w:autoSpaceDE w:val="0"/>
        <w:autoSpaceDN w:val="0"/>
        <w:adjustRightInd w:val="0"/>
        <w:spacing w:after="120" w:line="240" w:lineRule="auto"/>
        <w:rPr>
          <w:rFonts w:ascii="TimesNewRomanPSMT" w:hAnsi="TimesNewRomanPSMT" w:cs="TimesNewRomanPSMT"/>
          <w:sz w:val="24"/>
          <w:szCs w:val="24"/>
        </w:rPr>
      </w:pPr>
      <w:r>
        <w:rPr>
          <w:rFonts w:ascii="TimesNewRomanPSMT" w:hAnsi="TimesNewRomanPSMT" w:cs="TimesNewRomanPSMT"/>
          <w:sz w:val="24"/>
          <w:szCs w:val="24"/>
        </w:rPr>
        <w:t>T</w:t>
      </w:r>
      <w:r w:rsidR="005354C1" w:rsidRPr="00BC0198">
        <w:rPr>
          <w:rFonts w:ascii="TimesNewRomanPSMT" w:hAnsi="TimesNewRomanPSMT" w:cs="TimesNewRomanPSMT"/>
          <w:sz w:val="24"/>
          <w:szCs w:val="24"/>
        </w:rPr>
        <w:t xml:space="preserve">he </w:t>
      </w:r>
      <w:r w:rsidR="005031E1">
        <w:rPr>
          <w:rFonts w:ascii="TimesNewRomanPSMT" w:hAnsi="TimesNewRomanPSMT" w:cs="TimesNewRomanPSMT"/>
          <w:sz w:val="24"/>
          <w:szCs w:val="24"/>
        </w:rPr>
        <w:t>DM</w:t>
      </w:r>
      <w:r w:rsidR="005354C1" w:rsidRPr="00BC0198">
        <w:rPr>
          <w:rFonts w:ascii="TimesNewRomanPSMT" w:hAnsi="TimesNewRomanPSMT" w:cs="TimesNewRomanPSMT"/>
          <w:sz w:val="24"/>
          <w:szCs w:val="24"/>
        </w:rPr>
        <w:t xml:space="preserve">DS </w:t>
      </w:r>
      <w:r w:rsidR="005354C1">
        <w:rPr>
          <w:rFonts w:ascii="TimesNewRomanPSMT" w:hAnsi="TimesNewRomanPSMT" w:cs="TimesNewRomanPSMT"/>
          <w:sz w:val="24"/>
          <w:szCs w:val="24"/>
        </w:rPr>
        <w:t xml:space="preserve">administrator </w:t>
      </w:r>
      <w:r w:rsidR="005354C1" w:rsidRPr="00BC0198">
        <w:rPr>
          <w:rFonts w:ascii="TimesNewRomanPSMT" w:hAnsi="TimesNewRomanPSMT" w:cs="TimesNewRomanPSMT"/>
          <w:sz w:val="24"/>
          <w:szCs w:val="24"/>
        </w:rPr>
        <w:t xml:space="preserve">reviews the </w:t>
      </w:r>
      <w:r w:rsidR="005031E1">
        <w:rPr>
          <w:rFonts w:ascii="TimesNewRomanPSMT" w:hAnsi="TimesNewRomanPSMT" w:cs="TimesNewRomanPSMT"/>
          <w:sz w:val="24"/>
          <w:szCs w:val="24"/>
        </w:rPr>
        <w:t>DM</w:t>
      </w:r>
      <w:r w:rsidR="005354C1" w:rsidRPr="00BC0198">
        <w:rPr>
          <w:rFonts w:ascii="TimesNewRomanPSMT" w:hAnsi="TimesNewRomanPSMT" w:cs="TimesNewRomanPSMT"/>
          <w:sz w:val="24"/>
          <w:szCs w:val="24"/>
        </w:rPr>
        <w:t xml:space="preserve">DS reports every business day to check for anomalies and to repoll data loggers when missing data </w:t>
      </w:r>
      <w:r w:rsidR="00903F4E">
        <w:rPr>
          <w:rFonts w:ascii="TimesNewRomanPSMT" w:hAnsi="TimesNewRomanPSMT" w:cs="TimesNewRomanPSMT"/>
          <w:sz w:val="24"/>
          <w:szCs w:val="24"/>
        </w:rPr>
        <w:t>are</w:t>
      </w:r>
      <w:r w:rsidR="005354C1" w:rsidRPr="00BC0198">
        <w:rPr>
          <w:rFonts w:ascii="TimesNewRomanPSMT" w:hAnsi="TimesNewRomanPSMT" w:cs="TimesNewRomanPSMT"/>
          <w:sz w:val="24"/>
          <w:szCs w:val="24"/>
        </w:rPr>
        <w:t xml:space="preserve"> notated. </w:t>
      </w:r>
      <w:r w:rsidR="00F2602D">
        <w:rPr>
          <w:rFonts w:ascii="TimesNewRomanPSMT" w:hAnsi="TimesNewRomanPSMT" w:cs="TimesNewRomanPSMT"/>
          <w:sz w:val="24"/>
          <w:szCs w:val="24"/>
        </w:rPr>
        <w:t>T</w:t>
      </w:r>
      <w:r w:rsidR="005354C1" w:rsidRPr="00BC0198">
        <w:rPr>
          <w:rFonts w:ascii="Times New Roman" w:hAnsi="Times New Roman" w:cs="Times New Roman"/>
          <w:sz w:val="24"/>
        </w:rPr>
        <w:t xml:space="preserve">he AMS </w:t>
      </w:r>
      <w:r w:rsidR="00BD3DA3">
        <w:rPr>
          <w:rFonts w:ascii="Times New Roman" w:hAnsi="Times New Roman" w:cs="Times New Roman"/>
          <w:sz w:val="24"/>
        </w:rPr>
        <w:t xml:space="preserve">staff </w:t>
      </w:r>
      <w:r w:rsidR="005354C1" w:rsidRPr="00BC0198">
        <w:rPr>
          <w:rFonts w:ascii="Times New Roman" w:hAnsi="Times New Roman" w:cs="Times New Roman"/>
          <w:sz w:val="24"/>
        </w:rPr>
        <w:t>verifies all data per the AMB SOP “</w:t>
      </w:r>
      <w:r w:rsidR="00F2602D">
        <w:rPr>
          <w:rFonts w:ascii="Times New Roman" w:hAnsi="Times New Roman" w:cs="Times New Roman"/>
          <w:sz w:val="24"/>
        </w:rPr>
        <w:t>Aethalometer Data Validation Procedures</w:t>
      </w:r>
      <w:r w:rsidR="005354C1">
        <w:rPr>
          <w:rFonts w:ascii="Times New Roman" w:hAnsi="Times New Roman" w:cs="Times New Roman"/>
          <w:sz w:val="24"/>
        </w:rPr>
        <w:t xml:space="preserve">” </w:t>
      </w:r>
      <w:r w:rsidR="005354C1" w:rsidRPr="00BC0198">
        <w:rPr>
          <w:rFonts w:ascii="Times New Roman" w:hAnsi="Times New Roman" w:cs="Times New Roman"/>
          <w:sz w:val="24"/>
        </w:rPr>
        <w:t xml:space="preserve">during the monthly data review. </w:t>
      </w:r>
      <w:r w:rsidR="005354C1" w:rsidRPr="00BC0198">
        <w:rPr>
          <w:rFonts w:ascii="TimesNewRomanPSMT" w:hAnsi="TimesNewRomanPSMT" w:cs="TimesNewRomanPSMT"/>
          <w:sz w:val="24"/>
          <w:szCs w:val="24"/>
        </w:rPr>
        <w:t xml:space="preserve">The monthly report is reviewed by the AMS parameter specialist for data values as well as any flags applied by </w:t>
      </w:r>
      <w:r w:rsidR="00F2602D">
        <w:rPr>
          <w:rFonts w:ascii="TimesNewRomanPSMT" w:hAnsi="TimesNewRomanPSMT" w:cs="TimesNewRomanPSMT"/>
          <w:sz w:val="24"/>
          <w:szCs w:val="24"/>
        </w:rPr>
        <w:t>the masher program</w:t>
      </w:r>
      <w:r w:rsidR="005354C1" w:rsidRPr="00BC0198">
        <w:rPr>
          <w:rFonts w:ascii="TimesNewRomanPSMT" w:hAnsi="TimesNewRomanPSMT" w:cs="TimesNewRomanPSMT"/>
          <w:sz w:val="24"/>
          <w:szCs w:val="24"/>
        </w:rPr>
        <w:t>. Once the verification process is completed by the AMS</w:t>
      </w:r>
      <w:r w:rsidR="00BD3DA3">
        <w:rPr>
          <w:rFonts w:ascii="TimesNewRomanPSMT" w:hAnsi="TimesNewRomanPSMT" w:cs="TimesNewRomanPSMT"/>
          <w:sz w:val="24"/>
          <w:szCs w:val="24"/>
        </w:rPr>
        <w:t xml:space="preserve"> staff</w:t>
      </w:r>
      <w:r w:rsidR="005354C1" w:rsidRPr="00BC0198">
        <w:rPr>
          <w:rFonts w:ascii="TimesNewRomanPSMT" w:hAnsi="TimesNewRomanPSMT" w:cs="TimesNewRomanPSMT"/>
          <w:sz w:val="24"/>
          <w:szCs w:val="24"/>
        </w:rPr>
        <w:t>, the QAS program coordinator is informed by the AMS parameter specialist</w:t>
      </w:r>
      <w:r w:rsidR="005354C1">
        <w:rPr>
          <w:rFonts w:ascii="TimesNewRomanPSMT" w:hAnsi="TimesNewRomanPSMT" w:cs="TimesNewRomanPSMT"/>
          <w:sz w:val="24"/>
          <w:szCs w:val="24"/>
        </w:rPr>
        <w:t xml:space="preserve"> that the data </w:t>
      </w:r>
      <w:r w:rsidR="00903F4E">
        <w:rPr>
          <w:rFonts w:ascii="TimesNewRomanPSMT" w:hAnsi="TimesNewRomanPSMT" w:cs="TimesNewRomanPSMT"/>
          <w:sz w:val="24"/>
          <w:szCs w:val="24"/>
        </w:rPr>
        <w:t>are</w:t>
      </w:r>
      <w:r w:rsidR="005354C1">
        <w:rPr>
          <w:rFonts w:ascii="TimesNewRomanPSMT" w:hAnsi="TimesNewRomanPSMT" w:cs="TimesNewRomanPSMT"/>
          <w:sz w:val="24"/>
          <w:szCs w:val="24"/>
        </w:rPr>
        <w:t xml:space="preserve"> ready for QA.</w:t>
      </w:r>
    </w:p>
    <w:p w14:paraId="2429231D" w14:textId="47435A69" w:rsidR="001716A2" w:rsidRPr="00BC0198" w:rsidRDefault="001716A2" w:rsidP="00AD2A85">
      <w:pPr>
        <w:autoSpaceDE w:val="0"/>
        <w:autoSpaceDN w:val="0"/>
        <w:adjustRightInd w:val="0"/>
        <w:spacing w:after="120" w:line="240" w:lineRule="auto"/>
        <w:rPr>
          <w:rFonts w:ascii="TimesNewRomanPSMT" w:hAnsi="TimesNewRomanPSMT" w:cs="TimesNewRomanPSMT"/>
          <w:b/>
          <w:sz w:val="24"/>
          <w:szCs w:val="24"/>
        </w:rPr>
      </w:pPr>
      <w:r>
        <w:rPr>
          <w:rFonts w:ascii="TimesNewRomanPSMT" w:hAnsi="TimesNewRomanPSMT" w:cs="TimesNewRomanPSMT"/>
          <w:b/>
          <w:sz w:val="24"/>
          <w:szCs w:val="24"/>
        </w:rPr>
        <w:t>23.</w:t>
      </w:r>
      <w:r w:rsidR="00AA07DA">
        <w:rPr>
          <w:rFonts w:ascii="TimesNewRomanPSMT" w:hAnsi="TimesNewRomanPSMT" w:cs="TimesNewRomanPSMT"/>
          <w:b/>
          <w:sz w:val="24"/>
          <w:szCs w:val="24"/>
        </w:rPr>
        <w:t>6</w:t>
      </w:r>
      <w:r>
        <w:rPr>
          <w:rFonts w:ascii="TimesNewRomanPSMT" w:hAnsi="TimesNewRomanPSMT" w:cs="TimesNewRomanPSMT"/>
          <w:b/>
          <w:sz w:val="24"/>
          <w:szCs w:val="24"/>
        </w:rPr>
        <w:t xml:space="preserve"> </w:t>
      </w:r>
      <w:r w:rsidRPr="00BC0198">
        <w:rPr>
          <w:rFonts w:ascii="TimesNewRomanPSMT" w:hAnsi="TimesNewRomanPSMT" w:cs="TimesNewRomanPSMT"/>
          <w:b/>
          <w:sz w:val="24"/>
          <w:szCs w:val="24"/>
        </w:rPr>
        <w:t>QAS Validation</w:t>
      </w:r>
    </w:p>
    <w:p w14:paraId="5A468372" w14:textId="7664DE96" w:rsidR="001716A2" w:rsidRPr="00BC0198" w:rsidRDefault="001716A2" w:rsidP="000958F5">
      <w:pPr>
        <w:spacing w:before="120" w:after="120" w:line="240" w:lineRule="auto"/>
        <w:rPr>
          <w:rFonts w:ascii="Times New Roman" w:hAnsi="Times New Roman" w:cs="Times New Roman"/>
          <w:sz w:val="24"/>
        </w:rPr>
      </w:pPr>
      <w:r w:rsidRPr="00BC0198">
        <w:rPr>
          <w:rFonts w:ascii="Times New Roman" w:hAnsi="Times New Roman" w:cs="Times New Roman"/>
          <w:sz w:val="24"/>
        </w:rPr>
        <w:t xml:space="preserve">The QAS </w:t>
      </w:r>
      <w:r w:rsidR="00BD3DA3">
        <w:rPr>
          <w:rFonts w:ascii="Times New Roman" w:hAnsi="Times New Roman" w:cs="Times New Roman"/>
          <w:sz w:val="24"/>
        </w:rPr>
        <w:t xml:space="preserve">staff </w:t>
      </w:r>
      <w:r w:rsidRPr="00BC0198">
        <w:rPr>
          <w:rFonts w:ascii="Times New Roman" w:hAnsi="Times New Roman" w:cs="Times New Roman"/>
          <w:sz w:val="24"/>
        </w:rPr>
        <w:t xml:space="preserve">validates the </w:t>
      </w:r>
      <w:r w:rsidR="007A6528">
        <w:rPr>
          <w:rFonts w:ascii="Times New Roman" w:hAnsi="Times New Roman" w:cs="Times New Roman"/>
          <w:sz w:val="24"/>
        </w:rPr>
        <w:t xml:space="preserve">continuous particulate </w:t>
      </w:r>
      <w:r w:rsidRPr="00BC0198">
        <w:rPr>
          <w:rFonts w:ascii="Times New Roman" w:hAnsi="Times New Roman" w:cs="Times New Roman"/>
          <w:sz w:val="24"/>
        </w:rPr>
        <w:t xml:space="preserve">data per the </w:t>
      </w:r>
      <w:r w:rsidR="007A6528">
        <w:rPr>
          <w:rFonts w:ascii="Times New Roman" w:hAnsi="Times New Roman" w:cs="Times New Roman"/>
          <w:sz w:val="24"/>
        </w:rPr>
        <w:t>AM</w:t>
      </w:r>
      <w:r w:rsidRPr="00BC0198">
        <w:rPr>
          <w:rFonts w:ascii="Times New Roman" w:hAnsi="Times New Roman" w:cs="Times New Roman"/>
          <w:sz w:val="24"/>
        </w:rPr>
        <w:t xml:space="preserve">B SOP </w:t>
      </w:r>
      <w:r w:rsidR="0011513E">
        <w:rPr>
          <w:rFonts w:ascii="Times New Roman" w:hAnsi="Times New Roman" w:cs="Times New Roman"/>
          <w:sz w:val="24"/>
        </w:rPr>
        <w:t>“</w:t>
      </w:r>
      <w:r w:rsidR="00005E7C">
        <w:rPr>
          <w:rFonts w:ascii="Times New Roman" w:hAnsi="Times New Roman" w:cs="Times New Roman"/>
          <w:sz w:val="24"/>
        </w:rPr>
        <w:t xml:space="preserve">DMDS </w:t>
      </w:r>
      <w:r w:rsidRPr="00BC0198">
        <w:rPr>
          <w:rFonts w:ascii="Times New Roman" w:hAnsi="Times New Roman" w:cs="Times New Roman"/>
          <w:sz w:val="24"/>
        </w:rPr>
        <w:t>Validated Data Review Procedures</w:t>
      </w:r>
      <w:r w:rsidR="0011513E">
        <w:rPr>
          <w:rFonts w:ascii="Times New Roman" w:hAnsi="Times New Roman" w:cs="Times New Roman"/>
          <w:sz w:val="24"/>
        </w:rPr>
        <w:t>”</w:t>
      </w:r>
      <w:r w:rsidR="007A6528">
        <w:rPr>
          <w:rFonts w:ascii="Times New Roman" w:hAnsi="Times New Roman" w:cs="Times New Roman"/>
          <w:sz w:val="24"/>
        </w:rPr>
        <w:t xml:space="preserve"> and the intermittent particulate data per </w:t>
      </w:r>
      <w:r w:rsidR="0011513E">
        <w:rPr>
          <w:rFonts w:ascii="Times New Roman" w:hAnsi="Times New Roman" w:cs="Times New Roman"/>
          <w:sz w:val="24"/>
        </w:rPr>
        <w:t>QAS</w:t>
      </w:r>
      <w:r w:rsidR="007A6528">
        <w:rPr>
          <w:rFonts w:ascii="Times New Roman" w:hAnsi="Times New Roman" w:cs="Times New Roman"/>
          <w:sz w:val="24"/>
        </w:rPr>
        <w:t xml:space="preserve"> SOP </w:t>
      </w:r>
      <w:r w:rsidR="0011513E">
        <w:rPr>
          <w:rFonts w:ascii="Times New Roman" w:hAnsi="Times New Roman" w:cs="Times New Roman"/>
          <w:sz w:val="24"/>
        </w:rPr>
        <w:t>“</w:t>
      </w:r>
      <w:r w:rsidR="00D56BC5">
        <w:rPr>
          <w:rFonts w:ascii="Times New Roman" w:hAnsi="Times New Roman" w:cs="Times New Roman"/>
          <w:sz w:val="24"/>
        </w:rPr>
        <w:t>Particulate Filter Quality Assurance</w:t>
      </w:r>
      <w:r w:rsidR="0011513E">
        <w:rPr>
          <w:rFonts w:ascii="Times New Roman" w:hAnsi="Times New Roman" w:cs="Times New Roman"/>
          <w:sz w:val="24"/>
        </w:rPr>
        <w:t>”</w:t>
      </w:r>
      <w:r w:rsidRPr="00BC0198">
        <w:rPr>
          <w:rFonts w:ascii="Times New Roman" w:hAnsi="Times New Roman" w:cs="Times New Roman"/>
          <w:sz w:val="24"/>
        </w:rPr>
        <w:t xml:space="preserve">. </w:t>
      </w:r>
      <w:r w:rsidRPr="00BC0198">
        <w:rPr>
          <w:rFonts w:ascii="TimesNewRomanPSMT" w:hAnsi="TimesNewRomanPSMT" w:cs="TimesNewRomanPSMT"/>
          <w:sz w:val="24"/>
          <w:szCs w:val="24"/>
        </w:rPr>
        <w:t>The QAS program coordinator sends an e-mail to the QAS staff responsible for performing the validation on th</w:t>
      </w:r>
      <w:r w:rsidR="00BD3DA3">
        <w:rPr>
          <w:rFonts w:ascii="TimesNewRomanPSMT" w:hAnsi="TimesNewRomanPSMT" w:cs="TimesNewRomanPSMT"/>
          <w:sz w:val="24"/>
          <w:szCs w:val="24"/>
        </w:rPr>
        <w:t>e</w:t>
      </w:r>
      <w:r w:rsidRPr="00BC0198">
        <w:rPr>
          <w:rFonts w:ascii="TimesNewRomanPSMT" w:hAnsi="TimesNewRomanPSMT" w:cs="TimesNewRomanPSMT"/>
          <w:sz w:val="24"/>
          <w:szCs w:val="24"/>
        </w:rPr>
        <w:t xml:space="preserve"> specific </w:t>
      </w:r>
      <w:r w:rsidR="00DD3C9E">
        <w:rPr>
          <w:rFonts w:ascii="TimesNewRomanPSMT" w:hAnsi="TimesNewRomanPSMT" w:cs="TimesNewRomanPSMT"/>
          <w:sz w:val="24"/>
          <w:szCs w:val="24"/>
        </w:rPr>
        <w:t>parameter</w:t>
      </w:r>
      <w:r w:rsidR="00EF0D67">
        <w:rPr>
          <w:rFonts w:ascii="TimesNewRomanPSMT" w:hAnsi="TimesNewRomanPSMT" w:cs="TimesNewRomanPSMT"/>
          <w:sz w:val="24"/>
          <w:szCs w:val="24"/>
        </w:rPr>
        <w:t xml:space="preserve">, who then has </w:t>
      </w:r>
      <w:r w:rsidR="00FD3E86">
        <w:rPr>
          <w:rFonts w:ascii="TimesNewRomanPSMT" w:hAnsi="TimesNewRomanPSMT" w:cs="TimesNewRomanPSMT"/>
          <w:sz w:val="24"/>
          <w:szCs w:val="24"/>
        </w:rPr>
        <w:t>15 working days to complete the data check</w:t>
      </w:r>
      <w:r w:rsidRPr="00BC0198">
        <w:rPr>
          <w:rFonts w:ascii="TimesNewRomanPSMT" w:hAnsi="TimesNewRomanPSMT" w:cs="TimesNewRomanPSMT"/>
          <w:sz w:val="24"/>
          <w:szCs w:val="24"/>
        </w:rPr>
        <w:t xml:space="preserve">. </w:t>
      </w:r>
      <w:r w:rsidRPr="00BC0198">
        <w:rPr>
          <w:rFonts w:ascii="Times New Roman" w:hAnsi="Times New Roman" w:cs="Times New Roman"/>
          <w:sz w:val="24"/>
        </w:rPr>
        <w:t xml:space="preserve">A </w:t>
      </w:r>
      <w:r w:rsidR="00B35984">
        <w:rPr>
          <w:rFonts w:ascii="Times New Roman" w:hAnsi="Times New Roman" w:cs="Times New Roman"/>
          <w:sz w:val="24"/>
        </w:rPr>
        <w:t>validation</w:t>
      </w:r>
      <w:r w:rsidRPr="00BC0198">
        <w:rPr>
          <w:rFonts w:ascii="Times New Roman" w:hAnsi="Times New Roman" w:cs="Times New Roman"/>
          <w:sz w:val="24"/>
        </w:rPr>
        <w:t xml:space="preserve"> form is used by QAS</w:t>
      </w:r>
      <w:r w:rsidR="00BD3DA3">
        <w:rPr>
          <w:rFonts w:ascii="Times New Roman" w:hAnsi="Times New Roman" w:cs="Times New Roman"/>
          <w:sz w:val="24"/>
        </w:rPr>
        <w:t xml:space="preserve"> staff</w:t>
      </w:r>
      <w:r w:rsidRPr="00BC0198">
        <w:rPr>
          <w:rFonts w:ascii="Times New Roman" w:hAnsi="Times New Roman" w:cs="Times New Roman"/>
          <w:sz w:val="24"/>
        </w:rPr>
        <w:t xml:space="preserve">, which includes analysis of concentrations </w:t>
      </w:r>
      <w:r w:rsidR="00BD3DA3">
        <w:rPr>
          <w:rFonts w:ascii="Times New Roman" w:hAnsi="Times New Roman" w:cs="Times New Roman"/>
          <w:sz w:val="24"/>
        </w:rPr>
        <w:t>and</w:t>
      </w:r>
      <w:r w:rsidRPr="00BC0198">
        <w:rPr>
          <w:rFonts w:ascii="Times New Roman" w:hAnsi="Times New Roman" w:cs="Times New Roman"/>
          <w:sz w:val="24"/>
        </w:rPr>
        <w:t xml:space="preserve"> a review of QC and QA processes</w:t>
      </w:r>
      <w:r w:rsidR="00BD3DA3">
        <w:rPr>
          <w:rFonts w:ascii="Times New Roman" w:hAnsi="Times New Roman" w:cs="Times New Roman"/>
          <w:sz w:val="24"/>
        </w:rPr>
        <w:t>,</w:t>
      </w:r>
      <w:r w:rsidRPr="00BC0198">
        <w:rPr>
          <w:rFonts w:ascii="Times New Roman" w:hAnsi="Times New Roman" w:cs="Times New Roman"/>
          <w:sz w:val="24"/>
        </w:rPr>
        <w:t xml:space="preserve"> and to document the review.</w:t>
      </w:r>
    </w:p>
    <w:p w14:paraId="5E2DA4AC" w14:textId="7A9DDB1A" w:rsidR="001716A2" w:rsidRPr="00BC0198" w:rsidRDefault="001716A2" w:rsidP="000958F5">
      <w:pPr>
        <w:spacing w:before="120" w:after="120" w:line="240" w:lineRule="auto"/>
      </w:pPr>
      <w:r w:rsidRPr="00BC0198">
        <w:rPr>
          <w:rFonts w:ascii="Times New Roman" w:hAnsi="Times New Roman" w:cs="Times New Roman"/>
          <w:sz w:val="24"/>
        </w:rPr>
        <w:t xml:space="preserve">When high concentrations are identified whether by email or memo by the AMS </w:t>
      </w:r>
      <w:r w:rsidR="00BD3DA3">
        <w:rPr>
          <w:rFonts w:ascii="Times New Roman" w:hAnsi="Times New Roman" w:cs="Times New Roman"/>
          <w:sz w:val="24"/>
        </w:rPr>
        <w:t xml:space="preserve">staff </w:t>
      </w:r>
      <w:r w:rsidRPr="00BC0198">
        <w:rPr>
          <w:rFonts w:ascii="Times New Roman" w:hAnsi="Times New Roman" w:cs="Times New Roman"/>
          <w:sz w:val="24"/>
        </w:rPr>
        <w:t>or ATS</w:t>
      </w:r>
      <w:r w:rsidR="00BD3DA3">
        <w:rPr>
          <w:rFonts w:ascii="Times New Roman" w:hAnsi="Times New Roman" w:cs="Times New Roman"/>
          <w:sz w:val="24"/>
        </w:rPr>
        <w:t xml:space="preserve"> staff</w:t>
      </w:r>
      <w:r w:rsidRPr="00BC0198">
        <w:rPr>
          <w:rFonts w:ascii="Times New Roman" w:hAnsi="Times New Roman" w:cs="Times New Roman"/>
          <w:sz w:val="24"/>
        </w:rPr>
        <w:t xml:space="preserve">, the QAS </w:t>
      </w:r>
      <w:r w:rsidR="00BD3DA3">
        <w:rPr>
          <w:rFonts w:ascii="Times New Roman" w:hAnsi="Times New Roman" w:cs="Times New Roman"/>
          <w:sz w:val="24"/>
        </w:rPr>
        <w:t xml:space="preserve">staff </w:t>
      </w:r>
      <w:r w:rsidRPr="00BC0198">
        <w:rPr>
          <w:rFonts w:ascii="Times New Roman" w:hAnsi="Times New Roman" w:cs="Times New Roman"/>
          <w:sz w:val="24"/>
        </w:rPr>
        <w:t>is notified of the site</w:t>
      </w:r>
      <w:r w:rsidR="00BD3DA3">
        <w:rPr>
          <w:rFonts w:ascii="Times New Roman" w:hAnsi="Times New Roman" w:cs="Times New Roman"/>
          <w:sz w:val="24"/>
        </w:rPr>
        <w:t>,</w:t>
      </w:r>
      <w:r w:rsidRPr="00BC0198">
        <w:rPr>
          <w:rFonts w:ascii="Times New Roman" w:hAnsi="Times New Roman" w:cs="Times New Roman"/>
          <w:sz w:val="24"/>
        </w:rPr>
        <w:t xml:space="preserve"> and date</w:t>
      </w:r>
      <w:r w:rsidR="00BD3DA3">
        <w:rPr>
          <w:rFonts w:ascii="Times New Roman" w:hAnsi="Times New Roman" w:cs="Times New Roman"/>
          <w:sz w:val="24"/>
        </w:rPr>
        <w:t xml:space="preserve"> and </w:t>
      </w:r>
      <w:r w:rsidRPr="00BC0198">
        <w:rPr>
          <w:rFonts w:ascii="Times New Roman" w:hAnsi="Times New Roman" w:cs="Times New Roman"/>
          <w:sz w:val="24"/>
        </w:rPr>
        <w:t xml:space="preserve">time when </w:t>
      </w:r>
      <w:r w:rsidR="00C235B8">
        <w:rPr>
          <w:rFonts w:ascii="Times New Roman" w:hAnsi="Times New Roman" w:cs="Times New Roman"/>
          <w:sz w:val="24"/>
        </w:rPr>
        <w:t xml:space="preserve">it </w:t>
      </w:r>
      <w:r w:rsidRPr="00BC0198">
        <w:rPr>
          <w:rFonts w:ascii="Times New Roman" w:hAnsi="Times New Roman" w:cs="Times New Roman"/>
          <w:sz w:val="24"/>
        </w:rPr>
        <w:t xml:space="preserve">occurred. In </w:t>
      </w:r>
      <w:r>
        <w:rPr>
          <w:rFonts w:ascii="Times New Roman" w:hAnsi="Times New Roman" w:cs="Times New Roman"/>
          <w:sz w:val="24"/>
        </w:rPr>
        <w:t>some instances</w:t>
      </w:r>
      <w:r w:rsidR="00C235B8">
        <w:rPr>
          <w:rFonts w:ascii="Times New Roman" w:hAnsi="Times New Roman" w:cs="Times New Roman"/>
          <w:sz w:val="24"/>
        </w:rPr>
        <w:t>,</w:t>
      </w:r>
      <w:r>
        <w:rPr>
          <w:rFonts w:ascii="Times New Roman" w:hAnsi="Times New Roman" w:cs="Times New Roman"/>
          <w:sz w:val="24"/>
        </w:rPr>
        <w:t xml:space="preserve"> </w:t>
      </w:r>
      <w:r w:rsidRPr="00BC0198">
        <w:rPr>
          <w:rFonts w:ascii="Times New Roman" w:hAnsi="Times New Roman" w:cs="Times New Roman"/>
          <w:sz w:val="24"/>
        </w:rPr>
        <w:t xml:space="preserve">a high concentration </w:t>
      </w:r>
      <w:r>
        <w:rPr>
          <w:rFonts w:ascii="Times New Roman" w:hAnsi="Times New Roman" w:cs="Times New Roman"/>
          <w:sz w:val="24"/>
        </w:rPr>
        <w:t>could b</w:t>
      </w:r>
      <w:r w:rsidRPr="00BC0198">
        <w:rPr>
          <w:rFonts w:ascii="Times New Roman" w:hAnsi="Times New Roman" w:cs="Times New Roman"/>
          <w:sz w:val="24"/>
        </w:rPr>
        <w:t xml:space="preserve">e discovered during the data audit process. In either situation, the QAS </w:t>
      </w:r>
      <w:r w:rsidR="00BD3DA3">
        <w:rPr>
          <w:rFonts w:ascii="Times New Roman" w:hAnsi="Times New Roman" w:cs="Times New Roman"/>
          <w:sz w:val="24"/>
        </w:rPr>
        <w:t xml:space="preserve">staff </w:t>
      </w:r>
      <w:r w:rsidRPr="00BC0198">
        <w:rPr>
          <w:rFonts w:ascii="Times New Roman" w:hAnsi="Times New Roman" w:cs="Times New Roman"/>
          <w:sz w:val="24"/>
        </w:rPr>
        <w:t>initiate</w:t>
      </w:r>
      <w:r w:rsidR="00BD3DA3">
        <w:rPr>
          <w:rFonts w:ascii="Times New Roman" w:hAnsi="Times New Roman" w:cs="Times New Roman"/>
          <w:sz w:val="24"/>
        </w:rPr>
        <w:t>s</w:t>
      </w:r>
      <w:r w:rsidRPr="00BC0198">
        <w:rPr>
          <w:rFonts w:ascii="Times New Roman" w:hAnsi="Times New Roman" w:cs="Times New Roman"/>
          <w:sz w:val="24"/>
        </w:rPr>
        <w:t xml:space="preserve"> a NAAQS</w:t>
      </w:r>
      <w:r w:rsidR="00C235B8">
        <w:rPr>
          <w:rFonts w:ascii="Times New Roman" w:hAnsi="Times New Roman" w:cs="Times New Roman"/>
          <w:sz w:val="24"/>
        </w:rPr>
        <w:t>,</w:t>
      </w:r>
      <w:r w:rsidRPr="00BC0198">
        <w:rPr>
          <w:rFonts w:ascii="Times New Roman" w:hAnsi="Times New Roman" w:cs="Times New Roman"/>
          <w:sz w:val="24"/>
        </w:rPr>
        <w:t xml:space="preserve"> </w:t>
      </w:r>
      <w:r w:rsidR="008158F4">
        <w:rPr>
          <w:rFonts w:ascii="Times New Roman" w:hAnsi="Times New Roman" w:cs="Times New Roman"/>
          <w:sz w:val="24"/>
        </w:rPr>
        <w:t>exceedance</w:t>
      </w:r>
      <w:r w:rsidR="00C235B8">
        <w:rPr>
          <w:rFonts w:ascii="Times New Roman" w:hAnsi="Times New Roman" w:cs="Times New Roman"/>
          <w:sz w:val="24"/>
        </w:rPr>
        <w:t xml:space="preserve"> </w:t>
      </w:r>
      <w:r w:rsidRPr="00BC0198">
        <w:rPr>
          <w:rFonts w:ascii="Times New Roman" w:hAnsi="Times New Roman" w:cs="Times New Roman"/>
          <w:sz w:val="24"/>
        </w:rPr>
        <w:t xml:space="preserve">memoranda. A standard form is used to identify </w:t>
      </w:r>
      <w:r w:rsidR="00BD3DA3">
        <w:rPr>
          <w:rFonts w:ascii="Times New Roman" w:hAnsi="Times New Roman" w:cs="Times New Roman"/>
          <w:sz w:val="24"/>
        </w:rPr>
        <w:t xml:space="preserve">whether </w:t>
      </w:r>
      <w:r w:rsidRPr="00BC0198">
        <w:rPr>
          <w:rFonts w:ascii="Times New Roman" w:hAnsi="Times New Roman" w:cs="Times New Roman"/>
          <w:sz w:val="24"/>
        </w:rPr>
        <w:t>the data exceeding the NAAQS is of a valid nature. The exceedance verification form identifies results of specific checks preceding and subsequent to the exceedance event. If a check on both sides of the NAAQS exceedance are considered valid, then th</w:t>
      </w:r>
      <w:r w:rsidR="00BD3DA3">
        <w:rPr>
          <w:rFonts w:ascii="Times New Roman" w:hAnsi="Times New Roman" w:cs="Times New Roman"/>
          <w:sz w:val="24"/>
        </w:rPr>
        <w:t>e</w:t>
      </w:r>
      <w:r w:rsidRPr="00BC0198">
        <w:rPr>
          <w:rFonts w:ascii="Times New Roman" w:hAnsi="Times New Roman" w:cs="Times New Roman"/>
          <w:sz w:val="24"/>
        </w:rPr>
        <w:t xml:space="preserve"> data </w:t>
      </w:r>
      <w:r w:rsidR="00184C94">
        <w:rPr>
          <w:rFonts w:ascii="Times New Roman" w:hAnsi="Times New Roman" w:cs="Times New Roman"/>
          <w:sz w:val="24"/>
        </w:rPr>
        <w:t>are</w:t>
      </w:r>
      <w:r w:rsidRPr="00BC0198">
        <w:rPr>
          <w:rFonts w:ascii="Times New Roman" w:hAnsi="Times New Roman" w:cs="Times New Roman"/>
          <w:sz w:val="24"/>
        </w:rPr>
        <w:t xml:space="preserve"> considered valid </w:t>
      </w:r>
      <w:r w:rsidRPr="00BC0198">
        <w:rPr>
          <w:rFonts w:ascii="Times New Roman" w:hAnsi="Times New Roman" w:cs="Times New Roman"/>
          <w:sz w:val="24"/>
        </w:rPr>
        <w:lastRenderedPageBreak/>
        <w:t xml:space="preserve">provided that no intervening null codes between the checks invalidates the data. If any checks indicate an issue, the data may be suspect. </w:t>
      </w:r>
      <w:r w:rsidR="00AB54CF">
        <w:rPr>
          <w:rFonts w:ascii="Times New Roman" w:hAnsi="Times New Roman" w:cs="Times New Roman"/>
          <w:sz w:val="24"/>
        </w:rPr>
        <w:t>C</w:t>
      </w:r>
      <w:r w:rsidRPr="00BC0198">
        <w:rPr>
          <w:rFonts w:ascii="Times New Roman" w:hAnsi="Times New Roman" w:cs="Times New Roman"/>
          <w:sz w:val="24"/>
        </w:rPr>
        <w:t>hecks may be quarterly QAS PE audits</w:t>
      </w:r>
      <w:r w:rsidR="00213278">
        <w:rPr>
          <w:rFonts w:ascii="Times New Roman" w:hAnsi="Times New Roman" w:cs="Times New Roman"/>
          <w:sz w:val="24"/>
        </w:rPr>
        <w:t xml:space="preserve">, </w:t>
      </w:r>
      <w:r w:rsidRPr="00BC0198">
        <w:rPr>
          <w:rFonts w:ascii="Times New Roman" w:hAnsi="Times New Roman" w:cs="Times New Roman"/>
          <w:sz w:val="24"/>
        </w:rPr>
        <w:t>AMS</w:t>
      </w:r>
      <w:r w:rsidR="00AB54CF">
        <w:rPr>
          <w:rFonts w:ascii="Times New Roman" w:hAnsi="Times New Roman" w:cs="Times New Roman"/>
          <w:sz w:val="24"/>
        </w:rPr>
        <w:t xml:space="preserve"> staff</w:t>
      </w:r>
      <w:r w:rsidRPr="00BC0198">
        <w:rPr>
          <w:rFonts w:ascii="Times New Roman" w:hAnsi="Times New Roman" w:cs="Times New Roman"/>
          <w:sz w:val="24"/>
        </w:rPr>
        <w:t xml:space="preserve"> </w:t>
      </w:r>
      <w:r w:rsidR="00213278">
        <w:rPr>
          <w:rFonts w:ascii="Times New Roman" w:hAnsi="Times New Roman" w:cs="Times New Roman"/>
          <w:sz w:val="24"/>
        </w:rPr>
        <w:t>monthly verification</w:t>
      </w:r>
      <w:r w:rsidRPr="00BC0198">
        <w:rPr>
          <w:rFonts w:ascii="Times New Roman" w:hAnsi="Times New Roman" w:cs="Times New Roman"/>
          <w:sz w:val="24"/>
        </w:rPr>
        <w:t xml:space="preserve"> checks</w:t>
      </w:r>
      <w:r w:rsidR="00213278">
        <w:rPr>
          <w:rFonts w:ascii="Times New Roman" w:hAnsi="Times New Roman" w:cs="Times New Roman"/>
          <w:sz w:val="24"/>
        </w:rPr>
        <w:t xml:space="preserve">, </w:t>
      </w:r>
      <w:r w:rsidR="00AB54CF">
        <w:rPr>
          <w:rFonts w:ascii="Times New Roman" w:hAnsi="Times New Roman" w:cs="Times New Roman"/>
          <w:sz w:val="24"/>
        </w:rPr>
        <w:t>or</w:t>
      </w:r>
      <w:r w:rsidR="00213278">
        <w:rPr>
          <w:rFonts w:ascii="Times New Roman" w:hAnsi="Times New Roman" w:cs="Times New Roman"/>
          <w:sz w:val="24"/>
        </w:rPr>
        <w:t xml:space="preserve"> ATS </w:t>
      </w:r>
      <w:r w:rsidR="00AB54CF">
        <w:rPr>
          <w:rFonts w:ascii="Times New Roman" w:hAnsi="Times New Roman" w:cs="Times New Roman"/>
          <w:sz w:val="24"/>
        </w:rPr>
        <w:t xml:space="preserve">staff </w:t>
      </w:r>
      <w:r w:rsidR="00213278">
        <w:rPr>
          <w:rFonts w:ascii="Times New Roman" w:hAnsi="Times New Roman" w:cs="Times New Roman"/>
          <w:sz w:val="24"/>
        </w:rPr>
        <w:t>reweighs</w:t>
      </w:r>
      <w:r w:rsidRPr="00BC0198">
        <w:rPr>
          <w:rFonts w:ascii="Times New Roman" w:hAnsi="Times New Roman" w:cs="Times New Roman"/>
          <w:sz w:val="24"/>
        </w:rPr>
        <w:t>. In some situations, this may entail a special QA audit after the exceedance to verify analyzer performance and data validity. Any invalid or missing data may be documented in the comments portion of the exceedance form.</w:t>
      </w:r>
    </w:p>
    <w:p w14:paraId="181348C8" w14:textId="4CA572B5" w:rsidR="001716A2" w:rsidRPr="00BC0198" w:rsidRDefault="001716A2" w:rsidP="000958F5">
      <w:pPr>
        <w:spacing w:before="120" w:after="120" w:line="240" w:lineRule="auto"/>
        <w:rPr>
          <w:rFonts w:ascii="Times New Roman" w:hAnsi="Times New Roman" w:cs="Times New Roman"/>
          <w:sz w:val="24"/>
        </w:rPr>
      </w:pPr>
      <w:r w:rsidRPr="00BC0198">
        <w:rPr>
          <w:rFonts w:ascii="Times New Roman" w:hAnsi="Times New Roman" w:cs="Times New Roman"/>
          <w:sz w:val="24"/>
        </w:rPr>
        <w:t xml:space="preserve">The QAS chief </w:t>
      </w:r>
      <w:r>
        <w:rPr>
          <w:rFonts w:ascii="Times New Roman" w:hAnsi="Times New Roman" w:cs="Times New Roman"/>
          <w:sz w:val="24"/>
        </w:rPr>
        <w:t xml:space="preserve">and one QAS environmental manager </w:t>
      </w:r>
      <w:r w:rsidRPr="00BC0198">
        <w:rPr>
          <w:rFonts w:ascii="Times New Roman" w:hAnsi="Times New Roman" w:cs="Times New Roman"/>
          <w:sz w:val="24"/>
        </w:rPr>
        <w:t>reviews various AMP reports</w:t>
      </w:r>
      <w:r w:rsidR="00AB54CF">
        <w:rPr>
          <w:rFonts w:ascii="Times New Roman" w:hAnsi="Times New Roman" w:cs="Times New Roman"/>
          <w:sz w:val="24"/>
        </w:rPr>
        <w:t xml:space="preserve"> (e.g., </w:t>
      </w:r>
      <w:r w:rsidRPr="00BC0198">
        <w:rPr>
          <w:rFonts w:ascii="Times New Roman" w:hAnsi="Times New Roman" w:cs="Times New Roman"/>
          <w:sz w:val="24"/>
        </w:rPr>
        <w:t>AMP251, AMP256, AMP350</w:t>
      </w:r>
      <w:r w:rsidR="00EF0D67">
        <w:rPr>
          <w:rFonts w:ascii="Times New Roman" w:hAnsi="Times New Roman" w:cs="Times New Roman"/>
          <w:sz w:val="24"/>
        </w:rPr>
        <w:t>, and AMP450</w:t>
      </w:r>
      <w:r w:rsidR="00AB54CF">
        <w:rPr>
          <w:rFonts w:ascii="Times New Roman" w:hAnsi="Times New Roman" w:cs="Times New Roman"/>
          <w:sz w:val="24"/>
        </w:rPr>
        <w:t>)</w:t>
      </w:r>
      <w:r w:rsidRPr="00BC0198">
        <w:rPr>
          <w:rFonts w:ascii="Times New Roman" w:hAnsi="Times New Roman" w:cs="Times New Roman"/>
          <w:sz w:val="24"/>
        </w:rPr>
        <w:t xml:space="preserve"> generated quarterly from AQS </w:t>
      </w:r>
      <w:r w:rsidR="00AB54CF">
        <w:rPr>
          <w:rFonts w:ascii="Times New Roman" w:hAnsi="Times New Roman" w:cs="Times New Roman"/>
          <w:sz w:val="24"/>
        </w:rPr>
        <w:t>for any data which</w:t>
      </w:r>
      <w:r w:rsidRPr="00BC0198">
        <w:rPr>
          <w:rFonts w:ascii="Times New Roman" w:hAnsi="Times New Roman" w:cs="Times New Roman"/>
          <w:sz w:val="24"/>
        </w:rPr>
        <w:t xml:space="preserve"> requires further analysis. The QAS </w:t>
      </w:r>
      <w:r w:rsidR="00AB54CF">
        <w:rPr>
          <w:rFonts w:ascii="Times New Roman" w:hAnsi="Times New Roman" w:cs="Times New Roman"/>
          <w:sz w:val="24"/>
        </w:rPr>
        <w:t xml:space="preserve">staff </w:t>
      </w:r>
      <w:r w:rsidRPr="00BC0198">
        <w:rPr>
          <w:rFonts w:ascii="Times New Roman" w:hAnsi="Times New Roman" w:cs="Times New Roman"/>
          <w:sz w:val="24"/>
        </w:rPr>
        <w:t>has the authority to have data rechecked and if needed, invalidat</w:t>
      </w:r>
      <w:r w:rsidR="003B0BD8">
        <w:rPr>
          <w:rFonts w:ascii="Times New Roman" w:hAnsi="Times New Roman" w:cs="Times New Roman"/>
          <w:sz w:val="24"/>
        </w:rPr>
        <w:t>e</w:t>
      </w:r>
      <w:r w:rsidRPr="00BC0198">
        <w:rPr>
          <w:rFonts w:ascii="Times New Roman" w:hAnsi="Times New Roman" w:cs="Times New Roman"/>
          <w:sz w:val="24"/>
        </w:rPr>
        <w:t xml:space="preserve"> additional data.</w:t>
      </w:r>
    </w:p>
    <w:p w14:paraId="2E6C8D0C" w14:textId="77777777" w:rsidR="003309E4" w:rsidRPr="00D323B5" w:rsidRDefault="00D323B5" w:rsidP="00522D60">
      <w:pPr>
        <w:keepNext/>
        <w:outlineLvl w:val="1"/>
        <w:rPr>
          <w:rFonts w:ascii="Times New Roman" w:hAnsi="Times New Roman" w:cs="Times New Roman"/>
          <w:b/>
          <w:sz w:val="24"/>
          <w:u w:val="single"/>
        </w:rPr>
      </w:pPr>
      <w:r w:rsidRPr="00D323B5">
        <w:rPr>
          <w:rFonts w:ascii="Times New Roman" w:hAnsi="Times New Roman" w:cs="Times New Roman"/>
          <w:b/>
          <w:sz w:val="24"/>
          <w:u w:val="single"/>
        </w:rPr>
        <w:t>Section 24:</w:t>
      </w:r>
      <w:r w:rsidR="00522D60" w:rsidRPr="00D323B5">
        <w:rPr>
          <w:rFonts w:ascii="Times New Roman" w:hAnsi="Times New Roman" w:cs="Times New Roman"/>
          <w:b/>
          <w:sz w:val="24"/>
          <w:u w:val="single"/>
        </w:rPr>
        <w:tab/>
      </w:r>
      <w:r w:rsidR="003309E4" w:rsidRPr="00D323B5">
        <w:rPr>
          <w:rFonts w:ascii="Times New Roman" w:hAnsi="Times New Roman" w:cs="Times New Roman"/>
          <w:b/>
          <w:sz w:val="24"/>
          <w:u w:val="single"/>
        </w:rPr>
        <w:t>Reconcilia</w:t>
      </w:r>
      <w:r w:rsidR="00522D60" w:rsidRPr="00D323B5">
        <w:rPr>
          <w:rFonts w:ascii="Times New Roman" w:hAnsi="Times New Roman" w:cs="Times New Roman"/>
          <w:b/>
          <w:sz w:val="24"/>
          <w:u w:val="single"/>
        </w:rPr>
        <w:t xml:space="preserve">tion with </w:t>
      </w:r>
      <w:r w:rsidRPr="00D323B5">
        <w:rPr>
          <w:rFonts w:ascii="Times New Roman" w:hAnsi="Times New Roman" w:cs="Times New Roman"/>
          <w:b/>
          <w:sz w:val="24"/>
          <w:u w:val="single"/>
        </w:rPr>
        <w:t>Data Quality Objectives</w:t>
      </w:r>
    </w:p>
    <w:bookmarkEnd w:id="3"/>
    <w:p w14:paraId="5843E830" w14:textId="076C2694" w:rsidR="003E3F6F" w:rsidRPr="003E3F6F" w:rsidRDefault="003E3F6F" w:rsidP="000958F5">
      <w:pPr>
        <w:keepNext/>
        <w:spacing w:before="120" w:after="120" w:line="240" w:lineRule="auto"/>
        <w:outlineLvl w:val="1"/>
        <w:rPr>
          <w:rFonts w:ascii="Times New Roman" w:hAnsi="Times New Roman" w:cs="Times New Roman"/>
          <w:sz w:val="24"/>
          <w:szCs w:val="24"/>
        </w:rPr>
      </w:pPr>
      <w:r w:rsidRPr="003E3F6F">
        <w:rPr>
          <w:rFonts w:ascii="Times New Roman" w:hAnsi="Times New Roman" w:cs="Times New Roman"/>
          <w:sz w:val="24"/>
          <w:szCs w:val="24"/>
        </w:rPr>
        <w:t xml:space="preserve">The data quality objectives and intended uses for the </w:t>
      </w:r>
      <w:r>
        <w:rPr>
          <w:rFonts w:ascii="Times New Roman" w:hAnsi="Times New Roman" w:cs="Times New Roman"/>
          <w:sz w:val="24"/>
          <w:szCs w:val="24"/>
        </w:rPr>
        <w:t xml:space="preserve">particulate </w:t>
      </w:r>
      <w:r w:rsidRPr="003E3F6F">
        <w:rPr>
          <w:rFonts w:ascii="Times New Roman" w:hAnsi="Times New Roman" w:cs="Times New Roman"/>
          <w:sz w:val="24"/>
          <w:szCs w:val="24"/>
        </w:rPr>
        <w:t>pollutant data are discussed in Section 7 of this QAPP. The main purpose of th</w:t>
      </w:r>
      <w:r w:rsidR="00AB54CF">
        <w:rPr>
          <w:rFonts w:ascii="Times New Roman" w:hAnsi="Times New Roman" w:cs="Times New Roman"/>
          <w:sz w:val="24"/>
          <w:szCs w:val="24"/>
        </w:rPr>
        <w:t>e</w:t>
      </w:r>
      <w:r w:rsidRPr="003E3F6F">
        <w:rPr>
          <w:rFonts w:ascii="Times New Roman" w:hAnsi="Times New Roman" w:cs="Times New Roman"/>
          <w:sz w:val="24"/>
          <w:szCs w:val="24"/>
        </w:rPr>
        <w:t xml:space="preserve"> data </w:t>
      </w:r>
      <w:r w:rsidR="00184C94">
        <w:rPr>
          <w:rFonts w:ascii="Times New Roman" w:hAnsi="Times New Roman" w:cs="Times New Roman"/>
          <w:sz w:val="24"/>
          <w:szCs w:val="24"/>
        </w:rPr>
        <w:t>are</w:t>
      </w:r>
      <w:r w:rsidRPr="003E3F6F">
        <w:rPr>
          <w:rFonts w:ascii="Times New Roman" w:hAnsi="Times New Roman" w:cs="Times New Roman"/>
          <w:sz w:val="24"/>
          <w:szCs w:val="24"/>
        </w:rPr>
        <w:t xml:space="preserve"> to show compliance with the U.S. EPA NAAQS and to measure air pollutant concentrations </w:t>
      </w:r>
      <w:r w:rsidR="00AB54CF">
        <w:rPr>
          <w:rFonts w:ascii="Times New Roman" w:hAnsi="Times New Roman" w:cs="Times New Roman"/>
          <w:sz w:val="24"/>
          <w:szCs w:val="24"/>
        </w:rPr>
        <w:t>which</w:t>
      </w:r>
      <w:r w:rsidRPr="003E3F6F">
        <w:rPr>
          <w:rFonts w:ascii="Times New Roman" w:hAnsi="Times New Roman" w:cs="Times New Roman"/>
          <w:sz w:val="24"/>
          <w:szCs w:val="24"/>
        </w:rPr>
        <w:t xml:space="preserve"> may be of concern for public health and public welfare considerations. Section 7 of this QAPP also lists the measurement quality objectives, which were established to provide the expected data quality users </w:t>
      </w:r>
      <w:r w:rsidR="00AB54CF">
        <w:rPr>
          <w:rFonts w:ascii="Times New Roman" w:hAnsi="Times New Roman" w:cs="Times New Roman"/>
          <w:sz w:val="24"/>
          <w:szCs w:val="24"/>
        </w:rPr>
        <w:t>require</w:t>
      </w:r>
      <w:r w:rsidRPr="003E3F6F">
        <w:rPr>
          <w:rFonts w:ascii="Times New Roman" w:hAnsi="Times New Roman" w:cs="Times New Roman"/>
          <w:sz w:val="24"/>
          <w:szCs w:val="24"/>
        </w:rPr>
        <w:t>.</w:t>
      </w:r>
    </w:p>
    <w:p w14:paraId="402F63D6" w14:textId="4D2F0550" w:rsidR="003E3F6F" w:rsidRPr="003E3F6F" w:rsidRDefault="00AB54CF" w:rsidP="000958F5">
      <w:pPr>
        <w:keepNext/>
        <w:spacing w:before="120" w:after="120" w:line="240" w:lineRule="auto"/>
        <w:outlineLvl w:val="1"/>
        <w:rPr>
          <w:rFonts w:ascii="Times New Roman" w:hAnsi="Times New Roman" w:cs="Times New Roman"/>
          <w:sz w:val="24"/>
          <w:szCs w:val="24"/>
        </w:rPr>
      </w:pPr>
      <w:r>
        <w:rPr>
          <w:rFonts w:ascii="Times New Roman" w:hAnsi="Times New Roman" w:cs="Times New Roman"/>
          <w:sz w:val="24"/>
          <w:szCs w:val="24"/>
        </w:rPr>
        <w:t>T</w:t>
      </w:r>
      <w:r w:rsidR="003E3F6F" w:rsidRPr="003E3F6F">
        <w:rPr>
          <w:rFonts w:ascii="Times New Roman" w:hAnsi="Times New Roman" w:cs="Times New Roman"/>
          <w:sz w:val="24"/>
          <w:szCs w:val="24"/>
        </w:rPr>
        <w:t>he role of th</w:t>
      </w:r>
      <w:r>
        <w:rPr>
          <w:rFonts w:ascii="Times New Roman" w:hAnsi="Times New Roman" w:cs="Times New Roman"/>
          <w:sz w:val="24"/>
          <w:szCs w:val="24"/>
        </w:rPr>
        <w:t>is</w:t>
      </w:r>
      <w:r w:rsidR="003E3F6F" w:rsidRPr="003E3F6F">
        <w:rPr>
          <w:rFonts w:ascii="Times New Roman" w:hAnsi="Times New Roman" w:cs="Times New Roman"/>
          <w:sz w:val="24"/>
          <w:szCs w:val="24"/>
        </w:rPr>
        <w:t xml:space="preserve"> QAPP </w:t>
      </w:r>
      <w:r>
        <w:rPr>
          <w:rFonts w:ascii="Times New Roman" w:hAnsi="Times New Roman" w:cs="Times New Roman"/>
          <w:sz w:val="24"/>
          <w:szCs w:val="24"/>
        </w:rPr>
        <w:t xml:space="preserve">is </w:t>
      </w:r>
      <w:r w:rsidR="003E3F6F" w:rsidRPr="003E3F6F">
        <w:rPr>
          <w:rFonts w:ascii="Times New Roman" w:hAnsi="Times New Roman" w:cs="Times New Roman"/>
          <w:sz w:val="24"/>
          <w:szCs w:val="24"/>
        </w:rPr>
        <w:t xml:space="preserve">to establish procedures to control measurement uncertainty to an appropriate level to achieve the objectives for which monitoring data are collected. </w:t>
      </w:r>
      <w:r>
        <w:rPr>
          <w:rFonts w:ascii="Times New Roman" w:hAnsi="Times New Roman" w:cs="Times New Roman"/>
          <w:sz w:val="24"/>
          <w:szCs w:val="24"/>
        </w:rPr>
        <w:t>If</w:t>
      </w:r>
      <w:r w:rsidR="003E3F6F" w:rsidRPr="003E3F6F">
        <w:rPr>
          <w:rFonts w:ascii="Times New Roman" w:hAnsi="Times New Roman" w:cs="Times New Roman"/>
          <w:sz w:val="24"/>
          <w:szCs w:val="24"/>
        </w:rPr>
        <w:t xml:space="preserve"> guidelines</w:t>
      </w:r>
      <w:r>
        <w:rPr>
          <w:rFonts w:ascii="Times New Roman" w:hAnsi="Times New Roman" w:cs="Times New Roman"/>
          <w:sz w:val="24"/>
          <w:szCs w:val="24"/>
        </w:rPr>
        <w:t xml:space="preserve">, </w:t>
      </w:r>
      <w:r w:rsidR="003E3F6F" w:rsidRPr="003E3F6F">
        <w:rPr>
          <w:rFonts w:ascii="Times New Roman" w:hAnsi="Times New Roman" w:cs="Times New Roman"/>
          <w:sz w:val="24"/>
          <w:szCs w:val="24"/>
        </w:rPr>
        <w:t>any SOPs</w:t>
      </w:r>
      <w:r>
        <w:rPr>
          <w:rFonts w:ascii="Times New Roman" w:hAnsi="Times New Roman" w:cs="Times New Roman"/>
          <w:sz w:val="24"/>
          <w:szCs w:val="24"/>
        </w:rPr>
        <w:t xml:space="preserve">, and any QAPPs </w:t>
      </w:r>
      <w:r w:rsidR="003E3F6F" w:rsidRPr="003E3F6F">
        <w:rPr>
          <w:rFonts w:ascii="Times New Roman" w:hAnsi="Times New Roman" w:cs="Times New Roman"/>
          <w:sz w:val="24"/>
          <w:szCs w:val="24"/>
        </w:rPr>
        <w:t xml:space="preserve">governing the measurement process are followed and all measurement quality objectives listed in this QAPP are met, the DQOs can be achieved. However, a chance </w:t>
      </w:r>
      <w:r>
        <w:rPr>
          <w:rFonts w:ascii="Times New Roman" w:hAnsi="Times New Roman" w:cs="Times New Roman"/>
          <w:sz w:val="24"/>
          <w:szCs w:val="24"/>
        </w:rPr>
        <w:t xml:space="preserve">always exists where </w:t>
      </w:r>
      <w:r w:rsidR="003E3F6F" w:rsidRPr="003E3F6F">
        <w:rPr>
          <w:rFonts w:ascii="Times New Roman" w:hAnsi="Times New Roman" w:cs="Times New Roman"/>
          <w:sz w:val="24"/>
          <w:szCs w:val="24"/>
        </w:rPr>
        <w:t>exceptional field events may negatively affect the performance of the monitoring station. Therefore, reconcil</w:t>
      </w:r>
      <w:r>
        <w:rPr>
          <w:rFonts w:ascii="Times New Roman" w:hAnsi="Times New Roman" w:cs="Times New Roman"/>
          <w:sz w:val="24"/>
          <w:szCs w:val="24"/>
        </w:rPr>
        <w:t>ing</w:t>
      </w:r>
      <w:r w:rsidR="003E3F6F" w:rsidRPr="003E3F6F">
        <w:rPr>
          <w:rFonts w:ascii="Times New Roman" w:hAnsi="Times New Roman" w:cs="Times New Roman"/>
          <w:sz w:val="24"/>
          <w:szCs w:val="24"/>
        </w:rPr>
        <w:t xml:space="preserve"> the monitoring data with the DQOs </w:t>
      </w:r>
      <w:r>
        <w:rPr>
          <w:rFonts w:ascii="Times New Roman" w:hAnsi="Times New Roman" w:cs="Times New Roman"/>
          <w:sz w:val="24"/>
          <w:szCs w:val="24"/>
        </w:rPr>
        <w:t xml:space="preserve">is important </w:t>
      </w:r>
      <w:r w:rsidR="003E3F6F" w:rsidRPr="003E3F6F">
        <w:rPr>
          <w:rFonts w:ascii="Times New Roman" w:hAnsi="Times New Roman" w:cs="Times New Roman"/>
          <w:sz w:val="24"/>
          <w:szCs w:val="24"/>
        </w:rPr>
        <w:t>to evaluat</w:t>
      </w:r>
      <w:r>
        <w:rPr>
          <w:rFonts w:ascii="Times New Roman" w:hAnsi="Times New Roman" w:cs="Times New Roman"/>
          <w:sz w:val="24"/>
          <w:szCs w:val="24"/>
        </w:rPr>
        <w:t>ing</w:t>
      </w:r>
      <w:r w:rsidR="003E3F6F" w:rsidRPr="003E3F6F">
        <w:rPr>
          <w:rFonts w:ascii="Times New Roman" w:hAnsi="Times New Roman" w:cs="Times New Roman"/>
          <w:sz w:val="24"/>
          <w:szCs w:val="24"/>
        </w:rPr>
        <w:t xml:space="preserve"> whether the data set is adequate for its intended use. Th</w:t>
      </w:r>
      <w:r>
        <w:rPr>
          <w:rFonts w:ascii="Times New Roman" w:hAnsi="Times New Roman" w:cs="Times New Roman"/>
          <w:sz w:val="24"/>
          <w:szCs w:val="24"/>
        </w:rPr>
        <w:t>e</w:t>
      </w:r>
      <w:r w:rsidR="003E3F6F" w:rsidRPr="003E3F6F">
        <w:rPr>
          <w:rFonts w:ascii="Times New Roman" w:hAnsi="Times New Roman" w:cs="Times New Roman"/>
          <w:sz w:val="24"/>
          <w:szCs w:val="24"/>
        </w:rPr>
        <w:t xml:space="preserve"> </w:t>
      </w:r>
      <w:r>
        <w:rPr>
          <w:rFonts w:ascii="Times New Roman" w:hAnsi="Times New Roman" w:cs="Times New Roman"/>
          <w:sz w:val="24"/>
          <w:szCs w:val="24"/>
        </w:rPr>
        <w:t xml:space="preserve">evaluation </w:t>
      </w:r>
      <w:r w:rsidR="003E3F6F" w:rsidRPr="003E3F6F">
        <w:rPr>
          <w:rFonts w:ascii="Times New Roman" w:hAnsi="Times New Roman" w:cs="Times New Roman"/>
          <w:sz w:val="24"/>
          <w:szCs w:val="24"/>
        </w:rPr>
        <w:t xml:space="preserve">involves reviewing routine data, such as the monthly verification and validation reviews described in </w:t>
      </w:r>
      <w:r>
        <w:rPr>
          <w:rFonts w:ascii="Times New Roman" w:hAnsi="Times New Roman" w:cs="Times New Roman"/>
          <w:sz w:val="24"/>
          <w:szCs w:val="24"/>
        </w:rPr>
        <w:t>S</w:t>
      </w:r>
      <w:r w:rsidR="003E3F6F" w:rsidRPr="003E3F6F">
        <w:rPr>
          <w:rFonts w:ascii="Times New Roman" w:hAnsi="Times New Roman" w:cs="Times New Roman"/>
          <w:sz w:val="24"/>
          <w:szCs w:val="24"/>
        </w:rPr>
        <w:t xml:space="preserve">ection 23 of this QAPP, and the results of </w:t>
      </w:r>
      <w:r w:rsidR="003E3F6F">
        <w:rPr>
          <w:rFonts w:ascii="Times New Roman" w:hAnsi="Times New Roman" w:cs="Times New Roman"/>
          <w:sz w:val="24"/>
          <w:szCs w:val="24"/>
        </w:rPr>
        <w:t>monthly verification</w:t>
      </w:r>
      <w:r w:rsidR="003E3F6F" w:rsidRPr="003E3F6F">
        <w:rPr>
          <w:rFonts w:ascii="Times New Roman" w:hAnsi="Times New Roman" w:cs="Times New Roman"/>
          <w:sz w:val="24"/>
          <w:szCs w:val="24"/>
        </w:rPr>
        <w:t xml:space="preserve"> checks.</w:t>
      </w:r>
    </w:p>
    <w:p w14:paraId="7515DFE2" w14:textId="3255050B" w:rsidR="003E3F6F" w:rsidRPr="003E3F6F" w:rsidRDefault="003E3F6F" w:rsidP="000958F5">
      <w:pPr>
        <w:keepNext/>
        <w:spacing w:before="120" w:after="120" w:line="240" w:lineRule="auto"/>
        <w:outlineLvl w:val="1"/>
        <w:rPr>
          <w:rFonts w:ascii="Times New Roman" w:hAnsi="Times New Roman" w:cs="Times New Roman"/>
          <w:sz w:val="24"/>
          <w:szCs w:val="24"/>
        </w:rPr>
      </w:pPr>
      <w:r w:rsidRPr="003E3F6F">
        <w:rPr>
          <w:rFonts w:ascii="Times New Roman" w:hAnsi="Times New Roman" w:cs="Times New Roman"/>
          <w:sz w:val="24"/>
          <w:szCs w:val="24"/>
        </w:rPr>
        <w:t xml:space="preserve">On a quarterly basis, the performance of the monitoring network will be evaluated by reviewing the data quality statistics (precision, </w:t>
      </w:r>
      <w:r w:rsidR="009C754F" w:rsidRPr="003E3F6F">
        <w:rPr>
          <w:rFonts w:ascii="Times New Roman" w:hAnsi="Times New Roman" w:cs="Times New Roman"/>
          <w:sz w:val="24"/>
          <w:szCs w:val="24"/>
        </w:rPr>
        <w:t>bias,</w:t>
      </w:r>
      <w:r w:rsidRPr="003E3F6F">
        <w:rPr>
          <w:rFonts w:ascii="Times New Roman" w:hAnsi="Times New Roman" w:cs="Times New Roman"/>
          <w:sz w:val="24"/>
          <w:szCs w:val="24"/>
        </w:rPr>
        <w:t xml:space="preserve"> and completeness) of the QA</w:t>
      </w:r>
      <w:r w:rsidR="00214800">
        <w:rPr>
          <w:rFonts w:ascii="Times New Roman" w:hAnsi="Times New Roman" w:cs="Times New Roman"/>
          <w:sz w:val="24"/>
          <w:szCs w:val="24"/>
        </w:rPr>
        <w:t xml:space="preserve"> and </w:t>
      </w:r>
      <w:r w:rsidRPr="003E3F6F">
        <w:rPr>
          <w:rFonts w:ascii="Times New Roman" w:hAnsi="Times New Roman" w:cs="Times New Roman"/>
          <w:sz w:val="24"/>
          <w:szCs w:val="24"/>
        </w:rPr>
        <w:t>QC data set and comparing the results to the monitoring project</w:t>
      </w:r>
      <w:r w:rsidR="00214800">
        <w:rPr>
          <w:rFonts w:ascii="Times New Roman" w:hAnsi="Times New Roman" w:cs="Times New Roman"/>
          <w:sz w:val="24"/>
          <w:szCs w:val="24"/>
        </w:rPr>
        <w:t>’s</w:t>
      </w:r>
      <w:r w:rsidRPr="003E3F6F">
        <w:rPr>
          <w:rFonts w:ascii="Times New Roman" w:hAnsi="Times New Roman" w:cs="Times New Roman"/>
          <w:sz w:val="24"/>
          <w:szCs w:val="24"/>
        </w:rPr>
        <w:t xml:space="preserve"> goals. Data quality assessment statistics are taken from the AQS AMP450 Report Quick-look Report, the AQS AMP430 Report Data Completeness, and the AQS AMP256 Report Data Quality Indicator Report. The AMP450 Report provides summary statistics on the criteria pollutant data collected. The AMP430 Report provides a status of the quantity of criteria pollutant </w:t>
      </w:r>
      <w:r w:rsidR="00214800">
        <w:rPr>
          <w:rFonts w:ascii="Times New Roman" w:hAnsi="Times New Roman" w:cs="Times New Roman"/>
          <w:sz w:val="24"/>
          <w:szCs w:val="24"/>
        </w:rPr>
        <w:t xml:space="preserve">data </w:t>
      </w:r>
      <w:r w:rsidRPr="003E3F6F">
        <w:rPr>
          <w:rFonts w:ascii="Times New Roman" w:hAnsi="Times New Roman" w:cs="Times New Roman"/>
          <w:sz w:val="24"/>
          <w:szCs w:val="24"/>
        </w:rPr>
        <w:t>collected. The AMP256 Report provides a status of the QA</w:t>
      </w:r>
      <w:r w:rsidR="00214800">
        <w:rPr>
          <w:rFonts w:ascii="Times New Roman" w:hAnsi="Times New Roman" w:cs="Times New Roman"/>
          <w:sz w:val="24"/>
          <w:szCs w:val="24"/>
        </w:rPr>
        <w:t xml:space="preserve"> and </w:t>
      </w:r>
      <w:r w:rsidRPr="003E3F6F">
        <w:rPr>
          <w:rFonts w:ascii="Times New Roman" w:hAnsi="Times New Roman" w:cs="Times New Roman"/>
          <w:sz w:val="24"/>
          <w:szCs w:val="24"/>
        </w:rPr>
        <w:t>QC activities. Unacceptable performance for any of the DQO goals does not automatically indicate that the data set cannot be used for its intended purpose, i.e.</w:t>
      </w:r>
      <w:r w:rsidR="00214800">
        <w:rPr>
          <w:rFonts w:ascii="Times New Roman" w:hAnsi="Times New Roman" w:cs="Times New Roman"/>
          <w:sz w:val="24"/>
          <w:szCs w:val="24"/>
        </w:rPr>
        <w:t>,</w:t>
      </w:r>
      <w:r w:rsidRPr="003E3F6F">
        <w:rPr>
          <w:rFonts w:ascii="Times New Roman" w:hAnsi="Times New Roman" w:cs="Times New Roman"/>
          <w:sz w:val="24"/>
          <w:szCs w:val="24"/>
        </w:rPr>
        <w:t xml:space="preserve"> the support of the NAAQS</w:t>
      </w:r>
      <w:r w:rsidR="00214800">
        <w:rPr>
          <w:rFonts w:ascii="Times New Roman" w:hAnsi="Times New Roman" w:cs="Times New Roman"/>
          <w:sz w:val="24"/>
          <w:szCs w:val="24"/>
        </w:rPr>
        <w:t xml:space="preserve"> attainment decision process</w:t>
      </w:r>
      <w:r w:rsidRPr="003E3F6F">
        <w:rPr>
          <w:rFonts w:ascii="Times New Roman" w:hAnsi="Times New Roman" w:cs="Times New Roman"/>
          <w:sz w:val="24"/>
          <w:szCs w:val="24"/>
        </w:rPr>
        <w:t>. However, the impact on the confidence with which the data set can be used for its intended purpose in the decision process will have to be reviewed and communicated. This is done in the quarterly reports generated by the QAS environmental manager and QAS chief. Any anomalies are reported to the AMSs and ATS chiefs</w:t>
      </w:r>
      <w:r w:rsidR="00214800">
        <w:rPr>
          <w:rFonts w:ascii="Times New Roman" w:hAnsi="Times New Roman" w:cs="Times New Roman"/>
          <w:sz w:val="24"/>
          <w:szCs w:val="24"/>
        </w:rPr>
        <w:t>,</w:t>
      </w:r>
      <w:r w:rsidRPr="003E3F6F">
        <w:rPr>
          <w:rFonts w:ascii="Times New Roman" w:hAnsi="Times New Roman" w:cs="Times New Roman"/>
          <w:sz w:val="24"/>
          <w:szCs w:val="24"/>
        </w:rPr>
        <w:t xml:space="preserve"> and the AMB chief. The reports identify the points </w:t>
      </w:r>
      <w:r w:rsidR="00214800">
        <w:rPr>
          <w:rFonts w:ascii="Times New Roman" w:hAnsi="Times New Roman" w:cs="Times New Roman"/>
          <w:sz w:val="24"/>
          <w:szCs w:val="24"/>
        </w:rPr>
        <w:t xml:space="preserve">at which </w:t>
      </w:r>
      <w:r w:rsidRPr="003E3F6F">
        <w:rPr>
          <w:rFonts w:ascii="Times New Roman" w:hAnsi="Times New Roman" w:cs="Times New Roman"/>
          <w:sz w:val="24"/>
          <w:szCs w:val="24"/>
        </w:rPr>
        <w:t xml:space="preserve">the data failed to meet DQOs and at what point in time, after corrective action, the data again meet DQOs. The </w:t>
      </w:r>
      <w:r w:rsidRPr="003E3F6F">
        <w:rPr>
          <w:rFonts w:ascii="Times New Roman" w:hAnsi="Times New Roman" w:cs="Times New Roman"/>
          <w:sz w:val="24"/>
          <w:szCs w:val="24"/>
        </w:rPr>
        <w:lastRenderedPageBreak/>
        <w:t xml:space="preserve">corresponding data </w:t>
      </w:r>
      <w:r w:rsidR="00903F4E">
        <w:rPr>
          <w:rFonts w:ascii="Times New Roman" w:hAnsi="Times New Roman" w:cs="Times New Roman"/>
          <w:sz w:val="24"/>
          <w:szCs w:val="24"/>
        </w:rPr>
        <w:t>are</w:t>
      </w:r>
      <w:r w:rsidRPr="003E3F6F">
        <w:rPr>
          <w:rFonts w:ascii="Times New Roman" w:hAnsi="Times New Roman" w:cs="Times New Roman"/>
          <w:sz w:val="24"/>
          <w:szCs w:val="24"/>
        </w:rPr>
        <w:t xml:space="preserve"> flagged and commented, and all supporting documentation </w:t>
      </w:r>
      <w:r w:rsidR="00214800">
        <w:rPr>
          <w:rFonts w:ascii="Times New Roman" w:hAnsi="Times New Roman" w:cs="Times New Roman"/>
          <w:sz w:val="24"/>
          <w:szCs w:val="24"/>
        </w:rPr>
        <w:t>is</w:t>
      </w:r>
      <w:r w:rsidRPr="003E3F6F">
        <w:rPr>
          <w:rFonts w:ascii="Times New Roman" w:hAnsi="Times New Roman" w:cs="Times New Roman"/>
          <w:sz w:val="24"/>
          <w:szCs w:val="24"/>
        </w:rPr>
        <w:t xml:space="preserve"> included in the report.</w:t>
      </w:r>
    </w:p>
    <w:p w14:paraId="156BDEE7" w14:textId="0CDD5C63" w:rsidR="00905FAA" w:rsidRDefault="003E3F6F" w:rsidP="000958F5">
      <w:pPr>
        <w:keepNext/>
        <w:spacing w:before="120" w:after="120" w:line="240" w:lineRule="auto"/>
        <w:outlineLvl w:val="1"/>
        <w:rPr>
          <w:rFonts w:ascii="Times New Roman" w:hAnsi="Times New Roman" w:cs="Times New Roman"/>
          <w:sz w:val="24"/>
          <w:szCs w:val="24"/>
        </w:rPr>
      </w:pPr>
      <w:r w:rsidRPr="003E3F6F">
        <w:rPr>
          <w:rFonts w:ascii="Times New Roman" w:hAnsi="Times New Roman" w:cs="Times New Roman"/>
          <w:sz w:val="24"/>
          <w:szCs w:val="24"/>
        </w:rPr>
        <w:t xml:space="preserve">The performance of the monitoring network for the previous year’s data (January 1 to December 31) is evaluated for the annual </w:t>
      </w:r>
      <w:r w:rsidR="00214800">
        <w:rPr>
          <w:rFonts w:ascii="Times New Roman" w:hAnsi="Times New Roman" w:cs="Times New Roman"/>
          <w:sz w:val="24"/>
          <w:szCs w:val="24"/>
        </w:rPr>
        <w:t>d</w:t>
      </w:r>
      <w:r w:rsidRPr="003E3F6F">
        <w:rPr>
          <w:rFonts w:ascii="Times New Roman" w:hAnsi="Times New Roman" w:cs="Times New Roman"/>
          <w:sz w:val="24"/>
          <w:szCs w:val="24"/>
        </w:rPr>
        <w:t xml:space="preserve">ata </w:t>
      </w:r>
      <w:r w:rsidR="00214800">
        <w:rPr>
          <w:rFonts w:ascii="Times New Roman" w:hAnsi="Times New Roman" w:cs="Times New Roman"/>
          <w:sz w:val="24"/>
          <w:szCs w:val="24"/>
        </w:rPr>
        <w:t>c</w:t>
      </w:r>
      <w:r w:rsidRPr="003E3F6F">
        <w:rPr>
          <w:rFonts w:ascii="Times New Roman" w:hAnsi="Times New Roman" w:cs="Times New Roman"/>
          <w:sz w:val="24"/>
          <w:szCs w:val="24"/>
        </w:rPr>
        <w:t xml:space="preserve">ertification </w:t>
      </w:r>
      <w:r w:rsidR="00214800">
        <w:rPr>
          <w:rFonts w:ascii="Times New Roman" w:hAnsi="Times New Roman" w:cs="Times New Roman"/>
          <w:sz w:val="24"/>
          <w:szCs w:val="24"/>
        </w:rPr>
        <w:t>p</w:t>
      </w:r>
      <w:r w:rsidRPr="003E3F6F">
        <w:rPr>
          <w:rFonts w:ascii="Times New Roman" w:hAnsi="Times New Roman" w:cs="Times New Roman"/>
          <w:sz w:val="24"/>
          <w:szCs w:val="24"/>
        </w:rPr>
        <w:t xml:space="preserve">ackage, which is due to </w:t>
      </w:r>
      <w:r w:rsidR="00FF6794">
        <w:rPr>
          <w:rFonts w:ascii="Times New Roman" w:hAnsi="Times New Roman" w:cs="Times New Roman"/>
          <w:sz w:val="24"/>
          <w:szCs w:val="24"/>
        </w:rPr>
        <w:t>U.S. EPA</w:t>
      </w:r>
      <w:r w:rsidRPr="003E3F6F">
        <w:rPr>
          <w:rFonts w:ascii="Times New Roman" w:hAnsi="Times New Roman" w:cs="Times New Roman"/>
          <w:sz w:val="24"/>
          <w:szCs w:val="24"/>
        </w:rPr>
        <w:t xml:space="preserve"> by May 1</w:t>
      </w:r>
      <w:r w:rsidR="00A93DBA" w:rsidRPr="00A93DBA">
        <w:rPr>
          <w:rFonts w:ascii="Times New Roman" w:hAnsi="Times New Roman" w:cs="Times New Roman"/>
          <w:sz w:val="24"/>
          <w:szCs w:val="24"/>
          <w:vertAlign w:val="superscript"/>
        </w:rPr>
        <w:t>s</w:t>
      </w:r>
      <w:r w:rsidRPr="003E3F6F">
        <w:rPr>
          <w:rFonts w:ascii="Times New Roman" w:hAnsi="Times New Roman" w:cs="Times New Roman"/>
          <w:sz w:val="24"/>
          <w:szCs w:val="24"/>
          <w:vertAlign w:val="superscript"/>
        </w:rPr>
        <w:t>t</w:t>
      </w:r>
      <w:r w:rsidRPr="003E3F6F">
        <w:rPr>
          <w:rFonts w:ascii="Times New Roman" w:hAnsi="Times New Roman" w:cs="Times New Roman"/>
          <w:sz w:val="24"/>
          <w:szCs w:val="24"/>
        </w:rPr>
        <w:t xml:space="preserve">. The AQS AMP600 Report, Certification Report, </w:t>
      </w:r>
      <w:r w:rsidR="009844E8">
        <w:rPr>
          <w:rFonts w:ascii="Times New Roman" w:hAnsi="Times New Roman" w:cs="Times New Roman"/>
          <w:sz w:val="24"/>
          <w:szCs w:val="24"/>
        </w:rPr>
        <w:t xml:space="preserve">provides a summary of </w:t>
      </w:r>
      <w:r w:rsidRPr="003E3F6F">
        <w:rPr>
          <w:rFonts w:ascii="Times New Roman" w:hAnsi="Times New Roman" w:cs="Times New Roman"/>
          <w:sz w:val="24"/>
          <w:szCs w:val="24"/>
        </w:rPr>
        <w:t xml:space="preserve">the performance of the network as to attaining the </w:t>
      </w:r>
      <w:r w:rsidR="00214800">
        <w:rPr>
          <w:rFonts w:ascii="Times New Roman" w:hAnsi="Times New Roman" w:cs="Times New Roman"/>
          <w:sz w:val="24"/>
          <w:szCs w:val="24"/>
        </w:rPr>
        <w:t>d</w:t>
      </w:r>
      <w:r w:rsidRPr="003E3F6F">
        <w:rPr>
          <w:rFonts w:ascii="Times New Roman" w:hAnsi="Times New Roman" w:cs="Times New Roman"/>
          <w:sz w:val="24"/>
          <w:szCs w:val="24"/>
        </w:rPr>
        <w:t xml:space="preserve">ata </w:t>
      </w:r>
      <w:r w:rsidR="00214800">
        <w:rPr>
          <w:rFonts w:ascii="Times New Roman" w:hAnsi="Times New Roman" w:cs="Times New Roman"/>
          <w:sz w:val="24"/>
          <w:szCs w:val="24"/>
        </w:rPr>
        <w:t>q</w:t>
      </w:r>
      <w:r w:rsidRPr="003E3F6F">
        <w:rPr>
          <w:rFonts w:ascii="Times New Roman" w:hAnsi="Times New Roman" w:cs="Times New Roman"/>
          <w:sz w:val="24"/>
          <w:szCs w:val="24"/>
        </w:rPr>
        <w:t xml:space="preserve">uality </w:t>
      </w:r>
      <w:r w:rsidR="00214800">
        <w:rPr>
          <w:rFonts w:ascii="Times New Roman" w:hAnsi="Times New Roman" w:cs="Times New Roman"/>
          <w:sz w:val="24"/>
          <w:szCs w:val="24"/>
        </w:rPr>
        <w:t>o</w:t>
      </w:r>
      <w:r w:rsidRPr="003E3F6F">
        <w:rPr>
          <w:rFonts w:ascii="Times New Roman" w:hAnsi="Times New Roman" w:cs="Times New Roman"/>
          <w:sz w:val="24"/>
          <w:szCs w:val="24"/>
        </w:rPr>
        <w:t>bjectives. The AMP600 report provides summary statistics on QA</w:t>
      </w:r>
      <w:r w:rsidR="00214800">
        <w:rPr>
          <w:rFonts w:ascii="Times New Roman" w:hAnsi="Times New Roman" w:cs="Times New Roman"/>
          <w:sz w:val="24"/>
          <w:szCs w:val="24"/>
        </w:rPr>
        <w:t xml:space="preserve"> and </w:t>
      </w:r>
      <w:r w:rsidRPr="003E3F6F">
        <w:rPr>
          <w:rFonts w:ascii="Times New Roman" w:hAnsi="Times New Roman" w:cs="Times New Roman"/>
          <w:sz w:val="24"/>
          <w:szCs w:val="24"/>
        </w:rPr>
        <w:t xml:space="preserve">QC activities and on </w:t>
      </w:r>
      <w:r w:rsidR="00214800">
        <w:rPr>
          <w:rFonts w:ascii="Times New Roman" w:hAnsi="Times New Roman" w:cs="Times New Roman"/>
          <w:sz w:val="24"/>
          <w:szCs w:val="24"/>
        </w:rPr>
        <w:t xml:space="preserve">data </w:t>
      </w:r>
      <w:r w:rsidRPr="003E3F6F">
        <w:rPr>
          <w:rFonts w:ascii="Times New Roman" w:hAnsi="Times New Roman" w:cs="Times New Roman"/>
          <w:sz w:val="24"/>
          <w:szCs w:val="24"/>
        </w:rPr>
        <w:t xml:space="preserve">collected from each </w:t>
      </w:r>
      <w:r w:rsidR="009844E8">
        <w:rPr>
          <w:rFonts w:ascii="Times New Roman" w:hAnsi="Times New Roman" w:cs="Times New Roman"/>
          <w:sz w:val="24"/>
          <w:szCs w:val="24"/>
        </w:rPr>
        <w:t xml:space="preserve">criteria pollutant </w:t>
      </w:r>
      <w:r w:rsidRPr="003E3F6F">
        <w:rPr>
          <w:rFonts w:ascii="Times New Roman" w:hAnsi="Times New Roman" w:cs="Times New Roman"/>
          <w:sz w:val="24"/>
          <w:szCs w:val="24"/>
        </w:rPr>
        <w:t>monitor. Th</w:t>
      </w:r>
      <w:r w:rsidR="00214800">
        <w:rPr>
          <w:rFonts w:ascii="Times New Roman" w:hAnsi="Times New Roman" w:cs="Times New Roman"/>
          <w:sz w:val="24"/>
          <w:szCs w:val="24"/>
        </w:rPr>
        <w:t>e</w:t>
      </w:r>
      <w:r w:rsidRPr="003E3F6F">
        <w:rPr>
          <w:rFonts w:ascii="Times New Roman" w:hAnsi="Times New Roman" w:cs="Times New Roman"/>
          <w:sz w:val="24"/>
          <w:szCs w:val="24"/>
        </w:rPr>
        <w:t xml:space="preserve"> report also provides </w:t>
      </w:r>
      <w:r w:rsidRPr="003E3F6F">
        <w:rPr>
          <w:rFonts w:ascii="Times New Roman" w:hAnsi="Times New Roman" w:cs="Times New Roman"/>
          <w:sz w:val="24"/>
          <w:szCs w:val="24"/>
          <w:lang w:val="en"/>
        </w:rPr>
        <w:t>a summary evaluation of monitoring network performance by flagging data collection</w:t>
      </w:r>
      <w:r w:rsidR="00214800">
        <w:rPr>
          <w:rFonts w:ascii="Times New Roman" w:hAnsi="Times New Roman" w:cs="Times New Roman"/>
          <w:sz w:val="24"/>
          <w:szCs w:val="24"/>
          <w:lang w:val="en"/>
        </w:rPr>
        <w:t>,</w:t>
      </w:r>
      <w:r w:rsidRPr="003E3F6F">
        <w:rPr>
          <w:rFonts w:ascii="Times New Roman" w:hAnsi="Times New Roman" w:cs="Times New Roman"/>
          <w:sz w:val="24"/>
          <w:szCs w:val="24"/>
          <w:lang w:val="en"/>
        </w:rPr>
        <w:t xml:space="preserve"> and QA</w:t>
      </w:r>
      <w:r w:rsidR="00214800">
        <w:rPr>
          <w:rFonts w:ascii="Times New Roman" w:hAnsi="Times New Roman" w:cs="Times New Roman"/>
          <w:sz w:val="24"/>
          <w:szCs w:val="24"/>
          <w:lang w:val="en"/>
        </w:rPr>
        <w:t xml:space="preserve"> and </w:t>
      </w:r>
      <w:r w:rsidRPr="003E3F6F">
        <w:rPr>
          <w:rFonts w:ascii="Times New Roman" w:hAnsi="Times New Roman" w:cs="Times New Roman"/>
          <w:sz w:val="24"/>
          <w:szCs w:val="24"/>
          <w:lang w:val="en"/>
        </w:rPr>
        <w:t>QC activities as acceptable</w:t>
      </w:r>
      <w:r w:rsidR="00214800">
        <w:rPr>
          <w:rFonts w:ascii="Times New Roman" w:hAnsi="Times New Roman" w:cs="Times New Roman"/>
          <w:sz w:val="24"/>
          <w:szCs w:val="24"/>
          <w:lang w:val="en"/>
        </w:rPr>
        <w:t xml:space="preserve"> or </w:t>
      </w:r>
      <w:r w:rsidRPr="003E3F6F">
        <w:rPr>
          <w:rFonts w:ascii="Times New Roman" w:hAnsi="Times New Roman" w:cs="Times New Roman"/>
          <w:sz w:val="24"/>
          <w:szCs w:val="24"/>
          <w:lang w:val="en"/>
        </w:rPr>
        <w:t>green, warning</w:t>
      </w:r>
      <w:r w:rsidR="00214800">
        <w:rPr>
          <w:rFonts w:ascii="Times New Roman" w:hAnsi="Times New Roman" w:cs="Times New Roman"/>
          <w:sz w:val="24"/>
          <w:szCs w:val="24"/>
          <w:lang w:val="en"/>
        </w:rPr>
        <w:t xml:space="preserve"> or </w:t>
      </w:r>
      <w:r w:rsidRPr="003E3F6F">
        <w:rPr>
          <w:rFonts w:ascii="Times New Roman" w:hAnsi="Times New Roman" w:cs="Times New Roman"/>
          <w:sz w:val="24"/>
          <w:szCs w:val="24"/>
          <w:lang w:val="en"/>
        </w:rPr>
        <w:t>yellow</w:t>
      </w:r>
      <w:r w:rsidR="00214800">
        <w:rPr>
          <w:rFonts w:ascii="Times New Roman" w:hAnsi="Times New Roman" w:cs="Times New Roman"/>
          <w:sz w:val="24"/>
          <w:szCs w:val="24"/>
          <w:lang w:val="en"/>
        </w:rPr>
        <w:t>,</w:t>
      </w:r>
      <w:r w:rsidRPr="003E3F6F">
        <w:rPr>
          <w:rFonts w:ascii="Times New Roman" w:hAnsi="Times New Roman" w:cs="Times New Roman"/>
          <w:sz w:val="24"/>
          <w:szCs w:val="24"/>
          <w:lang w:val="en"/>
        </w:rPr>
        <w:t xml:space="preserve"> or recommend N</w:t>
      </w:r>
      <w:r w:rsidR="00214800">
        <w:rPr>
          <w:rFonts w:ascii="Times New Roman" w:hAnsi="Times New Roman" w:cs="Times New Roman"/>
          <w:sz w:val="24"/>
          <w:szCs w:val="24"/>
          <w:lang w:val="en"/>
        </w:rPr>
        <w:t xml:space="preserve"> or </w:t>
      </w:r>
      <w:r w:rsidRPr="003E3F6F">
        <w:rPr>
          <w:rFonts w:ascii="Times New Roman" w:hAnsi="Times New Roman" w:cs="Times New Roman"/>
          <w:sz w:val="24"/>
          <w:szCs w:val="24"/>
          <w:lang w:val="en"/>
        </w:rPr>
        <w:t xml:space="preserve">red. </w:t>
      </w:r>
      <w:r w:rsidRPr="003E3F6F">
        <w:rPr>
          <w:rFonts w:ascii="Times New Roman" w:hAnsi="Times New Roman" w:cs="Times New Roman"/>
          <w:sz w:val="24"/>
          <w:szCs w:val="24"/>
        </w:rPr>
        <w:t>Normally</w:t>
      </w:r>
      <w:r w:rsidR="00214800">
        <w:rPr>
          <w:rFonts w:ascii="Times New Roman" w:hAnsi="Times New Roman" w:cs="Times New Roman"/>
          <w:sz w:val="24"/>
          <w:szCs w:val="24"/>
        </w:rPr>
        <w:t>,</w:t>
      </w:r>
      <w:r w:rsidRPr="003E3F6F">
        <w:rPr>
          <w:rFonts w:ascii="Times New Roman" w:hAnsi="Times New Roman" w:cs="Times New Roman"/>
          <w:sz w:val="24"/>
          <w:szCs w:val="24"/>
        </w:rPr>
        <w:t xml:space="preserve"> by this time any issues or concerns have already been </w:t>
      </w:r>
      <w:r w:rsidR="00214800">
        <w:rPr>
          <w:rFonts w:ascii="Times New Roman" w:hAnsi="Times New Roman" w:cs="Times New Roman"/>
          <w:sz w:val="24"/>
          <w:szCs w:val="24"/>
        </w:rPr>
        <w:t xml:space="preserve">resolved </w:t>
      </w:r>
      <w:r w:rsidRPr="003E3F6F">
        <w:rPr>
          <w:rFonts w:ascii="Times New Roman" w:hAnsi="Times New Roman" w:cs="Times New Roman"/>
          <w:sz w:val="24"/>
          <w:szCs w:val="24"/>
        </w:rPr>
        <w:t xml:space="preserve"> and sufficient documentation is available. The annual certification letter provide</w:t>
      </w:r>
      <w:r w:rsidR="00214800">
        <w:rPr>
          <w:rFonts w:ascii="Times New Roman" w:hAnsi="Times New Roman" w:cs="Times New Roman"/>
          <w:sz w:val="24"/>
          <w:szCs w:val="24"/>
        </w:rPr>
        <w:t>s</w:t>
      </w:r>
      <w:r w:rsidRPr="003E3F6F">
        <w:rPr>
          <w:rFonts w:ascii="Times New Roman" w:hAnsi="Times New Roman" w:cs="Times New Roman"/>
          <w:sz w:val="24"/>
          <w:szCs w:val="24"/>
        </w:rPr>
        <w:t xml:space="preserve"> a short summary to document data collection or QA</w:t>
      </w:r>
      <w:r w:rsidR="00214800">
        <w:rPr>
          <w:rFonts w:ascii="Times New Roman" w:hAnsi="Times New Roman" w:cs="Times New Roman"/>
          <w:sz w:val="24"/>
          <w:szCs w:val="24"/>
        </w:rPr>
        <w:t xml:space="preserve"> and </w:t>
      </w:r>
      <w:r w:rsidRPr="003E3F6F">
        <w:rPr>
          <w:rFonts w:ascii="Times New Roman" w:hAnsi="Times New Roman" w:cs="Times New Roman"/>
          <w:sz w:val="24"/>
          <w:szCs w:val="24"/>
        </w:rPr>
        <w:t>QC activities flagged as warning (yellow) or red (recommend N).</w:t>
      </w:r>
    </w:p>
    <w:p w14:paraId="0F094AF6" w14:textId="4E049C3A" w:rsidR="00D56BE2" w:rsidRDefault="00D56BE2" w:rsidP="00321A88">
      <w:pPr>
        <w:keepNext/>
        <w:spacing w:before="120" w:after="120" w:line="240" w:lineRule="auto"/>
        <w:outlineLvl w:val="1"/>
        <w:rPr>
          <w:rFonts w:ascii="Times New Roman" w:hAnsi="Times New Roman" w:cs="Times New Roman"/>
          <w:b/>
          <w:sz w:val="24"/>
          <w:u w:val="single"/>
        </w:rPr>
      </w:pPr>
      <w:r w:rsidRPr="00D323B5">
        <w:rPr>
          <w:rFonts w:ascii="Times New Roman" w:hAnsi="Times New Roman" w:cs="Times New Roman"/>
          <w:b/>
          <w:sz w:val="24"/>
          <w:u w:val="single"/>
        </w:rPr>
        <w:t>Section 2</w:t>
      </w:r>
      <w:r>
        <w:rPr>
          <w:rFonts w:ascii="Times New Roman" w:hAnsi="Times New Roman" w:cs="Times New Roman"/>
          <w:b/>
          <w:sz w:val="24"/>
          <w:u w:val="single"/>
        </w:rPr>
        <w:t>5</w:t>
      </w:r>
      <w:r w:rsidRPr="00D323B5">
        <w:rPr>
          <w:rFonts w:ascii="Times New Roman" w:hAnsi="Times New Roman" w:cs="Times New Roman"/>
          <w:b/>
          <w:sz w:val="24"/>
          <w:u w:val="single"/>
        </w:rPr>
        <w:t>:</w:t>
      </w:r>
      <w:r w:rsidRPr="00D323B5">
        <w:rPr>
          <w:rFonts w:ascii="Times New Roman" w:hAnsi="Times New Roman" w:cs="Times New Roman"/>
          <w:b/>
          <w:sz w:val="24"/>
          <w:u w:val="single"/>
        </w:rPr>
        <w:tab/>
        <w:t>Re</w:t>
      </w:r>
      <w:r>
        <w:rPr>
          <w:rFonts w:ascii="Times New Roman" w:hAnsi="Times New Roman" w:cs="Times New Roman"/>
          <w:b/>
          <w:sz w:val="24"/>
          <w:u w:val="single"/>
        </w:rPr>
        <w:t>ferences</w:t>
      </w:r>
    </w:p>
    <w:p w14:paraId="21EA2DFF" w14:textId="4AD048B1" w:rsidR="00D56BE2" w:rsidRPr="004C7DFB" w:rsidRDefault="004C7DFB" w:rsidP="006018BA">
      <w:pPr>
        <w:pStyle w:val="ListParagraph"/>
        <w:keepNext/>
        <w:numPr>
          <w:ilvl w:val="0"/>
          <w:numId w:val="22"/>
        </w:numPr>
        <w:spacing w:before="120" w:after="120"/>
        <w:ind w:hanging="720"/>
        <w:contextualSpacing w:val="0"/>
        <w:outlineLvl w:val="1"/>
        <w:rPr>
          <w:bCs/>
          <w:sz w:val="24"/>
        </w:rPr>
      </w:pPr>
      <w:r w:rsidRPr="006E781D">
        <w:rPr>
          <w:sz w:val="24"/>
        </w:rPr>
        <w:t>U</w:t>
      </w:r>
      <w:r>
        <w:rPr>
          <w:sz w:val="24"/>
        </w:rPr>
        <w:t>.</w:t>
      </w:r>
      <w:r w:rsidRPr="006E781D">
        <w:rPr>
          <w:sz w:val="24"/>
        </w:rPr>
        <w:t>S</w:t>
      </w:r>
      <w:r>
        <w:rPr>
          <w:sz w:val="24"/>
        </w:rPr>
        <w:t xml:space="preserve">. </w:t>
      </w:r>
      <w:r w:rsidRPr="006E781D">
        <w:rPr>
          <w:sz w:val="24"/>
        </w:rPr>
        <w:t>EPA method EQL-0</w:t>
      </w:r>
      <w:r>
        <w:rPr>
          <w:sz w:val="24"/>
        </w:rPr>
        <w:t>895</w:t>
      </w:r>
      <w:r w:rsidRPr="006E781D">
        <w:rPr>
          <w:sz w:val="24"/>
        </w:rPr>
        <w:t>-</w:t>
      </w:r>
      <w:r>
        <w:rPr>
          <w:sz w:val="24"/>
        </w:rPr>
        <w:t>107</w:t>
      </w:r>
      <w:r w:rsidR="00B064D9">
        <w:rPr>
          <w:sz w:val="24"/>
        </w:rPr>
        <w:t xml:space="preserve"> (Flameless Atomic absorption)</w:t>
      </w:r>
    </w:p>
    <w:p w14:paraId="761F365D" w14:textId="688D9BB6" w:rsidR="00D56BE2" w:rsidRPr="00EF7246" w:rsidRDefault="00912BB8" w:rsidP="006018BA">
      <w:pPr>
        <w:pStyle w:val="ListParagraph"/>
        <w:keepNext/>
        <w:numPr>
          <w:ilvl w:val="0"/>
          <w:numId w:val="22"/>
        </w:numPr>
        <w:spacing w:before="120" w:after="120"/>
        <w:ind w:hanging="720"/>
        <w:contextualSpacing w:val="0"/>
        <w:outlineLvl w:val="1"/>
        <w:rPr>
          <w:sz w:val="24"/>
          <w:szCs w:val="24"/>
        </w:rPr>
      </w:pPr>
      <w:hyperlink r:id="rId51" w:history="1">
        <w:r w:rsidR="00312517" w:rsidRPr="00657A5D">
          <w:rPr>
            <w:rStyle w:val="Hyperlink"/>
            <w:sz w:val="24"/>
          </w:rPr>
          <w:t>40 CFR Part 50</w:t>
        </w:r>
      </w:hyperlink>
      <w:r w:rsidR="00321A88" w:rsidRPr="003F4A86">
        <w:rPr>
          <w:sz w:val="24"/>
        </w:rPr>
        <w:t xml:space="preserve"> Appendi</w:t>
      </w:r>
      <w:r w:rsidR="00321A88">
        <w:rPr>
          <w:sz w:val="24"/>
        </w:rPr>
        <w:t xml:space="preserve">ces </w:t>
      </w:r>
      <w:r w:rsidR="00321A88" w:rsidRPr="003F4A86">
        <w:rPr>
          <w:sz w:val="24"/>
        </w:rPr>
        <w:t>L and M</w:t>
      </w:r>
    </w:p>
    <w:p w14:paraId="655F989C" w14:textId="42A9C673" w:rsidR="00BC1B72" w:rsidRDefault="00912BB8" w:rsidP="00EF7246">
      <w:pPr>
        <w:pStyle w:val="ListParagraph"/>
        <w:keepNext/>
        <w:numPr>
          <w:ilvl w:val="0"/>
          <w:numId w:val="22"/>
        </w:numPr>
        <w:spacing w:before="120" w:after="120"/>
        <w:ind w:hanging="720"/>
        <w:contextualSpacing w:val="0"/>
        <w:outlineLvl w:val="1"/>
        <w:rPr>
          <w:sz w:val="24"/>
          <w:szCs w:val="24"/>
        </w:rPr>
      </w:pPr>
      <w:hyperlink r:id="rId52" w:history="1">
        <w:r w:rsidR="00EF7246" w:rsidRPr="00EF7246">
          <w:rPr>
            <w:rStyle w:val="Hyperlink"/>
            <w:sz w:val="24"/>
            <w:szCs w:val="24"/>
          </w:rPr>
          <w:t>EPA QA/R-5 (March 2001), Requirements for Quality Assurance Project Plans, U.S. Environmental Protection Agency, Washington, DC</w:t>
        </w:r>
      </w:hyperlink>
    </w:p>
    <w:p w14:paraId="5D5FF435" w14:textId="790C25AF" w:rsidR="00EF7246" w:rsidRDefault="00912BB8" w:rsidP="008F3675">
      <w:pPr>
        <w:pStyle w:val="ListParagraph"/>
        <w:keepNext/>
        <w:numPr>
          <w:ilvl w:val="0"/>
          <w:numId w:val="22"/>
        </w:numPr>
        <w:spacing w:before="120" w:after="120"/>
        <w:ind w:hanging="720"/>
        <w:contextualSpacing w:val="0"/>
        <w:outlineLvl w:val="1"/>
        <w:rPr>
          <w:sz w:val="24"/>
          <w:szCs w:val="24"/>
        </w:rPr>
      </w:pPr>
      <w:hyperlink r:id="rId53" w:history="1">
        <w:r w:rsidR="00EF7246" w:rsidRPr="008F3675">
          <w:rPr>
            <w:rStyle w:val="Hyperlink"/>
            <w:sz w:val="24"/>
            <w:szCs w:val="24"/>
          </w:rPr>
          <w:t>EPA-454/B-18-006 (August 2018), Guide to Writing Quality Assurance Project Plans for Ambient Air Monitoring Networks, U.S. Environmental Protection Agency, Office of Air Quality Planning and Standards, Air Quality Assessment Division, Research Triangle Park, NC</w:t>
        </w:r>
      </w:hyperlink>
    </w:p>
    <w:p w14:paraId="13FD99CD" w14:textId="4484D80D" w:rsidR="008F3675" w:rsidRDefault="00912BB8" w:rsidP="008F3675">
      <w:pPr>
        <w:pStyle w:val="ListParagraph"/>
        <w:keepNext/>
        <w:numPr>
          <w:ilvl w:val="0"/>
          <w:numId w:val="22"/>
        </w:numPr>
        <w:spacing w:before="120" w:after="120"/>
        <w:ind w:hanging="720"/>
        <w:contextualSpacing w:val="0"/>
        <w:outlineLvl w:val="1"/>
        <w:rPr>
          <w:sz w:val="24"/>
          <w:szCs w:val="24"/>
        </w:rPr>
      </w:pPr>
      <w:hyperlink r:id="rId54" w:history="1">
        <w:r w:rsidR="008F3675" w:rsidRPr="008F3675">
          <w:rPr>
            <w:rStyle w:val="Hyperlink"/>
            <w:sz w:val="24"/>
            <w:szCs w:val="24"/>
          </w:rPr>
          <w:t>EPA-454/B-17-001 (January 2017), Quality Assurance Handbook for Air Pollution Measurement Systems, Volume II: Ambient Air Quality Monitoring Program, U.S. Environmental Protection Agency, Office of Air Quality Planning and Standards, Air Quality Assessment Division, Research Triangle Park, NC</w:t>
        </w:r>
      </w:hyperlink>
    </w:p>
    <w:p w14:paraId="65605B79" w14:textId="40D4356D" w:rsidR="008F3675" w:rsidRDefault="00912BB8" w:rsidP="008F3675">
      <w:pPr>
        <w:pStyle w:val="ListParagraph"/>
        <w:keepNext/>
        <w:numPr>
          <w:ilvl w:val="0"/>
          <w:numId w:val="22"/>
        </w:numPr>
        <w:spacing w:before="120" w:after="120"/>
        <w:ind w:hanging="720"/>
        <w:contextualSpacing w:val="0"/>
        <w:outlineLvl w:val="1"/>
        <w:rPr>
          <w:sz w:val="24"/>
          <w:szCs w:val="24"/>
        </w:rPr>
      </w:pPr>
      <w:hyperlink r:id="rId55" w:history="1">
        <w:r w:rsidR="008F3675" w:rsidRPr="008F3675">
          <w:rPr>
            <w:rStyle w:val="Hyperlink"/>
            <w:sz w:val="24"/>
            <w:szCs w:val="24"/>
          </w:rPr>
          <w:t>EPA QA/G-8 (November 2002), Guidance on Environmental Data Verification and Data Validation. U.S. Environmental Protection Agency, Washington, DC</w:t>
        </w:r>
      </w:hyperlink>
    </w:p>
    <w:p w14:paraId="7D196503" w14:textId="60DB868A" w:rsidR="008F3675" w:rsidRPr="001A7C32" w:rsidRDefault="00912BB8" w:rsidP="008F3675">
      <w:pPr>
        <w:pStyle w:val="ListParagraph"/>
        <w:keepNext/>
        <w:numPr>
          <w:ilvl w:val="0"/>
          <w:numId w:val="22"/>
        </w:numPr>
        <w:spacing w:before="120" w:after="120"/>
        <w:ind w:hanging="720"/>
        <w:contextualSpacing w:val="0"/>
        <w:outlineLvl w:val="1"/>
        <w:rPr>
          <w:rStyle w:val="Hyperlink"/>
          <w:color w:val="auto"/>
          <w:sz w:val="24"/>
          <w:szCs w:val="24"/>
          <w:u w:val="none"/>
        </w:rPr>
      </w:pPr>
      <w:hyperlink r:id="rId56" w:history="1">
        <w:r w:rsidR="008F3675" w:rsidRPr="008F3675">
          <w:rPr>
            <w:rStyle w:val="Hyperlink"/>
            <w:sz w:val="24"/>
            <w:szCs w:val="24"/>
          </w:rPr>
          <w:t>Quality Assurance Project Plan for the Federal Lead (Pb) Performance Evaluation Program, U.S. Environmental Protection Agency, Office of Air Quality Planning and Standards, Research Triangle Park, NC (EPA-457/B-14-001a, September 2014)</w:t>
        </w:r>
      </w:hyperlink>
    </w:p>
    <w:p w14:paraId="60C555BD" w14:textId="1FF26158" w:rsidR="001A7C32" w:rsidRPr="008F3675" w:rsidRDefault="00912BB8" w:rsidP="008F3675">
      <w:pPr>
        <w:pStyle w:val="ListParagraph"/>
        <w:keepNext/>
        <w:numPr>
          <w:ilvl w:val="0"/>
          <w:numId w:val="22"/>
        </w:numPr>
        <w:spacing w:before="120" w:after="120"/>
        <w:ind w:hanging="720"/>
        <w:contextualSpacing w:val="0"/>
        <w:outlineLvl w:val="1"/>
        <w:rPr>
          <w:sz w:val="24"/>
          <w:szCs w:val="24"/>
        </w:rPr>
      </w:pPr>
      <w:hyperlink r:id="rId57" w:history="1">
        <w:r w:rsidR="001A7C32" w:rsidRPr="00747C6B">
          <w:rPr>
            <w:rStyle w:val="Hyperlink"/>
            <w:sz w:val="24"/>
            <w:szCs w:val="24"/>
          </w:rPr>
          <w:t>EPA-454/B-16-001 (</w:t>
        </w:r>
        <w:r w:rsidR="00747C6B" w:rsidRPr="00747C6B">
          <w:rPr>
            <w:rStyle w:val="Hyperlink"/>
            <w:sz w:val="24"/>
            <w:szCs w:val="24"/>
          </w:rPr>
          <w:t>January 2016), Quality Assurance Guidance Document 2.12, Monitoring PM2.5 in Ambient Air Using Designated Reference or Class I Equivalent Methods</w:t>
        </w:r>
      </w:hyperlink>
    </w:p>
    <w:p w14:paraId="6F2DD7D0" w14:textId="05639905" w:rsidR="006018BA" w:rsidRPr="00321A88" w:rsidRDefault="006018BA" w:rsidP="006018BA">
      <w:pPr>
        <w:pStyle w:val="ListParagraph"/>
        <w:keepNext/>
        <w:numPr>
          <w:ilvl w:val="0"/>
          <w:numId w:val="22"/>
        </w:numPr>
        <w:spacing w:before="120" w:after="120"/>
        <w:ind w:hanging="720"/>
        <w:contextualSpacing w:val="0"/>
        <w:outlineLvl w:val="1"/>
        <w:rPr>
          <w:sz w:val="24"/>
          <w:szCs w:val="24"/>
        </w:rPr>
      </w:pPr>
      <w:r>
        <w:rPr>
          <w:sz w:val="24"/>
          <w:szCs w:val="24"/>
        </w:rPr>
        <w:t xml:space="preserve">QAPP: </w:t>
      </w:r>
      <w:hyperlink r:id="rId58" w:history="1">
        <w:r w:rsidRPr="00CE75A0">
          <w:rPr>
            <w:rStyle w:val="Hyperlink"/>
            <w:sz w:val="24"/>
            <w:szCs w:val="24"/>
          </w:rPr>
          <w:t>Calibration, Certification, and Verification Methods of Transfer Standards, Volume V (2022)</w:t>
        </w:r>
      </w:hyperlink>
    </w:p>
    <w:sectPr w:rsidR="006018BA" w:rsidRPr="00321A88" w:rsidSect="00DE7E45">
      <w:headerReference w:type="default" r:id="rId59"/>
      <w:footerReference w:type="default" r:id="rId60"/>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7DC980" w14:textId="77777777" w:rsidR="00977103" w:rsidRDefault="00977103" w:rsidP="000366DB">
      <w:pPr>
        <w:spacing w:after="0" w:line="240" w:lineRule="auto"/>
      </w:pPr>
      <w:r>
        <w:separator/>
      </w:r>
    </w:p>
  </w:endnote>
  <w:endnote w:type="continuationSeparator" w:id="0">
    <w:p w14:paraId="1D40E2E9" w14:textId="77777777" w:rsidR="00977103" w:rsidRDefault="00977103" w:rsidP="000366DB">
      <w:pPr>
        <w:spacing w:after="0" w:line="240" w:lineRule="auto"/>
      </w:pPr>
      <w:r>
        <w:continuationSeparator/>
      </w:r>
    </w:p>
  </w:endnote>
  <w:endnote w:type="continuationNotice" w:id="1">
    <w:p w14:paraId="0B57FB05" w14:textId="77777777" w:rsidR="00977103" w:rsidRDefault="0097710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5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9B097" w14:textId="77777777" w:rsidR="000549D4" w:rsidRDefault="000549D4">
    <w:pPr>
      <w:pStyle w:val="Footer"/>
      <w:jc w:val="center"/>
    </w:pPr>
  </w:p>
  <w:p w14:paraId="5DA87269" w14:textId="77777777" w:rsidR="000549D4" w:rsidRDefault="000549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C025DC" w14:textId="77777777" w:rsidR="00977103" w:rsidRDefault="00977103" w:rsidP="000366DB">
      <w:pPr>
        <w:spacing w:after="0" w:line="240" w:lineRule="auto"/>
      </w:pPr>
      <w:r>
        <w:separator/>
      </w:r>
    </w:p>
  </w:footnote>
  <w:footnote w:type="continuationSeparator" w:id="0">
    <w:p w14:paraId="49DB1D58" w14:textId="77777777" w:rsidR="00977103" w:rsidRDefault="00977103" w:rsidP="000366DB">
      <w:pPr>
        <w:spacing w:after="0" w:line="240" w:lineRule="auto"/>
      </w:pPr>
      <w:r>
        <w:continuationSeparator/>
      </w:r>
    </w:p>
  </w:footnote>
  <w:footnote w:type="continuationNotice" w:id="1">
    <w:p w14:paraId="3330BA7B" w14:textId="77777777" w:rsidR="00977103" w:rsidRDefault="0097710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4"/>
        <w:szCs w:val="24"/>
      </w:rPr>
      <w:id w:val="-1318336367"/>
      <w:docPartObj>
        <w:docPartGallery w:val="Page Numbers (Top of Page)"/>
        <w:docPartUnique/>
      </w:docPartObj>
    </w:sdtPr>
    <w:sdtEndPr/>
    <w:sdtContent>
      <w:p w14:paraId="2EF2173A" w14:textId="5B940D96" w:rsidR="000549D4" w:rsidRPr="00AE1098" w:rsidRDefault="000549D4">
        <w:pPr>
          <w:pStyle w:val="Header"/>
          <w:jc w:val="right"/>
          <w:rPr>
            <w:rFonts w:ascii="Times New Roman" w:hAnsi="Times New Roman" w:cs="Times New Roman"/>
            <w:sz w:val="24"/>
            <w:szCs w:val="24"/>
          </w:rPr>
        </w:pPr>
        <w:r w:rsidRPr="00AE1098">
          <w:rPr>
            <w:rFonts w:ascii="Times New Roman" w:hAnsi="Times New Roman" w:cs="Times New Roman"/>
            <w:sz w:val="24"/>
            <w:szCs w:val="24"/>
          </w:rPr>
          <w:t>IDEM Office of Air Quality Air Monitoring Branch - Particulates QAPP Volume I</w:t>
        </w:r>
      </w:p>
      <w:p w14:paraId="1871CA0A" w14:textId="6D87D121" w:rsidR="000549D4" w:rsidRPr="00AE1098" w:rsidRDefault="000549D4">
        <w:pPr>
          <w:pStyle w:val="Header"/>
          <w:jc w:val="right"/>
          <w:rPr>
            <w:rFonts w:ascii="Times New Roman" w:hAnsi="Times New Roman" w:cs="Times New Roman"/>
            <w:sz w:val="24"/>
            <w:szCs w:val="24"/>
          </w:rPr>
        </w:pPr>
        <w:r w:rsidRPr="00AE1098">
          <w:rPr>
            <w:rFonts w:ascii="Times New Roman" w:hAnsi="Times New Roman" w:cs="Times New Roman"/>
            <w:sz w:val="24"/>
            <w:szCs w:val="24"/>
          </w:rPr>
          <w:t>B-001-OAQ-AMB-QA-2</w:t>
        </w:r>
        <w:r w:rsidR="00E778C5">
          <w:rPr>
            <w:rFonts w:ascii="Times New Roman" w:hAnsi="Times New Roman" w:cs="Times New Roman"/>
            <w:sz w:val="24"/>
            <w:szCs w:val="24"/>
          </w:rPr>
          <w:t>3</w:t>
        </w:r>
        <w:r w:rsidRPr="00AE1098">
          <w:rPr>
            <w:rFonts w:ascii="Times New Roman" w:hAnsi="Times New Roman" w:cs="Times New Roman"/>
            <w:sz w:val="24"/>
            <w:szCs w:val="24"/>
          </w:rPr>
          <w:t>-Q-R</w:t>
        </w:r>
        <w:r w:rsidR="00E778C5">
          <w:rPr>
            <w:rFonts w:ascii="Times New Roman" w:hAnsi="Times New Roman" w:cs="Times New Roman"/>
            <w:sz w:val="24"/>
            <w:szCs w:val="24"/>
          </w:rPr>
          <w:t>3</w:t>
        </w:r>
      </w:p>
      <w:p w14:paraId="60609D6D" w14:textId="652CB955" w:rsidR="000549D4" w:rsidRPr="00AE1098" w:rsidRDefault="000549D4">
        <w:pPr>
          <w:pStyle w:val="Header"/>
          <w:jc w:val="right"/>
          <w:rPr>
            <w:rFonts w:ascii="Times New Roman" w:hAnsi="Times New Roman" w:cs="Times New Roman"/>
            <w:sz w:val="24"/>
            <w:szCs w:val="24"/>
          </w:rPr>
        </w:pPr>
        <w:r w:rsidRPr="00AE1098">
          <w:rPr>
            <w:rFonts w:ascii="Times New Roman" w:hAnsi="Times New Roman" w:cs="Times New Roman"/>
            <w:sz w:val="24"/>
            <w:szCs w:val="24"/>
          </w:rPr>
          <w:t>January 1, 202</w:t>
        </w:r>
        <w:r w:rsidR="00E778C5">
          <w:rPr>
            <w:rFonts w:ascii="Times New Roman" w:hAnsi="Times New Roman" w:cs="Times New Roman"/>
            <w:sz w:val="24"/>
            <w:szCs w:val="24"/>
          </w:rPr>
          <w:t>3</w:t>
        </w:r>
      </w:p>
      <w:p w14:paraId="7584367C" w14:textId="04C3E205" w:rsidR="000549D4" w:rsidRPr="00AE1098" w:rsidRDefault="000549D4">
        <w:pPr>
          <w:pStyle w:val="Header"/>
          <w:jc w:val="right"/>
          <w:rPr>
            <w:sz w:val="24"/>
            <w:szCs w:val="24"/>
          </w:rPr>
        </w:pPr>
        <w:r w:rsidRPr="00AE1098">
          <w:rPr>
            <w:rFonts w:ascii="Times New Roman" w:hAnsi="Times New Roman" w:cs="Times New Roman"/>
            <w:sz w:val="24"/>
            <w:szCs w:val="24"/>
          </w:rPr>
          <w:t xml:space="preserve">Page </w:t>
        </w:r>
        <w:r w:rsidRPr="00AE1098">
          <w:rPr>
            <w:rFonts w:ascii="Times New Roman" w:hAnsi="Times New Roman" w:cs="Times New Roman"/>
            <w:bCs/>
            <w:sz w:val="24"/>
            <w:szCs w:val="24"/>
          </w:rPr>
          <w:fldChar w:fldCharType="begin"/>
        </w:r>
        <w:r w:rsidRPr="00AE1098">
          <w:rPr>
            <w:rFonts w:ascii="Times New Roman" w:hAnsi="Times New Roman" w:cs="Times New Roman"/>
            <w:bCs/>
            <w:sz w:val="24"/>
            <w:szCs w:val="24"/>
          </w:rPr>
          <w:instrText xml:space="preserve"> PAGE </w:instrText>
        </w:r>
        <w:r w:rsidRPr="00AE1098">
          <w:rPr>
            <w:rFonts w:ascii="Times New Roman" w:hAnsi="Times New Roman" w:cs="Times New Roman"/>
            <w:bCs/>
            <w:sz w:val="24"/>
            <w:szCs w:val="24"/>
          </w:rPr>
          <w:fldChar w:fldCharType="separate"/>
        </w:r>
        <w:r>
          <w:rPr>
            <w:rFonts w:ascii="Times New Roman" w:hAnsi="Times New Roman" w:cs="Times New Roman"/>
            <w:bCs/>
            <w:noProof/>
            <w:sz w:val="24"/>
            <w:szCs w:val="24"/>
          </w:rPr>
          <w:t>34</w:t>
        </w:r>
        <w:r w:rsidRPr="00AE1098">
          <w:rPr>
            <w:rFonts w:ascii="Times New Roman" w:hAnsi="Times New Roman" w:cs="Times New Roman"/>
            <w:bCs/>
            <w:sz w:val="24"/>
            <w:szCs w:val="24"/>
          </w:rPr>
          <w:fldChar w:fldCharType="end"/>
        </w:r>
        <w:r w:rsidRPr="00AE1098">
          <w:rPr>
            <w:rFonts w:ascii="Times New Roman" w:hAnsi="Times New Roman" w:cs="Times New Roman"/>
            <w:sz w:val="24"/>
            <w:szCs w:val="24"/>
          </w:rPr>
          <w:t xml:space="preserve"> of </w:t>
        </w:r>
        <w:r w:rsidRPr="00AE1098">
          <w:rPr>
            <w:rFonts w:ascii="Times New Roman" w:hAnsi="Times New Roman" w:cs="Times New Roman"/>
            <w:bCs/>
            <w:sz w:val="24"/>
            <w:szCs w:val="24"/>
          </w:rPr>
          <w:fldChar w:fldCharType="begin"/>
        </w:r>
        <w:r w:rsidRPr="00AE1098">
          <w:rPr>
            <w:rFonts w:ascii="Times New Roman" w:hAnsi="Times New Roman" w:cs="Times New Roman"/>
            <w:bCs/>
            <w:sz w:val="24"/>
            <w:szCs w:val="24"/>
          </w:rPr>
          <w:instrText xml:space="preserve"> NUMPAGES  </w:instrText>
        </w:r>
        <w:r w:rsidRPr="00AE1098">
          <w:rPr>
            <w:rFonts w:ascii="Times New Roman" w:hAnsi="Times New Roman" w:cs="Times New Roman"/>
            <w:bCs/>
            <w:sz w:val="24"/>
            <w:szCs w:val="24"/>
          </w:rPr>
          <w:fldChar w:fldCharType="separate"/>
        </w:r>
        <w:r>
          <w:rPr>
            <w:rFonts w:ascii="Times New Roman" w:hAnsi="Times New Roman" w:cs="Times New Roman"/>
            <w:bCs/>
            <w:noProof/>
            <w:sz w:val="24"/>
            <w:szCs w:val="24"/>
          </w:rPr>
          <w:t>71</w:t>
        </w:r>
        <w:r w:rsidRPr="00AE1098">
          <w:rPr>
            <w:rFonts w:ascii="Times New Roman" w:hAnsi="Times New Roman" w:cs="Times New Roman"/>
            <w:bCs/>
            <w:sz w:val="24"/>
            <w:szCs w:val="24"/>
          </w:rPr>
          <w:fldChar w:fldCharType="end"/>
        </w:r>
      </w:p>
    </w:sdtContent>
  </w:sdt>
  <w:p w14:paraId="6C2B35B8" w14:textId="77777777" w:rsidR="000549D4" w:rsidRDefault="000549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E6119A"/>
    <w:multiLevelType w:val="hybridMultilevel"/>
    <w:tmpl w:val="335E08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2072E0"/>
    <w:multiLevelType w:val="singleLevel"/>
    <w:tmpl w:val="61AED718"/>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192007C8"/>
    <w:multiLevelType w:val="hybridMultilevel"/>
    <w:tmpl w:val="52A28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1300B1"/>
    <w:multiLevelType w:val="hybridMultilevel"/>
    <w:tmpl w:val="A51239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BA9685A"/>
    <w:multiLevelType w:val="singleLevel"/>
    <w:tmpl w:val="61AED71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25876C17"/>
    <w:multiLevelType w:val="hybridMultilevel"/>
    <w:tmpl w:val="DAC08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28027F"/>
    <w:multiLevelType w:val="hybridMultilevel"/>
    <w:tmpl w:val="0E2AA16E"/>
    <w:lvl w:ilvl="0" w:tplc="2012D3AC">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D420CA"/>
    <w:multiLevelType w:val="hybridMultilevel"/>
    <w:tmpl w:val="6FD4B87E"/>
    <w:lvl w:ilvl="0" w:tplc="423A196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BE76D2C"/>
    <w:multiLevelType w:val="multilevel"/>
    <w:tmpl w:val="8A36C6F8"/>
    <w:lvl w:ilvl="0">
      <w:start w:val="1"/>
      <w:numFmt w:val="decimal"/>
      <w:lvlText w:val="%1."/>
      <w:lvlJc w:val="left"/>
      <w:pPr>
        <w:ind w:left="720" w:hanging="360"/>
      </w:pPr>
      <w:rPr>
        <w:rFonts w:hint="default"/>
      </w:rPr>
    </w:lvl>
    <w:lvl w:ilvl="1">
      <w:start w:val="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2DA25091"/>
    <w:multiLevelType w:val="singleLevel"/>
    <w:tmpl w:val="61AED71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EAE7937"/>
    <w:multiLevelType w:val="hybridMultilevel"/>
    <w:tmpl w:val="0CA46FD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33E93656"/>
    <w:multiLevelType w:val="singleLevel"/>
    <w:tmpl w:val="61AED718"/>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3E283ECF"/>
    <w:multiLevelType w:val="hybridMultilevel"/>
    <w:tmpl w:val="83BAE744"/>
    <w:lvl w:ilvl="0" w:tplc="04090001">
      <w:start w:val="1"/>
      <w:numFmt w:val="bullet"/>
      <w:lvlText w:val=""/>
      <w:lvlJc w:val="left"/>
      <w:pPr>
        <w:tabs>
          <w:tab w:val="num" w:pos="0"/>
        </w:tabs>
        <w:ind w:left="0" w:hanging="360"/>
      </w:pPr>
      <w:rPr>
        <w:rFonts w:ascii="Symbol" w:hAnsi="Symbol" w:hint="default"/>
      </w:rPr>
    </w:lvl>
    <w:lvl w:ilvl="1" w:tplc="04090003" w:tentative="1">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3" w15:restartNumberingAfterBreak="0">
    <w:nsid w:val="40262953"/>
    <w:multiLevelType w:val="hybridMultilevel"/>
    <w:tmpl w:val="335E08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8564659"/>
    <w:multiLevelType w:val="hybridMultilevel"/>
    <w:tmpl w:val="86C25F6C"/>
    <w:lvl w:ilvl="0" w:tplc="2D7683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F5D7190"/>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55B00712"/>
    <w:multiLevelType w:val="multilevel"/>
    <w:tmpl w:val="DFB0FD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BCD6D3E"/>
    <w:multiLevelType w:val="multilevel"/>
    <w:tmpl w:val="495E09C8"/>
    <w:lvl w:ilvl="0">
      <w:start w:val="1"/>
      <w:numFmt w:val="decimal"/>
      <w:lvlText w:val="%1."/>
      <w:legacy w:legacy="1" w:legacySpace="0" w:legacyIndent="360"/>
      <w:lvlJc w:val="left"/>
      <w:pPr>
        <w:ind w:left="360" w:hanging="360"/>
      </w:pPr>
    </w:lvl>
    <w:lvl w:ilvl="1">
      <w:start w:val="3"/>
      <w:numFmt w:val="decimal"/>
      <w:lvlText w:val="%2."/>
      <w:legacy w:legacy="1" w:legacySpace="0" w:legacyIndent="360"/>
      <w:lvlJc w:val="left"/>
      <w:pPr>
        <w:ind w:left="720" w:hanging="360"/>
      </w:pPr>
    </w:lvl>
    <w:lvl w:ilvl="2">
      <w:start w:val="1"/>
      <w:numFmt w:val="decimal"/>
      <w:lvlText w:val="%3."/>
      <w:legacy w:legacy="1" w:legacySpace="0" w:legacyIndent="360"/>
      <w:lvlJc w:val="left"/>
      <w:pPr>
        <w:ind w:left="1080" w:hanging="360"/>
      </w:pPr>
    </w:lvl>
    <w:lvl w:ilvl="3">
      <w:start w:val="1"/>
      <w:numFmt w:val="decimal"/>
      <w:lvlText w:val="%4."/>
      <w:legacy w:legacy="1" w:legacySpace="0" w:legacyIndent="360"/>
      <w:lvlJc w:val="left"/>
      <w:pPr>
        <w:ind w:left="1440" w:hanging="360"/>
      </w:pPr>
    </w:lvl>
    <w:lvl w:ilvl="4">
      <w:start w:val="1"/>
      <w:numFmt w:val="decimal"/>
      <w:lvlText w:val="%5."/>
      <w:legacy w:legacy="1" w:legacySpace="0" w:legacyIndent="360"/>
      <w:lvlJc w:val="left"/>
      <w:pPr>
        <w:ind w:left="1800" w:hanging="360"/>
      </w:pPr>
    </w:lvl>
    <w:lvl w:ilvl="5">
      <w:start w:val="1"/>
      <w:numFmt w:val="decimal"/>
      <w:lvlText w:val="%6."/>
      <w:legacy w:legacy="1" w:legacySpace="0" w:legacyIndent="360"/>
      <w:lvlJc w:val="left"/>
      <w:pPr>
        <w:ind w:left="2160" w:hanging="360"/>
      </w:pPr>
    </w:lvl>
    <w:lvl w:ilvl="6">
      <w:start w:val="1"/>
      <w:numFmt w:val="decimal"/>
      <w:lvlText w:val="%7."/>
      <w:legacy w:legacy="1" w:legacySpace="0" w:legacyIndent="360"/>
      <w:lvlJc w:val="left"/>
      <w:pPr>
        <w:ind w:left="2520" w:hanging="360"/>
      </w:pPr>
    </w:lvl>
    <w:lvl w:ilvl="7">
      <w:start w:val="1"/>
      <w:numFmt w:val="decimal"/>
      <w:lvlText w:val="%8."/>
      <w:legacy w:legacy="1" w:legacySpace="0" w:legacyIndent="360"/>
      <w:lvlJc w:val="left"/>
      <w:pPr>
        <w:ind w:left="2880" w:hanging="360"/>
      </w:pPr>
    </w:lvl>
    <w:lvl w:ilvl="8">
      <w:start w:val="1"/>
      <w:numFmt w:val="lowerRoman"/>
      <w:lvlText w:val="%9"/>
      <w:legacy w:legacy="1" w:legacySpace="0" w:legacyIndent="360"/>
      <w:lvlJc w:val="left"/>
      <w:pPr>
        <w:ind w:left="3240" w:hanging="360"/>
      </w:pPr>
    </w:lvl>
  </w:abstractNum>
  <w:abstractNum w:abstractNumId="18" w15:restartNumberingAfterBreak="0">
    <w:nsid w:val="70A12E60"/>
    <w:multiLevelType w:val="hybridMultilevel"/>
    <w:tmpl w:val="250C94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31D5FD4"/>
    <w:multiLevelType w:val="hybridMultilevel"/>
    <w:tmpl w:val="CA5231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3E621DD"/>
    <w:multiLevelType w:val="hybridMultilevel"/>
    <w:tmpl w:val="9B84B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70301F5"/>
    <w:multiLevelType w:val="hybridMultilevel"/>
    <w:tmpl w:val="335E08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62364570">
    <w:abstractNumId w:val="17"/>
    <w:lvlOverride w:ilvl="0">
      <w:lvl w:ilvl="0">
        <w:start w:val="1"/>
        <w:numFmt w:val="decimal"/>
        <w:lvlText w:val="%1."/>
        <w:legacy w:legacy="1" w:legacySpace="0" w:legacyIndent="360"/>
        <w:lvlJc w:val="left"/>
        <w:pPr>
          <w:ind w:left="360" w:hanging="360"/>
        </w:pPr>
      </w:lvl>
    </w:lvlOverride>
    <w:lvlOverride w:ilvl="1">
      <w:lvl w:ilvl="1">
        <w:start w:val="3"/>
        <w:numFmt w:val="decimal"/>
        <w:lvlText w:val="%2."/>
        <w:legacy w:legacy="1" w:legacySpace="0" w:legacyIndent="360"/>
        <w:lvlJc w:val="left"/>
        <w:pPr>
          <w:ind w:left="720" w:hanging="360"/>
        </w:pPr>
      </w:lvl>
    </w:lvlOverride>
    <w:lvlOverride w:ilvl="2">
      <w:lvl w:ilvl="2">
        <w:start w:val="1"/>
        <w:numFmt w:val="decimal"/>
        <w:lvlText w:val="%3."/>
        <w:legacy w:legacy="1" w:legacySpace="0" w:legacyIndent="360"/>
        <w:lvlJc w:val="left"/>
        <w:pPr>
          <w:ind w:left="1080" w:hanging="360"/>
        </w:pPr>
      </w:lvl>
    </w:lvlOverride>
    <w:lvlOverride w:ilvl="3">
      <w:lvl w:ilvl="3">
        <w:start w:val="1"/>
        <w:numFmt w:val="decimal"/>
        <w:lvlText w:val="%4."/>
        <w:legacy w:legacy="1" w:legacySpace="0" w:legacyIndent="360"/>
        <w:lvlJc w:val="left"/>
        <w:pPr>
          <w:ind w:left="1440" w:hanging="360"/>
        </w:pPr>
      </w:lvl>
    </w:lvlOverride>
    <w:lvlOverride w:ilvl="4">
      <w:lvl w:ilvl="4">
        <w:start w:val="1"/>
        <w:numFmt w:val="decimal"/>
        <w:lvlText w:val="%5."/>
        <w:legacy w:legacy="1" w:legacySpace="0" w:legacyIndent="360"/>
        <w:lvlJc w:val="left"/>
        <w:pPr>
          <w:ind w:left="1800" w:hanging="360"/>
        </w:pPr>
      </w:lvl>
    </w:lvlOverride>
    <w:lvlOverride w:ilvl="5">
      <w:lvl w:ilvl="5">
        <w:start w:val="1"/>
        <w:numFmt w:val="decimal"/>
        <w:lvlText w:val="%6."/>
        <w:legacy w:legacy="1" w:legacySpace="0" w:legacyIndent="360"/>
        <w:lvlJc w:val="left"/>
        <w:pPr>
          <w:ind w:left="2160" w:hanging="360"/>
        </w:pPr>
      </w:lvl>
    </w:lvlOverride>
    <w:lvlOverride w:ilvl="6">
      <w:lvl w:ilvl="6">
        <w:start w:val="1"/>
        <w:numFmt w:val="decimal"/>
        <w:lvlText w:val="%7."/>
        <w:legacy w:legacy="1" w:legacySpace="0" w:legacyIndent="360"/>
        <w:lvlJc w:val="left"/>
        <w:pPr>
          <w:ind w:left="2520" w:hanging="360"/>
        </w:pPr>
      </w:lvl>
    </w:lvlOverride>
    <w:lvlOverride w:ilvl="7">
      <w:lvl w:ilvl="7">
        <w:start w:val="1"/>
        <w:numFmt w:val="decimal"/>
        <w:lvlText w:val="%8."/>
        <w:legacy w:legacy="1" w:legacySpace="0" w:legacyIndent="360"/>
        <w:lvlJc w:val="left"/>
        <w:pPr>
          <w:ind w:left="2880" w:hanging="360"/>
        </w:pPr>
      </w:lvl>
    </w:lvlOverride>
    <w:lvlOverride w:ilvl="8">
      <w:lvl w:ilvl="8">
        <w:start w:val="1"/>
        <w:numFmt w:val="lowerRoman"/>
        <w:lvlText w:val="%9"/>
        <w:legacy w:legacy="1" w:legacySpace="0" w:legacyIndent="360"/>
        <w:lvlJc w:val="left"/>
        <w:pPr>
          <w:ind w:left="3240" w:hanging="360"/>
        </w:pPr>
      </w:lvl>
    </w:lvlOverride>
  </w:num>
  <w:num w:numId="2" w16cid:durableId="2144423171">
    <w:abstractNumId w:val="6"/>
  </w:num>
  <w:num w:numId="3" w16cid:durableId="1735742172">
    <w:abstractNumId w:val="7"/>
  </w:num>
  <w:num w:numId="4" w16cid:durableId="800154675">
    <w:abstractNumId w:val="15"/>
  </w:num>
  <w:num w:numId="5" w16cid:durableId="1143697126">
    <w:abstractNumId w:val="10"/>
  </w:num>
  <w:num w:numId="6" w16cid:durableId="491988957">
    <w:abstractNumId w:val="12"/>
  </w:num>
  <w:num w:numId="7" w16cid:durableId="844056137">
    <w:abstractNumId w:val="11"/>
  </w:num>
  <w:num w:numId="8" w16cid:durableId="2059739497">
    <w:abstractNumId w:val="4"/>
  </w:num>
  <w:num w:numId="9" w16cid:durableId="241843241">
    <w:abstractNumId w:val="9"/>
  </w:num>
  <w:num w:numId="10" w16cid:durableId="827400579">
    <w:abstractNumId w:val="1"/>
  </w:num>
  <w:num w:numId="11" w16cid:durableId="515776986">
    <w:abstractNumId w:val="16"/>
  </w:num>
  <w:num w:numId="12" w16cid:durableId="1711608613">
    <w:abstractNumId w:val="8"/>
  </w:num>
  <w:num w:numId="13" w16cid:durableId="1098717470">
    <w:abstractNumId w:val="3"/>
  </w:num>
  <w:num w:numId="14" w16cid:durableId="862207188">
    <w:abstractNumId w:val="19"/>
  </w:num>
  <w:num w:numId="15" w16cid:durableId="1881937654">
    <w:abstractNumId w:val="2"/>
  </w:num>
  <w:num w:numId="16" w16cid:durableId="2007050312">
    <w:abstractNumId w:val="21"/>
  </w:num>
  <w:num w:numId="17" w16cid:durableId="1610770154">
    <w:abstractNumId w:val="13"/>
  </w:num>
  <w:num w:numId="18" w16cid:durableId="1382024883">
    <w:abstractNumId w:val="0"/>
  </w:num>
  <w:num w:numId="19" w16cid:durableId="491141353">
    <w:abstractNumId w:val="18"/>
  </w:num>
  <w:num w:numId="20" w16cid:durableId="1184638225">
    <w:abstractNumId w:val="5"/>
  </w:num>
  <w:num w:numId="21" w16cid:durableId="2105416876">
    <w:abstractNumId w:val="20"/>
  </w:num>
  <w:num w:numId="22" w16cid:durableId="697509935">
    <w:abstractNumId w:val="1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ocumentProtection w:edit="readOnly" w:enforcement="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417B"/>
    <w:rsid w:val="00000900"/>
    <w:rsid w:val="000026CE"/>
    <w:rsid w:val="00002919"/>
    <w:rsid w:val="000029B1"/>
    <w:rsid w:val="000037C5"/>
    <w:rsid w:val="000051DA"/>
    <w:rsid w:val="00005E7C"/>
    <w:rsid w:val="0000603E"/>
    <w:rsid w:val="00007136"/>
    <w:rsid w:val="00007ED9"/>
    <w:rsid w:val="0001015F"/>
    <w:rsid w:val="00010840"/>
    <w:rsid w:val="00011952"/>
    <w:rsid w:val="00011FE2"/>
    <w:rsid w:val="000125AE"/>
    <w:rsid w:val="00013AA3"/>
    <w:rsid w:val="000145C5"/>
    <w:rsid w:val="000149EC"/>
    <w:rsid w:val="000151EB"/>
    <w:rsid w:val="00015801"/>
    <w:rsid w:val="0001604F"/>
    <w:rsid w:val="000171AE"/>
    <w:rsid w:val="00017DD7"/>
    <w:rsid w:val="00020E8A"/>
    <w:rsid w:val="00021D6E"/>
    <w:rsid w:val="00022BAF"/>
    <w:rsid w:val="00023047"/>
    <w:rsid w:val="000239FE"/>
    <w:rsid w:val="000279E1"/>
    <w:rsid w:val="0003113A"/>
    <w:rsid w:val="00032338"/>
    <w:rsid w:val="00032C06"/>
    <w:rsid w:val="00032C2D"/>
    <w:rsid w:val="000334A3"/>
    <w:rsid w:val="000366DB"/>
    <w:rsid w:val="00037E5F"/>
    <w:rsid w:val="00040047"/>
    <w:rsid w:val="0004240E"/>
    <w:rsid w:val="0004286E"/>
    <w:rsid w:val="00042892"/>
    <w:rsid w:val="00042D09"/>
    <w:rsid w:val="00043036"/>
    <w:rsid w:val="00045D11"/>
    <w:rsid w:val="00046276"/>
    <w:rsid w:val="00046F52"/>
    <w:rsid w:val="000479EE"/>
    <w:rsid w:val="000501CB"/>
    <w:rsid w:val="00050A5A"/>
    <w:rsid w:val="000511A3"/>
    <w:rsid w:val="00051810"/>
    <w:rsid w:val="00053346"/>
    <w:rsid w:val="00054727"/>
    <w:rsid w:val="000549D4"/>
    <w:rsid w:val="000561CE"/>
    <w:rsid w:val="00056D64"/>
    <w:rsid w:val="00057EEF"/>
    <w:rsid w:val="000606B9"/>
    <w:rsid w:val="00062CD3"/>
    <w:rsid w:val="000634AC"/>
    <w:rsid w:val="00065924"/>
    <w:rsid w:val="00066718"/>
    <w:rsid w:val="00066BDC"/>
    <w:rsid w:val="00070182"/>
    <w:rsid w:val="00070734"/>
    <w:rsid w:val="00070CD9"/>
    <w:rsid w:val="00072296"/>
    <w:rsid w:val="00072F78"/>
    <w:rsid w:val="00073640"/>
    <w:rsid w:val="00075D01"/>
    <w:rsid w:val="000760AA"/>
    <w:rsid w:val="0007700F"/>
    <w:rsid w:val="00077C42"/>
    <w:rsid w:val="0008079F"/>
    <w:rsid w:val="00080D5A"/>
    <w:rsid w:val="00082251"/>
    <w:rsid w:val="000825A7"/>
    <w:rsid w:val="000838C2"/>
    <w:rsid w:val="0008542C"/>
    <w:rsid w:val="000867F2"/>
    <w:rsid w:val="00087D79"/>
    <w:rsid w:val="00087E10"/>
    <w:rsid w:val="00090E2B"/>
    <w:rsid w:val="00090EF5"/>
    <w:rsid w:val="000919DD"/>
    <w:rsid w:val="00091CED"/>
    <w:rsid w:val="00092713"/>
    <w:rsid w:val="00092B2A"/>
    <w:rsid w:val="00094F2D"/>
    <w:rsid w:val="000958A7"/>
    <w:rsid w:val="000958F5"/>
    <w:rsid w:val="00096B93"/>
    <w:rsid w:val="00097442"/>
    <w:rsid w:val="000A095C"/>
    <w:rsid w:val="000A1525"/>
    <w:rsid w:val="000A1711"/>
    <w:rsid w:val="000A30FF"/>
    <w:rsid w:val="000A3A7C"/>
    <w:rsid w:val="000A4B60"/>
    <w:rsid w:val="000A57A9"/>
    <w:rsid w:val="000A6668"/>
    <w:rsid w:val="000A6BAF"/>
    <w:rsid w:val="000B01D6"/>
    <w:rsid w:val="000B1BA8"/>
    <w:rsid w:val="000B2516"/>
    <w:rsid w:val="000B34F2"/>
    <w:rsid w:val="000B4BF1"/>
    <w:rsid w:val="000B54FE"/>
    <w:rsid w:val="000B5767"/>
    <w:rsid w:val="000B6159"/>
    <w:rsid w:val="000B6874"/>
    <w:rsid w:val="000B6B96"/>
    <w:rsid w:val="000B6E6F"/>
    <w:rsid w:val="000C0566"/>
    <w:rsid w:val="000C096E"/>
    <w:rsid w:val="000C0CDD"/>
    <w:rsid w:val="000C0E6A"/>
    <w:rsid w:val="000C1C3B"/>
    <w:rsid w:val="000C1DD0"/>
    <w:rsid w:val="000C3843"/>
    <w:rsid w:val="000C4925"/>
    <w:rsid w:val="000C62B7"/>
    <w:rsid w:val="000C695A"/>
    <w:rsid w:val="000C7480"/>
    <w:rsid w:val="000D1199"/>
    <w:rsid w:val="000D1453"/>
    <w:rsid w:val="000D2865"/>
    <w:rsid w:val="000D2B64"/>
    <w:rsid w:val="000D3533"/>
    <w:rsid w:val="000D4D93"/>
    <w:rsid w:val="000D670C"/>
    <w:rsid w:val="000D6DA5"/>
    <w:rsid w:val="000D7190"/>
    <w:rsid w:val="000E0D2C"/>
    <w:rsid w:val="000E1087"/>
    <w:rsid w:val="000E1196"/>
    <w:rsid w:val="000E14D9"/>
    <w:rsid w:val="000E26F5"/>
    <w:rsid w:val="000E2988"/>
    <w:rsid w:val="000E29BE"/>
    <w:rsid w:val="000E42A4"/>
    <w:rsid w:val="000E526E"/>
    <w:rsid w:val="000E68EB"/>
    <w:rsid w:val="000E6F87"/>
    <w:rsid w:val="000E7268"/>
    <w:rsid w:val="000F01FF"/>
    <w:rsid w:val="000F2043"/>
    <w:rsid w:val="000F44EE"/>
    <w:rsid w:val="000F5052"/>
    <w:rsid w:val="000F54F4"/>
    <w:rsid w:val="001013FA"/>
    <w:rsid w:val="001020C5"/>
    <w:rsid w:val="001020F6"/>
    <w:rsid w:val="001023D6"/>
    <w:rsid w:val="00102F9F"/>
    <w:rsid w:val="00103FE9"/>
    <w:rsid w:val="00104072"/>
    <w:rsid w:val="00105261"/>
    <w:rsid w:val="0010547B"/>
    <w:rsid w:val="00107196"/>
    <w:rsid w:val="00107A29"/>
    <w:rsid w:val="00107F5D"/>
    <w:rsid w:val="00110102"/>
    <w:rsid w:val="00111033"/>
    <w:rsid w:val="0011109A"/>
    <w:rsid w:val="00111EDA"/>
    <w:rsid w:val="0011231B"/>
    <w:rsid w:val="00114BD7"/>
    <w:rsid w:val="00114CC0"/>
    <w:rsid w:val="0011513E"/>
    <w:rsid w:val="0011684B"/>
    <w:rsid w:val="00117453"/>
    <w:rsid w:val="001201A2"/>
    <w:rsid w:val="001222C0"/>
    <w:rsid w:val="001222E9"/>
    <w:rsid w:val="00122F20"/>
    <w:rsid w:val="0012367C"/>
    <w:rsid w:val="00124B2B"/>
    <w:rsid w:val="00124DEB"/>
    <w:rsid w:val="00124EDC"/>
    <w:rsid w:val="00131CE8"/>
    <w:rsid w:val="001336D4"/>
    <w:rsid w:val="001337CE"/>
    <w:rsid w:val="00133C0E"/>
    <w:rsid w:val="00134F70"/>
    <w:rsid w:val="00136329"/>
    <w:rsid w:val="00136BCF"/>
    <w:rsid w:val="00137EEA"/>
    <w:rsid w:val="001445F6"/>
    <w:rsid w:val="00144833"/>
    <w:rsid w:val="00145568"/>
    <w:rsid w:val="00145EFE"/>
    <w:rsid w:val="001461C2"/>
    <w:rsid w:val="001461E7"/>
    <w:rsid w:val="00146B39"/>
    <w:rsid w:val="00151414"/>
    <w:rsid w:val="001527B3"/>
    <w:rsid w:val="001542EB"/>
    <w:rsid w:val="00154B40"/>
    <w:rsid w:val="0015531F"/>
    <w:rsid w:val="00155359"/>
    <w:rsid w:val="001554CB"/>
    <w:rsid w:val="00155DF7"/>
    <w:rsid w:val="00155EE3"/>
    <w:rsid w:val="0015633E"/>
    <w:rsid w:val="00156E55"/>
    <w:rsid w:val="00157698"/>
    <w:rsid w:val="00157B60"/>
    <w:rsid w:val="001600EB"/>
    <w:rsid w:val="0016055F"/>
    <w:rsid w:val="00160755"/>
    <w:rsid w:val="00160EE6"/>
    <w:rsid w:val="00161864"/>
    <w:rsid w:val="001632C7"/>
    <w:rsid w:val="00165423"/>
    <w:rsid w:val="00165882"/>
    <w:rsid w:val="00165B87"/>
    <w:rsid w:val="001669E1"/>
    <w:rsid w:val="00167E29"/>
    <w:rsid w:val="00170572"/>
    <w:rsid w:val="001716A2"/>
    <w:rsid w:val="00172296"/>
    <w:rsid w:val="001734B2"/>
    <w:rsid w:val="001742F7"/>
    <w:rsid w:val="001748AB"/>
    <w:rsid w:val="00175766"/>
    <w:rsid w:val="00175EC6"/>
    <w:rsid w:val="001776ED"/>
    <w:rsid w:val="00177F6F"/>
    <w:rsid w:val="00180825"/>
    <w:rsid w:val="001815F1"/>
    <w:rsid w:val="001821CC"/>
    <w:rsid w:val="001834D7"/>
    <w:rsid w:val="00184C94"/>
    <w:rsid w:val="00186072"/>
    <w:rsid w:val="001862DB"/>
    <w:rsid w:val="00186467"/>
    <w:rsid w:val="001864EE"/>
    <w:rsid w:val="0018779C"/>
    <w:rsid w:val="0019285C"/>
    <w:rsid w:val="00192F00"/>
    <w:rsid w:val="001948CB"/>
    <w:rsid w:val="00195DD5"/>
    <w:rsid w:val="00195F14"/>
    <w:rsid w:val="00196B60"/>
    <w:rsid w:val="00197491"/>
    <w:rsid w:val="001A0E8B"/>
    <w:rsid w:val="001A24BF"/>
    <w:rsid w:val="001A58DE"/>
    <w:rsid w:val="001A61D5"/>
    <w:rsid w:val="001A65C3"/>
    <w:rsid w:val="001A6D11"/>
    <w:rsid w:val="001A70FC"/>
    <w:rsid w:val="001A7595"/>
    <w:rsid w:val="001A7BF9"/>
    <w:rsid w:val="001A7C32"/>
    <w:rsid w:val="001A7C66"/>
    <w:rsid w:val="001B2BA6"/>
    <w:rsid w:val="001B2F6A"/>
    <w:rsid w:val="001B35F0"/>
    <w:rsid w:val="001B3AD7"/>
    <w:rsid w:val="001B459C"/>
    <w:rsid w:val="001B5FAE"/>
    <w:rsid w:val="001B6BAA"/>
    <w:rsid w:val="001C173F"/>
    <w:rsid w:val="001C270D"/>
    <w:rsid w:val="001C2A67"/>
    <w:rsid w:val="001C32C3"/>
    <w:rsid w:val="001C3CC9"/>
    <w:rsid w:val="001C4AEB"/>
    <w:rsid w:val="001C54BD"/>
    <w:rsid w:val="001C56C9"/>
    <w:rsid w:val="001C582E"/>
    <w:rsid w:val="001C5B86"/>
    <w:rsid w:val="001C5DB5"/>
    <w:rsid w:val="001C7526"/>
    <w:rsid w:val="001C799D"/>
    <w:rsid w:val="001D07F2"/>
    <w:rsid w:val="001D0B1B"/>
    <w:rsid w:val="001D14C8"/>
    <w:rsid w:val="001D17F7"/>
    <w:rsid w:val="001D1BC8"/>
    <w:rsid w:val="001D281F"/>
    <w:rsid w:val="001D2DB2"/>
    <w:rsid w:val="001D6368"/>
    <w:rsid w:val="001D66EE"/>
    <w:rsid w:val="001D7800"/>
    <w:rsid w:val="001E1047"/>
    <w:rsid w:val="001E1EF4"/>
    <w:rsid w:val="001E22C8"/>
    <w:rsid w:val="001E3F61"/>
    <w:rsid w:val="001E45AA"/>
    <w:rsid w:val="001E45B3"/>
    <w:rsid w:val="001E6147"/>
    <w:rsid w:val="001E6BBB"/>
    <w:rsid w:val="001E72A6"/>
    <w:rsid w:val="001E7CC2"/>
    <w:rsid w:val="001F08F9"/>
    <w:rsid w:val="001F0985"/>
    <w:rsid w:val="001F1613"/>
    <w:rsid w:val="001F1A0B"/>
    <w:rsid w:val="001F25B6"/>
    <w:rsid w:val="001F360A"/>
    <w:rsid w:val="001F4FC2"/>
    <w:rsid w:val="001F5632"/>
    <w:rsid w:val="001F652E"/>
    <w:rsid w:val="001F7756"/>
    <w:rsid w:val="001F79C4"/>
    <w:rsid w:val="001F7C7C"/>
    <w:rsid w:val="002003B1"/>
    <w:rsid w:val="002020B1"/>
    <w:rsid w:val="0020298A"/>
    <w:rsid w:val="002031F7"/>
    <w:rsid w:val="0020419A"/>
    <w:rsid w:val="00205265"/>
    <w:rsid w:val="002054DA"/>
    <w:rsid w:val="002057F1"/>
    <w:rsid w:val="00205E14"/>
    <w:rsid w:val="00206818"/>
    <w:rsid w:val="002070CF"/>
    <w:rsid w:val="00207E93"/>
    <w:rsid w:val="002113C9"/>
    <w:rsid w:val="00213278"/>
    <w:rsid w:val="00214800"/>
    <w:rsid w:val="00215CAE"/>
    <w:rsid w:val="00220795"/>
    <w:rsid w:val="0022164B"/>
    <w:rsid w:val="00221ABA"/>
    <w:rsid w:val="002227E7"/>
    <w:rsid w:val="00222AF7"/>
    <w:rsid w:val="002243F9"/>
    <w:rsid w:val="00225CDB"/>
    <w:rsid w:val="00226AB3"/>
    <w:rsid w:val="00226C5F"/>
    <w:rsid w:val="00230C84"/>
    <w:rsid w:val="0023113C"/>
    <w:rsid w:val="002319BC"/>
    <w:rsid w:val="00231B46"/>
    <w:rsid w:val="00231F4A"/>
    <w:rsid w:val="0023206E"/>
    <w:rsid w:val="00236289"/>
    <w:rsid w:val="00236BC7"/>
    <w:rsid w:val="00237778"/>
    <w:rsid w:val="00237F19"/>
    <w:rsid w:val="00240325"/>
    <w:rsid w:val="00242B08"/>
    <w:rsid w:val="00242BF1"/>
    <w:rsid w:val="00242E99"/>
    <w:rsid w:val="00242F0D"/>
    <w:rsid w:val="00242F46"/>
    <w:rsid w:val="0024357F"/>
    <w:rsid w:val="00244393"/>
    <w:rsid w:val="002443AE"/>
    <w:rsid w:val="00245082"/>
    <w:rsid w:val="00245679"/>
    <w:rsid w:val="002478C1"/>
    <w:rsid w:val="00250015"/>
    <w:rsid w:val="00250CD5"/>
    <w:rsid w:val="002514B9"/>
    <w:rsid w:val="0025150F"/>
    <w:rsid w:val="002523A4"/>
    <w:rsid w:val="00252E09"/>
    <w:rsid w:val="00254A4E"/>
    <w:rsid w:val="00256BEB"/>
    <w:rsid w:val="00257A81"/>
    <w:rsid w:val="00257D8A"/>
    <w:rsid w:val="00257F61"/>
    <w:rsid w:val="00260732"/>
    <w:rsid w:val="002614AE"/>
    <w:rsid w:val="00261707"/>
    <w:rsid w:val="00261B2A"/>
    <w:rsid w:val="00261E46"/>
    <w:rsid w:val="0026240D"/>
    <w:rsid w:val="002626B7"/>
    <w:rsid w:val="00262DAA"/>
    <w:rsid w:val="0026309F"/>
    <w:rsid w:val="00263D87"/>
    <w:rsid w:val="0026442C"/>
    <w:rsid w:val="002702FC"/>
    <w:rsid w:val="00272169"/>
    <w:rsid w:val="002725BF"/>
    <w:rsid w:val="002726C7"/>
    <w:rsid w:val="002733F9"/>
    <w:rsid w:val="00273BF0"/>
    <w:rsid w:val="00274B55"/>
    <w:rsid w:val="00275267"/>
    <w:rsid w:val="00277B09"/>
    <w:rsid w:val="002816CF"/>
    <w:rsid w:val="002821D9"/>
    <w:rsid w:val="00282589"/>
    <w:rsid w:val="00282F42"/>
    <w:rsid w:val="002831E0"/>
    <w:rsid w:val="00284090"/>
    <w:rsid w:val="002845EB"/>
    <w:rsid w:val="00284A65"/>
    <w:rsid w:val="00285D6B"/>
    <w:rsid w:val="00290629"/>
    <w:rsid w:val="00291391"/>
    <w:rsid w:val="00292B6D"/>
    <w:rsid w:val="00292F0C"/>
    <w:rsid w:val="002938CC"/>
    <w:rsid w:val="00293F6C"/>
    <w:rsid w:val="00294254"/>
    <w:rsid w:val="00294E9F"/>
    <w:rsid w:val="00295C3E"/>
    <w:rsid w:val="00296E85"/>
    <w:rsid w:val="002974B7"/>
    <w:rsid w:val="002A0690"/>
    <w:rsid w:val="002A11C1"/>
    <w:rsid w:val="002A3062"/>
    <w:rsid w:val="002A4E72"/>
    <w:rsid w:val="002A4FA2"/>
    <w:rsid w:val="002A51B0"/>
    <w:rsid w:val="002A5434"/>
    <w:rsid w:val="002A58E8"/>
    <w:rsid w:val="002A5E9B"/>
    <w:rsid w:val="002A6A6D"/>
    <w:rsid w:val="002B0036"/>
    <w:rsid w:val="002B1B41"/>
    <w:rsid w:val="002B1BC9"/>
    <w:rsid w:val="002B5D8E"/>
    <w:rsid w:val="002B6AC4"/>
    <w:rsid w:val="002B7CBA"/>
    <w:rsid w:val="002C0955"/>
    <w:rsid w:val="002C0A7A"/>
    <w:rsid w:val="002C155C"/>
    <w:rsid w:val="002C181F"/>
    <w:rsid w:val="002C1910"/>
    <w:rsid w:val="002C19A5"/>
    <w:rsid w:val="002C24D2"/>
    <w:rsid w:val="002C263A"/>
    <w:rsid w:val="002C2F32"/>
    <w:rsid w:val="002C31AA"/>
    <w:rsid w:val="002C34C5"/>
    <w:rsid w:val="002C35D9"/>
    <w:rsid w:val="002C412D"/>
    <w:rsid w:val="002C46ED"/>
    <w:rsid w:val="002C4C10"/>
    <w:rsid w:val="002C5AC4"/>
    <w:rsid w:val="002C629F"/>
    <w:rsid w:val="002D0756"/>
    <w:rsid w:val="002D0E84"/>
    <w:rsid w:val="002D1E0C"/>
    <w:rsid w:val="002D23DB"/>
    <w:rsid w:val="002D247F"/>
    <w:rsid w:val="002D5596"/>
    <w:rsid w:val="002D5A09"/>
    <w:rsid w:val="002D69AD"/>
    <w:rsid w:val="002D759B"/>
    <w:rsid w:val="002E0349"/>
    <w:rsid w:val="002E0E0A"/>
    <w:rsid w:val="002E13A9"/>
    <w:rsid w:val="002E4DE9"/>
    <w:rsid w:val="002E5ACD"/>
    <w:rsid w:val="002E77CD"/>
    <w:rsid w:val="002E7B5C"/>
    <w:rsid w:val="002F2685"/>
    <w:rsid w:val="002F2D9F"/>
    <w:rsid w:val="002F2E1B"/>
    <w:rsid w:val="002F422E"/>
    <w:rsid w:val="002F53F1"/>
    <w:rsid w:val="002F5533"/>
    <w:rsid w:val="002F71FE"/>
    <w:rsid w:val="00303C56"/>
    <w:rsid w:val="003053A4"/>
    <w:rsid w:val="00305FBC"/>
    <w:rsid w:val="00307B02"/>
    <w:rsid w:val="003106A7"/>
    <w:rsid w:val="003109BC"/>
    <w:rsid w:val="00312517"/>
    <w:rsid w:val="00314DC1"/>
    <w:rsid w:val="00315278"/>
    <w:rsid w:val="0031594A"/>
    <w:rsid w:val="00316D36"/>
    <w:rsid w:val="003175A0"/>
    <w:rsid w:val="003202CA"/>
    <w:rsid w:val="00320A10"/>
    <w:rsid w:val="00321A88"/>
    <w:rsid w:val="00321C0E"/>
    <w:rsid w:val="00322F0D"/>
    <w:rsid w:val="00323461"/>
    <w:rsid w:val="00323B6C"/>
    <w:rsid w:val="003242C6"/>
    <w:rsid w:val="00324E2B"/>
    <w:rsid w:val="00325234"/>
    <w:rsid w:val="0032581A"/>
    <w:rsid w:val="003263F4"/>
    <w:rsid w:val="00326DEE"/>
    <w:rsid w:val="003272A9"/>
    <w:rsid w:val="003275A1"/>
    <w:rsid w:val="003278B2"/>
    <w:rsid w:val="00327DCC"/>
    <w:rsid w:val="00330730"/>
    <w:rsid w:val="003309E4"/>
    <w:rsid w:val="003310A4"/>
    <w:rsid w:val="003312BF"/>
    <w:rsid w:val="003313FF"/>
    <w:rsid w:val="0033155A"/>
    <w:rsid w:val="0033224D"/>
    <w:rsid w:val="00332310"/>
    <w:rsid w:val="003328DA"/>
    <w:rsid w:val="00332BFE"/>
    <w:rsid w:val="00333467"/>
    <w:rsid w:val="00333EAB"/>
    <w:rsid w:val="0033424C"/>
    <w:rsid w:val="00334510"/>
    <w:rsid w:val="00334F13"/>
    <w:rsid w:val="003352FA"/>
    <w:rsid w:val="00335C92"/>
    <w:rsid w:val="00335D68"/>
    <w:rsid w:val="00336512"/>
    <w:rsid w:val="003372CC"/>
    <w:rsid w:val="00340D3E"/>
    <w:rsid w:val="00341E7B"/>
    <w:rsid w:val="00345503"/>
    <w:rsid w:val="003516C3"/>
    <w:rsid w:val="00352426"/>
    <w:rsid w:val="00352872"/>
    <w:rsid w:val="0035364D"/>
    <w:rsid w:val="00355157"/>
    <w:rsid w:val="00356590"/>
    <w:rsid w:val="003570A4"/>
    <w:rsid w:val="00361892"/>
    <w:rsid w:val="00361F72"/>
    <w:rsid w:val="0036203A"/>
    <w:rsid w:val="00364CF8"/>
    <w:rsid w:val="00364F4C"/>
    <w:rsid w:val="00365119"/>
    <w:rsid w:val="00365E08"/>
    <w:rsid w:val="003669FA"/>
    <w:rsid w:val="003673C0"/>
    <w:rsid w:val="003678DB"/>
    <w:rsid w:val="00367C47"/>
    <w:rsid w:val="00370E97"/>
    <w:rsid w:val="00372DBB"/>
    <w:rsid w:val="003731FE"/>
    <w:rsid w:val="003732F1"/>
    <w:rsid w:val="00373E71"/>
    <w:rsid w:val="00375291"/>
    <w:rsid w:val="00375336"/>
    <w:rsid w:val="00375C46"/>
    <w:rsid w:val="00376A52"/>
    <w:rsid w:val="00380265"/>
    <w:rsid w:val="00380AD4"/>
    <w:rsid w:val="00382FDE"/>
    <w:rsid w:val="00385626"/>
    <w:rsid w:val="00385DDA"/>
    <w:rsid w:val="00387075"/>
    <w:rsid w:val="00387EE7"/>
    <w:rsid w:val="003915A2"/>
    <w:rsid w:val="003919DC"/>
    <w:rsid w:val="00392665"/>
    <w:rsid w:val="00392B0F"/>
    <w:rsid w:val="003935BC"/>
    <w:rsid w:val="00394579"/>
    <w:rsid w:val="00395470"/>
    <w:rsid w:val="003955E9"/>
    <w:rsid w:val="003A0129"/>
    <w:rsid w:val="003A090C"/>
    <w:rsid w:val="003A0C0E"/>
    <w:rsid w:val="003A3371"/>
    <w:rsid w:val="003A412F"/>
    <w:rsid w:val="003A4AD8"/>
    <w:rsid w:val="003A559F"/>
    <w:rsid w:val="003A5F59"/>
    <w:rsid w:val="003A76D0"/>
    <w:rsid w:val="003A7C71"/>
    <w:rsid w:val="003B0BD8"/>
    <w:rsid w:val="003B386B"/>
    <w:rsid w:val="003B4B63"/>
    <w:rsid w:val="003B4C12"/>
    <w:rsid w:val="003B5229"/>
    <w:rsid w:val="003B5C69"/>
    <w:rsid w:val="003B6834"/>
    <w:rsid w:val="003B6B27"/>
    <w:rsid w:val="003B74EE"/>
    <w:rsid w:val="003C1D6E"/>
    <w:rsid w:val="003C30F3"/>
    <w:rsid w:val="003C35BE"/>
    <w:rsid w:val="003C557C"/>
    <w:rsid w:val="003C5D4A"/>
    <w:rsid w:val="003C642B"/>
    <w:rsid w:val="003C6D20"/>
    <w:rsid w:val="003C7A3E"/>
    <w:rsid w:val="003D0F8A"/>
    <w:rsid w:val="003D15EE"/>
    <w:rsid w:val="003D1D8A"/>
    <w:rsid w:val="003D3B61"/>
    <w:rsid w:val="003D3EA3"/>
    <w:rsid w:val="003D3F37"/>
    <w:rsid w:val="003D4135"/>
    <w:rsid w:val="003D61A4"/>
    <w:rsid w:val="003D6488"/>
    <w:rsid w:val="003E003B"/>
    <w:rsid w:val="003E0B4C"/>
    <w:rsid w:val="003E1F13"/>
    <w:rsid w:val="003E22C7"/>
    <w:rsid w:val="003E3F6F"/>
    <w:rsid w:val="003E447A"/>
    <w:rsid w:val="003E5E8E"/>
    <w:rsid w:val="003E60B5"/>
    <w:rsid w:val="003E743B"/>
    <w:rsid w:val="003E7A71"/>
    <w:rsid w:val="003F000C"/>
    <w:rsid w:val="003F2D3E"/>
    <w:rsid w:val="003F328D"/>
    <w:rsid w:val="003F4A86"/>
    <w:rsid w:val="003F7923"/>
    <w:rsid w:val="00400BBF"/>
    <w:rsid w:val="00401B08"/>
    <w:rsid w:val="00401C35"/>
    <w:rsid w:val="004031ED"/>
    <w:rsid w:val="004036FE"/>
    <w:rsid w:val="004039D5"/>
    <w:rsid w:val="00405B9F"/>
    <w:rsid w:val="004070B8"/>
    <w:rsid w:val="00407A42"/>
    <w:rsid w:val="00410975"/>
    <w:rsid w:val="00410C30"/>
    <w:rsid w:val="004116C4"/>
    <w:rsid w:val="00411F7E"/>
    <w:rsid w:val="004130FB"/>
    <w:rsid w:val="00413334"/>
    <w:rsid w:val="0041344C"/>
    <w:rsid w:val="004143CD"/>
    <w:rsid w:val="00415EEB"/>
    <w:rsid w:val="0041612E"/>
    <w:rsid w:val="00416B10"/>
    <w:rsid w:val="00417785"/>
    <w:rsid w:val="00420162"/>
    <w:rsid w:val="004206F1"/>
    <w:rsid w:val="00420D36"/>
    <w:rsid w:val="00420D74"/>
    <w:rsid w:val="00422CAC"/>
    <w:rsid w:val="00425AEC"/>
    <w:rsid w:val="00425CD0"/>
    <w:rsid w:val="0042682A"/>
    <w:rsid w:val="00426E9D"/>
    <w:rsid w:val="00427D80"/>
    <w:rsid w:val="00430BBA"/>
    <w:rsid w:val="00432D9B"/>
    <w:rsid w:val="00434E88"/>
    <w:rsid w:val="00434F86"/>
    <w:rsid w:val="00435020"/>
    <w:rsid w:val="00435ED7"/>
    <w:rsid w:val="004375FE"/>
    <w:rsid w:val="004378EC"/>
    <w:rsid w:val="00437FE9"/>
    <w:rsid w:val="0044093D"/>
    <w:rsid w:val="004418EC"/>
    <w:rsid w:val="00441934"/>
    <w:rsid w:val="0044451B"/>
    <w:rsid w:val="0044473D"/>
    <w:rsid w:val="004469FE"/>
    <w:rsid w:val="00446D39"/>
    <w:rsid w:val="0045203B"/>
    <w:rsid w:val="004528C7"/>
    <w:rsid w:val="00452BF4"/>
    <w:rsid w:val="00452DA3"/>
    <w:rsid w:val="004542BE"/>
    <w:rsid w:val="00455C74"/>
    <w:rsid w:val="004612DE"/>
    <w:rsid w:val="0046162A"/>
    <w:rsid w:val="004617B1"/>
    <w:rsid w:val="00461CF0"/>
    <w:rsid w:val="00463730"/>
    <w:rsid w:val="00463DD6"/>
    <w:rsid w:val="00464FC6"/>
    <w:rsid w:val="0046629B"/>
    <w:rsid w:val="00466300"/>
    <w:rsid w:val="004678F2"/>
    <w:rsid w:val="00470C04"/>
    <w:rsid w:val="004722C5"/>
    <w:rsid w:val="004735C8"/>
    <w:rsid w:val="004740BE"/>
    <w:rsid w:val="00474C25"/>
    <w:rsid w:val="00476F1F"/>
    <w:rsid w:val="004802CB"/>
    <w:rsid w:val="004806D1"/>
    <w:rsid w:val="00483E79"/>
    <w:rsid w:val="00484594"/>
    <w:rsid w:val="00484CD8"/>
    <w:rsid w:val="00485D73"/>
    <w:rsid w:val="00486C89"/>
    <w:rsid w:val="00487248"/>
    <w:rsid w:val="004901D5"/>
    <w:rsid w:val="00491910"/>
    <w:rsid w:val="00493DC2"/>
    <w:rsid w:val="00494CA1"/>
    <w:rsid w:val="00495D6A"/>
    <w:rsid w:val="004961F0"/>
    <w:rsid w:val="004979D5"/>
    <w:rsid w:val="004A09F7"/>
    <w:rsid w:val="004A1377"/>
    <w:rsid w:val="004A2673"/>
    <w:rsid w:val="004A2C31"/>
    <w:rsid w:val="004A2CC8"/>
    <w:rsid w:val="004A3C61"/>
    <w:rsid w:val="004A3CBB"/>
    <w:rsid w:val="004A4CF9"/>
    <w:rsid w:val="004A4D38"/>
    <w:rsid w:val="004A5E33"/>
    <w:rsid w:val="004A6244"/>
    <w:rsid w:val="004A770A"/>
    <w:rsid w:val="004B1B7D"/>
    <w:rsid w:val="004B1BBE"/>
    <w:rsid w:val="004B20BC"/>
    <w:rsid w:val="004B36A7"/>
    <w:rsid w:val="004B38B5"/>
    <w:rsid w:val="004B42ED"/>
    <w:rsid w:val="004B4ADB"/>
    <w:rsid w:val="004B4CC6"/>
    <w:rsid w:val="004B5DBE"/>
    <w:rsid w:val="004B6632"/>
    <w:rsid w:val="004B7789"/>
    <w:rsid w:val="004C0AF7"/>
    <w:rsid w:val="004C22A9"/>
    <w:rsid w:val="004C29B7"/>
    <w:rsid w:val="004C2B3F"/>
    <w:rsid w:val="004C4CEC"/>
    <w:rsid w:val="004C5B8D"/>
    <w:rsid w:val="004C60F9"/>
    <w:rsid w:val="004C6950"/>
    <w:rsid w:val="004C7DFB"/>
    <w:rsid w:val="004D0CFC"/>
    <w:rsid w:val="004D1573"/>
    <w:rsid w:val="004D1966"/>
    <w:rsid w:val="004D1986"/>
    <w:rsid w:val="004D2385"/>
    <w:rsid w:val="004D2701"/>
    <w:rsid w:val="004D3F75"/>
    <w:rsid w:val="004D4F8E"/>
    <w:rsid w:val="004D7D09"/>
    <w:rsid w:val="004E0538"/>
    <w:rsid w:val="004E117E"/>
    <w:rsid w:val="004E1223"/>
    <w:rsid w:val="004E1A34"/>
    <w:rsid w:val="004E2300"/>
    <w:rsid w:val="004E253D"/>
    <w:rsid w:val="004E2671"/>
    <w:rsid w:val="004E2A01"/>
    <w:rsid w:val="004E2C1B"/>
    <w:rsid w:val="004E367D"/>
    <w:rsid w:val="004E441E"/>
    <w:rsid w:val="004E4B9A"/>
    <w:rsid w:val="004E7C3B"/>
    <w:rsid w:val="004F185C"/>
    <w:rsid w:val="004F3824"/>
    <w:rsid w:val="004F3C1C"/>
    <w:rsid w:val="004F515F"/>
    <w:rsid w:val="004F69FB"/>
    <w:rsid w:val="004F713D"/>
    <w:rsid w:val="005004F5"/>
    <w:rsid w:val="00500923"/>
    <w:rsid w:val="0050194A"/>
    <w:rsid w:val="00501D58"/>
    <w:rsid w:val="0050244A"/>
    <w:rsid w:val="00502938"/>
    <w:rsid w:val="00502F93"/>
    <w:rsid w:val="005031E1"/>
    <w:rsid w:val="0050328E"/>
    <w:rsid w:val="005042D3"/>
    <w:rsid w:val="0050580A"/>
    <w:rsid w:val="0050635E"/>
    <w:rsid w:val="00506B15"/>
    <w:rsid w:val="005104BF"/>
    <w:rsid w:val="005113FD"/>
    <w:rsid w:val="005200C7"/>
    <w:rsid w:val="005205B9"/>
    <w:rsid w:val="00522D60"/>
    <w:rsid w:val="0052303A"/>
    <w:rsid w:val="00525459"/>
    <w:rsid w:val="00525E2B"/>
    <w:rsid w:val="005265A3"/>
    <w:rsid w:val="00526D97"/>
    <w:rsid w:val="005272C8"/>
    <w:rsid w:val="005276C7"/>
    <w:rsid w:val="00530647"/>
    <w:rsid w:val="00533DF5"/>
    <w:rsid w:val="00534CFA"/>
    <w:rsid w:val="005354C1"/>
    <w:rsid w:val="005359E2"/>
    <w:rsid w:val="005405A8"/>
    <w:rsid w:val="00540787"/>
    <w:rsid w:val="005460E7"/>
    <w:rsid w:val="00546C69"/>
    <w:rsid w:val="00547115"/>
    <w:rsid w:val="00547763"/>
    <w:rsid w:val="00547CBB"/>
    <w:rsid w:val="005503F1"/>
    <w:rsid w:val="00550E8E"/>
    <w:rsid w:val="0055182F"/>
    <w:rsid w:val="00552BCB"/>
    <w:rsid w:val="0055344D"/>
    <w:rsid w:val="00554F90"/>
    <w:rsid w:val="00555D38"/>
    <w:rsid w:val="00555E90"/>
    <w:rsid w:val="005576A1"/>
    <w:rsid w:val="0055780E"/>
    <w:rsid w:val="0056012F"/>
    <w:rsid w:val="005602D6"/>
    <w:rsid w:val="00560D00"/>
    <w:rsid w:val="0056152A"/>
    <w:rsid w:val="00562E78"/>
    <w:rsid w:val="005650A7"/>
    <w:rsid w:val="00565F2B"/>
    <w:rsid w:val="00571101"/>
    <w:rsid w:val="00572D05"/>
    <w:rsid w:val="00572D2F"/>
    <w:rsid w:val="00572FE4"/>
    <w:rsid w:val="00573F05"/>
    <w:rsid w:val="00574620"/>
    <w:rsid w:val="0057585F"/>
    <w:rsid w:val="00576400"/>
    <w:rsid w:val="00576B05"/>
    <w:rsid w:val="00576F6B"/>
    <w:rsid w:val="00583C33"/>
    <w:rsid w:val="00585C6E"/>
    <w:rsid w:val="00586150"/>
    <w:rsid w:val="00587540"/>
    <w:rsid w:val="00587835"/>
    <w:rsid w:val="00590129"/>
    <w:rsid w:val="005907AE"/>
    <w:rsid w:val="00590FEE"/>
    <w:rsid w:val="00591FFB"/>
    <w:rsid w:val="00592DF5"/>
    <w:rsid w:val="00595ECF"/>
    <w:rsid w:val="00597149"/>
    <w:rsid w:val="005A00A7"/>
    <w:rsid w:val="005A10F4"/>
    <w:rsid w:val="005A141C"/>
    <w:rsid w:val="005A2660"/>
    <w:rsid w:val="005A48B8"/>
    <w:rsid w:val="005A4D33"/>
    <w:rsid w:val="005A522B"/>
    <w:rsid w:val="005A557A"/>
    <w:rsid w:val="005A5853"/>
    <w:rsid w:val="005A5C11"/>
    <w:rsid w:val="005B28E8"/>
    <w:rsid w:val="005B4E47"/>
    <w:rsid w:val="005B5821"/>
    <w:rsid w:val="005C061E"/>
    <w:rsid w:val="005C0AB1"/>
    <w:rsid w:val="005C1522"/>
    <w:rsid w:val="005C1D36"/>
    <w:rsid w:val="005C2E1F"/>
    <w:rsid w:val="005C4863"/>
    <w:rsid w:val="005C5DE6"/>
    <w:rsid w:val="005C60CB"/>
    <w:rsid w:val="005C7B36"/>
    <w:rsid w:val="005C7F9D"/>
    <w:rsid w:val="005D0451"/>
    <w:rsid w:val="005D046A"/>
    <w:rsid w:val="005D1952"/>
    <w:rsid w:val="005D1DB6"/>
    <w:rsid w:val="005D2289"/>
    <w:rsid w:val="005D2461"/>
    <w:rsid w:val="005D2C6E"/>
    <w:rsid w:val="005D3121"/>
    <w:rsid w:val="005D4DD3"/>
    <w:rsid w:val="005D5B00"/>
    <w:rsid w:val="005D631C"/>
    <w:rsid w:val="005D687B"/>
    <w:rsid w:val="005D6AC1"/>
    <w:rsid w:val="005D7137"/>
    <w:rsid w:val="005D7DB3"/>
    <w:rsid w:val="005E00C5"/>
    <w:rsid w:val="005E015A"/>
    <w:rsid w:val="005E0610"/>
    <w:rsid w:val="005E0E00"/>
    <w:rsid w:val="005E1ACE"/>
    <w:rsid w:val="005E2BE5"/>
    <w:rsid w:val="005E59F2"/>
    <w:rsid w:val="005E612A"/>
    <w:rsid w:val="005E6FBF"/>
    <w:rsid w:val="005F036E"/>
    <w:rsid w:val="005F064B"/>
    <w:rsid w:val="005F150B"/>
    <w:rsid w:val="005F1D8F"/>
    <w:rsid w:val="005F3631"/>
    <w:rsid w:val="005F3F5A"/>
    <w:rsid w:val="005F7154"/>
    <w:rsid w:val="006018BA"/>
    <w:rsid w:val="00601BE0"/>
    <w:rsid w:val="006020A9"/>
    <w:rsid w:val="0060233F"/>
    <w:rsid w:val="0060281A"/>
    <w:rsid w:val="00605B80"/>
    <w:rsid w:val="00606A94"/>
    <w:rsid w:val="006070ED"/>
    <w:rsid w:val="00607630"/>
    <w:rsid w:val="00610840"/>
    <w:rsid w:val="00610E1C"/>
    <w:rsid w:val="00612AFD"/>
    <w:rsid w:val="00614249"/>
    <w:rsid w:val="006151D6"/>
    <w:rsid w:val="006153F2"/>
    <w:rsid w:val="00616612"/>
    <w:rsid w:val="00616639"/>
    <w:rsid w:val="00620A4A"/>
    <w:rsid w:val="00621964"/>
    <w:rsid w:val="00621B06"/>
    <w:rsid w:val="00622A86"/>
    <w:rsid w:val="00623EB3"/>
    <w:rsid w:val="0062597E"/>
    <w:rsid w:val="00625F04"/>
    <w:rsid w:val="006277E3"/>
    <w:rsid w:val="00632323"/>
    <w:rsid w:val="006330C3"/>
    <w:rsid w:val="0063379A"/>
    <w:rsid w:val="00633CCA"/>
    <w:rsid w:val="00633D06"/>
    <w:rsid w:val="006356E3"/>
    <w:rsid w:val="006357C5"/>
    <w:rsid w:val="00635A56"/>
    <w:rsid w:val="00635FB2"/>
    <w:rsid w:val="006362EC"/>
    <w:rsid w:val="006367C2"/>
    <w:rsid w:val="00636D96"/>
    <w:rsid w:val="006370F3"/>
    <w:rsid w:val="00641943"/>
    <w:rsid w:val="00641EA5"/>
    <w:rsid w:val="00642EBB"/>
    <w:rsid w:val="00643C01"/>
    <w:rsid w:val="00646BFF"/>
    <w:rsid w:val="00650240"/>
    <w:rsid w:val="006518C2"/>
    <w:rsid w:val="006518ED"/>
    <w:rsid w:val="0065440B"/>
    <w:rsid w:val="00655508"/>
    <w:rsid w:val="00655C86"/>
    <w:rsid w:val="0065636D"/>
    <w:rsid w:val="00657219"/>
    <w:rsid w:val="00657A5D"/>
    <w:rsid w:val="00661075"/>
    <w:rsid w:val="006617DF"/>
    <w:rsid w:val="00662013"/>
    <w:rsid w:val="00662B29"/>
    <w:rsid w:val="006637E7"/>
    <w:rsid w:val="0066427A"/>
    <w:rsid w:val="006644A2"/>
    <w:rsid w:val="00665A8E"/>
    <w:rsid w:val="0066709B"/>
    <w:rsid w:val="006679F8"/>
    <w:rsid w:val="00670B8F"/>
    <w:rsid w:val="00670C86"/>
    <w:rsid w:val="00671460"/>
    <w:rsid w:val="006722D2"/>
    <w:rsid w:val="00672ED0"/>
    <w:rsid w:val="0067308C"/>
    <w:rsid w:val="00673813"/>
    <w:rsid w:val="00673C48"/>
    <w:rsid w:val="006743B9"/>
    <w:rsid w:val="006749C7"/>
    <w:rsid w:val="00675C24"/>
    <w:rsid w:val="00676070"/>
    <w:rsid w:val="00677BC4"/>
    <w:rsid w:val="006803E7"/>
    <w:rsid w:val="00680422"/>
    <w:rsid w:val="00680A83"/>
    <w:rsid w:val="00682844"/>
    <w:rsid w:val="00682A06"/>
    <w:rsid w:val="00682E0E"/>
    <w:rsid w:val="006840BA"/>
    <w:rsid w:val="00685B60"/>
    <w:rsid w:val="00686157"/>
    <w:rsid w:val="00686D86"/>
    <w:rsid w:val="0069020C"/>
    <w:rsid w:val="00693DBE"/>
    <w:rsid w:val="00693EE0"/>
    <w:rsid w:val="00695F0C"/>
    <w:rsid w:val="006A122B"/>
    <w:rsid w:val="006A148B"/>
    <w:rsid w:val="006A1755"/>
    <w:rsid w:val="006A1E34"/>
    <w:rsid w:val="006A1FC2"/>
    <w:rsid w:val="006A21A4"/>
    <w:rsid w:val="006A2E4A"/>
    <w:rsid w:val="006A5261"/>
    <w:rsid w:val="006A645A"/>
    <w:rsid w:val="006A6DC1"/>
    <w:rsid w:val="006A72E5"/>
    <w:rsid w:val="006A74C6"/>
    <w:rsid w:val="006A7842"/>
    <w:rsid w:val="006B09A0"/>
    <w:rsid w:val="006B1647"/>
    <w:rsid w:val="006B1ED9"/>
    <w:rsid w:val="006B2603"/>
    <w:rsid w:val="006B362B"/>
    <w:rsid w:val="006B3786"/>
    <w:rsid w:val="006B3BE1"/>
    <w:rsid w:val="006B528D"/>
    <w:rsid w:val="006B6612"/>
    <w:rsid w:val="006B6FB7"/>
    <w:rsid w:val="006B7778"/>
    <w:rsid w:val="006B7B74"/>
    <w:rsid w:val="006C3653"/>
    <w:rsid w:val="006C45FF"/>
    <w:rsid w:val="006C6687"/>
    <w:rsid w:val="006D0BF7"/>
    <w:rsid w:val="006D1252"/>
    <w:rsid w:val="006D174A"/>
    <w:rsid w:val="006D193B"/>
    <w:rsid w:val="006D42C1"/>
    <w:rsid w:val="006D5875"/>
    <w:rsid w:val="006D5B24"/>
    <w:rsid w:val="006D6817"/>
    <w:rsid w:val="006D6EF4"/>
    <w:rsid w:val="006D7810"/>
    <w:rsid w:val="006D79AA"/>
    <w:rsid w:val="006E0172"/>
    <w:rsid w:val="006E1657"/>
    <w:rsid w:val="006E2C22"/>
    <w:rsid w:val="006E2EF4"/>
    <w:rsid w:val="006E507C"/>
    <w:rsid w:val="006E781D"/>
    <w:rsid w:val="006E7895"/>
    <w:rsid w:val="006F2E8B"/>
    <w:rsid w:val="006F309B"/>
    <w:rsid w:val="006F3C53"/>
    <w:rsid w:val="006F3CF8"/>
    <w:rsid w:val="006F3D6F"/>
    <w:rsid w:val="006F427B"/>
    <w:rsid w:val="006F4437"/>
    <w:rsid w:val="006F4532"/>
    <w:rsid w:val="006F4F15"/>
    <w:rsid w:val="006F6062"/>
    <w:rsid w:val="006F7CEF"/>
    <w:rsid w:val="0070260B"/>
    <w:rsid w:val="0070318A"/>
    <w:rsid w:val="007034E4"/>
    <w:rsid w:val="00703D54"/>
    <w:rsid w:val="007051F8"/>
    <w:rsid w:val="00706221"/>
    <w:rsid w:val="00707E26"/>
    <w:rsid w:val="00711682"/>
    <w:rsid w:val="00712410"/>
    <w:rsid w:val="00712829"/>
    <w:rsid w:val="007133EA"/>
    <w:rsid w:val="007160B1"/>
    <w:rsid w:val="0072293F"/>
    <w:rsid w:val="00725616"/>
    <w:rsid w:val="00726478"/>
    <w:rsid w:val="007311FD"/>
    <w:rsid w:val="007327BB"/>
    <w:rsid w:val="0073287B"/>
    <w:rsid w:val="007332CC"/>
    <w:rsid w:val="007332CE"/>
    <w:rsid w:val="00735750"/>
    <w:rsid w:val="0074014D"/>
    <w:rsid w:val="007401B2"/>
    <w:rsid w:val="007411D2"/>
    <w:rsid w:val="007415BE"/>
    <w:rsid w:val="0074299F"/>
    <w:rsid w:val="00744394"/>
    <w:rsid w:val="00744EB5"/>
    <w:rsid w:val="0074610A"/>
    <w:rsid w:val="00746BB6"/>
    <w:rsid w:val="00747A50"/>
    <w:rsid w:val="00747C6B"/>
    <w:rsid w:val="00750321"/>
    <w:rsid w:val="0075439C"/>
    <w:rsid w:val="00754612"/>
    <w:rsid w:val="007548E3"/>
    <w:rsid w:val="007558C5"/>
    <w:rsid w:val="0075639D"/>
    <w:rsid w:val="00757736"/>
    <w:rsid w:val="0076121B"/>
    <w:rsid w:val="00764768"/>
    <w:rsid w:val="0076583F"/>
    <w:rsid w:val="00765BA0"/>
    <w:rsid w:val="007676E0"/>
    <w:rsid w:val="00767B9E"/>
    <w:rsid w:val="00767ED8"/>
    <w:rsid w:val="007706CB"/>
    <w:rsid w:val="00771BFD"/>
    <w:rsid w:val="00772308"/>
    <w:rsid w:val="00772B99"/>
    <w:rsid w:val="00773AC8"/>
    <w:rsid w:val="007743D5"/>
    <w:rsid w:val="00775A6C"/>
    <w:rsid w:val="00775E24"/>
    <w:rsid w:val="007762A6"/>
    <w:rsid w:val="007819E3"/>
    <w:rsid w:val="007825EA"/>
    <w:rsid w:val="00783F57"/>
    <w:rsid w:val="007841AB"/>
    <w:rsid w:val="00784A02"/>
    <w:rsid w:val="007906E7"/>
    <w:rsid w:val="00790D9C"/>
    <w:rsid w:val="00791383"/>
    <w:rsid w:val="007928DF"/>
    <w:rsid w:val="0079306E"/>
    <w:rsid w:val="0079320C"/>
    <w:rsid w:val="00793267"/>
    <w:rsid w:val="0079427D"/>
    <w:rsid w:val="00794B35"/>
    <w:rsid w:val="007951BD"/>
    <w:rsid w:val="007953D6"/>
    <w:rsid w:val="00796875"/>
    <w:rsid w:val="00797BB6"/>
    <w:rsid w:val="007A19B4"/>
    <w:rsid w:val="007A2227"/>
    <w:rsid w:val="007A2967"/>
    <w:rsid w:val="007A2FCD"/>
    <w:rsid w:val="007A405A"/>
    <w:rsid w:val="007A52D7"/>
    <w:rsid w:val="007A56E8"/>
    <w:rsid w:val="007A613D"/>
    <w:rsid w:val="007A6528"/>
    <w:rsid w:val="007A7D71"/>
    <w:rsid w:val="007A7EBD"/>
    <w:rsid w:val="007B0586"/>
    <w:rsid w:val="007B1560"/>
    <w:rsid w:val="007B1E9A"/>
    <w:rsid w:val="007B2E7D"/>
    <w:rsid w:val="007B2F53"/>
    <w:rsid w:val="007B4FDA"/>
    <w:rsid w:val="007B5340"/>
    <w:rsid w:val="007B59D7"/>
    <w:rsid w:val="007B732A"/>
    <w:rsid w:val="007C0B94"/>
    <w:rsid w:val="007C1801"/>
    <w:rsid w:val="007C2205"/>
    <w:rsid w:val="007C2EA1"/>
    <w:rsid w:val="007C7379"/>
    <w:rsid w:val="007C7865"/>
    <w:rsid w:val="007D2B22"/>
    <w:rsid w:val="007D388A"/>
    <w:rsid w:val="007D5C3D"/>
    <w:rsid w:val="007D6757"/>
    <w:rsid w:val="007D7055"/>
    <w:rsid w:val="007E242B"/>
    <w:rsid w:val="007E2B36"/>
    <w:rsid w:val="007E55E4"/>
    <w:rsid w:val="007E5CAA"/>
    <w:rsid w:val="007E7418"/>
    <w:rsid w:val="007E7FA7"/>
    <w:rsid w:val="007F0D47"/>
    <w:rsid w:val="007F128F"/>
    <w:rsid w:val="007F13C4"/>
    <w:rsid w:val="007F26BA"/>
    <w:rsid w:val="007F2B70"/>
    <w:rsid w:val="007F2ED3"/>
    <w:rsid w:val="007F3218"/>
    <w:rsid w:val="007F3C23"/>
    <w:rsid w:val="007F61F0"/>
    <w:rsid w:val="007F7C48"/>
    <w:rsid w:val="008028F0"/>
    <w:rsid w:val="00802AED"/>
    <w:rsid w:val="008058A2"/>
    <w:rsid w:val="00805BA8"/>
    <w:rsid w:val="00806189"/>
    <w:rsid w:val="008068AF"/>
    <w:rsid w:val="00806C8F"/>
    <w:rsid w:val="00806F15"/>
    <w:rsid w:val="0080712E"/>
    <w:rsid w:val="008077E6"/>
    <w:rsid w:val="0081514C"/>
    <w:rsid w:val="008155FF"/>
    <w:rsid w:val="008158F4"/>
    <w:rsid w:val="0081717C"/>
    <w:rsid w:val="00817312"/>
    <w:rsid w:val="00817622"/>
    <w:rsid w:val="008202DA"/>
    <w:rsid w:val="00820C9F"/>
    <w:rsid w:val="00825E26"/>
    <w:rsid w:val="0082691F"/>
    <w:rsid w:val="008278C6"/>
    <w:rsid w:val="00827CD4"/>
    <w:rsid w:val="00827CE9"/>
    <w:rsid w:val="0083276C"/>
    <w:rsid w:val="008343BF"/>
    <w:rsid w:val="008345DF"/>
    <w:rsid w:val="0083532F"/>
    <w:rsid w:val="00836518"/>
    <w:rsid w:val="00837160"/>
    <w:rsid w:val="00837CD8"/>
    <w:rsid w:val="0084054A"/>
    <w:rsid w:val="00840C85"/>
    <w:rsid w:val="00843474"/>
    <w:rsid w:val="00843ABB"/>
    <w:rsid w:val="00843B76"/>
    <w:rsid w:val="00843CF3"/>
    <w:rsid w:val="00846B5E"/>
    <w:rsid w:val="0085056D"/>
    <w:rsid w:val="00850EB9"/>
    <w:rsid w:val="00851D31"/>
    <w:rsid w:val="008534B0"/>
    <w:rsid w:val="00855800"/>
    <w:rsid w:val="00856ADD"/>
    <w:rsid w:val="0085728B"/>
    <w:rsid w:val="00857CE6"/>
    <w:rsid w:val="00861E15"/>
    <w:rsid w:val="008621DB"/>
    <w:rsid w:val="00862597"/>
    <w:rsid w:val="00862F55"/>
    <w:rsid w:val="00863E78"/>
    <w:rsid w:val="0086447C"/>
    <w:rsid w:val="00865F4F"/>
    <w:rsid w:val="008675C8"/>
    <w:rsid w:val="008676AA"/>
    <w:rsid w:val="00871224"/>
    <w:rsid w:val="00872574"/>
    <w:rsid w:val="00872B6F"/>
    <w:rsid w:val="00872F16"/>
    <w:rsid w:val="008733EE"/>
    <w:rsid w:val="00874791"/>
    <w:rsid w:val="00874E46"/>
    <w:rsid w:val="008751DB"/>
    <w:rsid w:val="008751F1"/>
    <w:rsid w:val="00875289"/>
    <w:rsid w:val="00875A05"/>
    <w:rsid w:val="00875D4E"/>
    <w:rsid w:val="00876D72"/>
    <w:rsid w:val="00877024"/>
    <w:rsid w:val="00877866"/>
    <w:rsid w:val="00877C73"/>
    <w:rsid w:val="008800ED"/>
    <w:rsid w:val="00880B3D"/>
    <w:rsid w:val="00881B44"/>
    <w:rsid w:val="00881FE4"/>
    <w:rsid w:val="00883172"/>
    <w:rsid w:val="008835E2"/>
    <w:rsid w:val="00886D35"/>
    <w:rsid w:val="00887620"/>
    <w:rsid w:val="0089039F"/>
    <w:rsid w:val="00890519"/>
    <w:rsid w:val="00890C0B"/>
    <w:rsid w:val="00891466"/>
    <w:rsid w:val="0089200B"/>
    <w:rsid w:val="00892D65"/>
    <w:rsid w:val="00893125"/>
    <w:rsid w:val="00893748"/>
    <w:rsid w:val="008951B6"/>
    <w:rsid w:val="00895903"/>
    <w:rsid w:val="0089616D"/>
    <w:rsid w:val="00896D50"/>
    <w:rsid w:val="0089718A"/>
    <w:rsid w:val="008974FE"/>
    <w:rsid w:val="008976C4"/>
    <w:rsid w:val="008A08A2"/>
    <w:rsid w:val="008A1D9B"/>
    <w:rsid w:val="008A3CB4"/>
    <w:rsid w:val="008A5068"/>
    <w:rsid w:val="008A73C5"/>
    <w:rsid w:val="008A7F28"/>
    <w:rsid w:val="008B0E53"/>
    <w:rsid w:val="008B114A"/>
    <w:rsid w:val="008B1ADA"/>
    <w:rsid w:val="008B31F5"/>
    <w:rsid w:val="008B3389"/>
    <w:rsid w:val="008B375E"/>
    <w:rsid w:val="008B41E2"/>
    <w:rsid w:val="008B423F"/>
    <w:rsid w:val="008B55C7"/>
    <w:rsid w:val="008B5DB8"/>
    <w:rsid w:val="008C1A27"/>
    <w:rsid w:val="008C2D6E"/>
    <w:rsid w:val="008C312F"/>
    <w:rsid w:val="008C3D1E"/>
    <w:rsid w:val="008C47B7"/>
    <w:rsid w:val="008C67A2"/>
    <w:rsid w:val="008C704D"/>
    <w:rsid w:val="008D073F"/>
    <w:rsid w:val="008D1180"/>
    <w:rsid w:val="008D1B9A"/>
    <w:rsid w:val="008D3F4D"/>
    <w:rsid w:val="008D4078"/>
    <w:rsid w:val="008D6F4B"/>
    <w:rsid w:val="008D7C3A"/>
    <w:rsid w:val="008E0529"/>
    <w:rsid w:val="008E0D5D"/>
    <w:rsid w:val="008E0F9E"/>
    <w:rsid w:val="008E2328"/>
    <w:rsid w:val="008E2AB1"/>
    <w:rsid w:val="008E36B7"/>
    <w:rsid w:val="008E3FF3"/>
    <w:rsid w:val="008E6205"/>
    <w:rsid w:val="008E68E4"/>
    <w:rsid w:val="008F0033"/>
    <w:rsid w:val="008F0431"/>
    <w:rsid w:val="008F0CBD"/>
    <w:rsid w:val="008F1274"/>
    <w:rsid w:val="008F1445"/>
    <w:rsid w:val="008F2421"/>
    <w:rsid w:val="008F3675"/>
    <w:rsid w:val="008F3B92"/>
    <w:rsid w:val="008F458C"/>
    <w:rsid w:val="008F4636"/>
    <w:rsid w:val="008F6104"/>
    <w:rsid w:val="008F6CEF"/>
    <w:rsid w:val="009001E4"/>
    <w:rsid w:val="00901528"/>
    <w:rsid w:val="009033E0"/>
    <w:rsid w:val="00903A53"/>
    <w:rsid w:val="00903F4E"/>
    <w:rsid w:val="009043AA"/>
    <w:rsid w:val="00905FAA"/>
    <w:rsid w:val="00907DF6"/>
    <w:rsid w:val="009104D2"/>
    <w:rsid w:val="00912BB8"/>
    <w:rsid w:val="00915EB8"/>
    <w:rsid w:val="009177D0"/>
    <w:rsid w:val="0092190F"/>
    <w:rsid w:val="00921AC0"/>
    <w:rsid w:val="00921C6A"/>
    <w:rsid w:val="00922921"/>
    <w:rsid w:val="00922AC0"/>
    <w:rsid w:val="009235CE"/>
    <w:rsid w:val="009246D5"/>
    <w:rsid w:val="009247BA"/>
    <w:rsid w:val="00924E9F"/>
    <w:rsid w:val="00925544"/>
    <w:rsid w:val="009302ED"/>
    <w:rsid w:val="009303A3"/>
    <w:rsid w:val="009305CF"/>
    <w:rsid w:val="009316A6"/>
    <w:rsid w:val="00932A38"/>
    <w:rsid w:val="00934267"/>
    <w:rsid w:val="00934A02"/>
    <w:rsid w:val="009355D0"/>
    <w:rsid w:val="00935D15"/>
    <w:rsid w:val="00935F08"/>
    <w:rsid w:val="009377AA"/>
    <w:rsid w:val="009416A7"/>
    <w:rsid w:val="009417EC"/>
    <w:rsid w:val="00942306"/>
    <w:rsid w:val="009448F5"/>
    <w:rsid w:val="00945CC3"/>
    <w:rsid w:val="00946D6E"/>
    <w:rsid w:val="00947705"/>
    <w:rsid w:val="00947AD5"/>
    <w:rsid w:val="009506BF"/>
    <w:rsid w:val="0095307F"/>
    <w:rsid w:val="009531CB"/>
    <w:rsid w:val="00955314"/>
    <w:rsid w:val="00955C70"/>
    <w:rsid w:val="0095608C"/>
    <w:rsid w:val="00957981"/>
    <w:rsid w:val="00960AC2"/>
    <w:rsid w:val="00960EA6"/>
    <w:rsid w:val="0096169E"/>
    <w:rsid w:val="0096341C"/>
    <w:rsid w:val="009642C6"/>
    <w:rsid w:val="00964C08"/>
    <w:rsid w:val="0096711B"/>
    <w:rsid w:val="00967B8D"/>
    <w:rsid w:val="00967CD6"/>
    <w:rsid w:val="009716D5"/>
    <w:rsid w:val="00971C8E"/>
    <w:rsid w:val="00973E14"/>
    <w:rsid w:val="00974E23"/>
    <w:rsid w:val="00975CA4"/>
    <w:rsid w:val="00977103"/>
    <w:rsid w:val="00977E0A"/>
    <w:rsid w:val="00980140"/>
    <w:rsid w:val="00980F1C"/>
    <w:rsid w:val="009817CA"/>
    <w:rsid w:val="00982F81"/>
    <w:rsid w:val="00983DFD"/>
    <w:rsid w:val="00984156"/>
    <w:rsid w:val="0098429E"/>
    <w:rsid w:val="0098444C"/>
    <w:rsid w:val="009844E8"/>
    <w:rsid w:val="00984C5B"/>
    <w:rsid w:val="0098589C"/>
    <w:rsid w:val="00986126"/>
    <w:rsid w:val="00986261"/>
    <w:rsid w:val="0098754E"/>
    <w:rsid w:val="0099091C"/>
    <w:rsid w:val="009914C9"/>
    <w:rsid w:val="009916C1"/>
    <w:rsid w:val="00991D97"/>
    <w:rsid w:val="00991DA8"/>
    <w:rsid w:val="00991F77"/>
    <w:rsid w:val="0099331A"/>
    <w:rsid w:val="009935D9"/>
    <w:rsid w:val="00994174"/>
    <w:rsid w:val="00994277"/>
    <w:rsid w:val="00994752"/>
    <w:rsid w:val="009956DE"/>
    <w:rsid w:val="00995F2D"/>
    <w:rsid w:val="00996C94"/>
    <w:rsid w:val="009A0744"/>
    <w:rsid w:val="009A29E8"/>
    <w:rsid w:val="009A2E87"/>
    <w:rsid w:val="009A3339"/>
    <w:rsid w:val="009A515C"/>
    <w:rsid w:val="009A5A46"/>
    <w:rsid w:val="009A5EAA"/>
    <w:rsid w:val="009A6A09"/>
    <w:rsid w:val="009A6FF1"/>
    <w:rsid w:val="009B06FC"/>
    <w:rsid w:val="009B235F"/>
    <w:rsid w:val="009B28F0"/>
    <w:rsid w:val="009B3869"/>
    <w:rsid w:val="009B589A"/>
    <w:rsid w:val="009B6D27"/>
    <w:rsid w:val="009B7395"/>
    <w:rsid w:val="009C166D"/>
    <w:rsid w:val="009C3667"/>
    <w:rsid w:val="009C5EA9"/>
    <w:rsid w:val="009C73A8"/>
    <w:rsid w:val="009C754F"/>
    <w:rsid w:val="009D04D9"/>
    <w:rsid w:val="009D0D1E"/>
    <w:rsid w:val="009D0D95"/>
    <w:rsid w:val="009D0F33"/>
    <w:rsid w:val="009D2733"/>
    <w:rsid w:val="009D411B"/>
    <w:rsid w:val="009D50C4"/>
    <w:rsid w:val="009D5261"/>
    <w:rsid w:val="009D57ED"/>
    <w:rsid w:val="009D621F"/>
    <w:rsid w:val="009D6BAB"/>
    <w:rsid w:val="009D6CB5"/>
    <w:rsid w:val="009D75E9"/>
    <w:rsid w:val="009E3616"/>
    <w:rsid w:val="009E3623"/>
    <w:rsid w:val="009E5625"/>
    <w:rsid w:val="009E66AC"/>
    <w:rsid w:val="009E7764"/>
    <w:rsid w:val="009F0D94"/>
    <w:rsid w:val="009F1361"/>
    <w:rsid w:val="009F1C4B"/>
    <w:rsid w:val="009F1EB2"/>
    <w:rsid w:val="009F2567"/>
    <w:rsid w:val="009F47A9"/>
    <w:rsid w:val="009F4A37"/>
    <w:rsid w:val="009F4E29"/>
    <w:rsid w:val="009F57C4"/>
    <w:rsid w:val="009F6582"/>
    <w:rsid w:val="009F65AF"/>
    <w:rsid w:val="009F6BCB"/>
    <w:rsid w:val="00A0183F"/>
    <w:rsid w:val="00A029F1"/>
    <w:rsid w:val="00A02D42"/>
    <w:rsid w:val="00A02F02"/>
    <w:rsid w:val="00A0384A"/>
    <w:rsid w:val="00A04BC2"/>
    <w:rsid w:val="00A05774"/>
    <w:rsid w:val="00A069F8"/>
    <w:rsid w:val="00A120FC"/>
    <w:rsid w:val="00A1218D"/>
    <w:rsid w:val="00A12464"/>
    <w:rsid w:val="00A13773"/>
    <w:rsid w:val="00A13DEC"/>
    <w:rsid w:val="00A15305"/>
    <w:rsid w:val="00A15806"/>
    <w:rsid w:val="00A15984"/>
    <w:rsid w:val="00A16095"/>
    <w:rsid w:val="00A16DCB"/>
    <w:rsid w:val="00A16EC7"/>
    <w:rsid w:val="00A17961"/>
    <w:rsid w:val="00A20AF8"/>
    <w:rsid w:val="00A21E0A"/>
    <w:rsid w:val="00A22397"/>
    <w:rsid w:val="00A262DB"/>
    <w:rsid w:val="00A304A4"/>
    <w:rsid w:val="00A30C14"/>
    <w:rsid w:val="00A30E30"/>
    <w:rsid w:val="00A30FBA"/>
    <w:rsid w:val="00A318B1"/>
    <w:rsid w:val="00A31C45"/>
    <w:rsid w:val="00A321F3"/>
    <w:rsid w:val="00A3330F"/>
    <w:rsid w:val="00A343C9"/>
    <w:rsid w:val="00A34738"/>
    <w:rsid w:val="00A35B2C"/>
    <w:rsid w:val="00A35B96"/>
    <w:rsid w:val="00A3625A"/>
    <w:rsid w:val="00A40217"/>
    <w:rsid w:val="00A41AF9"/>
    <w:rsid w:val="00A41EC3"/>
    <w:rsid w:val="00A420ED"/>
    <w:rsid w:val="00A42624"/>
    <w:rsid w:val="00A452D0"/>
    <w:rsid w:val="00A45698"/>
    <w:rsid w:val="00A4572D"/>
    <w:rsid w:val="00A45DAA"/>
    <w:rsid w:val="00A46422"/>
    <w:rsid w:val="00A46EA3"/>
    <w:rsid w:val="00A51411"/>
    <w:rsid w:val="00A538E2"/>
    <w:rsid w:val="00A5484A"/>
    <w:rsid w:val="00A5492E"/>
    <w:rsid w:val="00A550A4"/>
    <w:rsid w:val="00A55688"/>
    <w:rsid w:val="00A55F8B"/>
    <w:rsid w:val="00A565D2"/>
    <w:rsid w:val="00A56BA3"/>
    <w:rsid w:val="00A60645"/>
    <w:rsid w:val="00A639E5"/>
    <w:rsid w:val="00A63CB8"/>
    <w:rsid w:val="00A65362"/>
    <w:rsid w:val="00A65464"/>
    <w:rsid w:val="00A6644B"/>
    <w:rsid w:val="00A66F09"/>
    <w:rsid w:val="00A66F99"/>
    <w:rsid w:val="00A675CE"/>
    <w:rsid w:val="00A716E6"/>
    <w:rsid w:val="00A71FB6"/>
    <w:rsid w:val="00A723E0"/>
    <w:rsid w:val="00A72400"/>
    <w:rsid w:val="00A760DC"/>
    <w:rsid w:val="00A76372"/>
    <w:rsid w:val="00A77098"/>
    <w:rsid w:val="00A809C7"/>
    <w:rsid w:val="00A81EF7"/>
    <w:rsid w:val="00A83C62"/>
    <w:rsid w:val="00A84104"/>
    <w:rsid w:val="00A848AE"/>
    <w:rsid w:val="00A85BC1"/>
    <w:rsid w:val="00A85DE4"/>
    <w:rsid w:val="00A86838"/>
    <w:rsid w:val="00A900F7"/>
    <w:rsid w:val="00A90265"/>
    <w:rsid w:val="00A916E0"/>
    <w:rsid w:val="00A918A0"/>
    <w:rsid w:val="00A91A1C"/>
    <w:rsid w:val="00A923AE"/>
    <w:rsid w:val="00A9255D"/>
    <w:rsid w:val="00A92BEC"/>
    <w:rsid w:val="00A92C73"/>
    <w:rsid w:val="00A92D30"/>
    <w:rsid w:val="00A93379"/>
    <w:rsid w:val="00A93DBA"/>
    <w:rsid w:val="00A943CF"/>
    <w:rsid w:val="00A95C79"/>
    <w:rsid w:val="00A95F03"/>
    <w:rsid w:val="00AA07DA"/>
    <w:rsid w:val="00AA0B44"/>
    <w:rsid w:val="00AA15E5"/>
    <w:rsid w:val="00AA1EA5"/>
    <w:rsid w:val="00AA2ADB"/>
    <w:rsid w:val="00AA2C4F"/>
    <w:rsid w:val="00AA31B7"/>
    <w:rsid w:val="00AA4257"/>
    <w:rsid w:val="00AA47CB"/>
    <w:rsid w:val="00AA4BA8"/>
    <w:rsid w:val="00AA5EBB"/>
    <w:rsid w:val="00AA67CB"/>
    <w:rsid w:val="00AB24B1"/>
    <w:rsid w:val="00AB2AC0"/>
    <w:rsid w:val="00AB4F94"/>
    <w:rsid w:val="00AB54CF"/>
    <w:rsid w:val="00AB6822"/>
    <w:rsid w:val="00AB740E"/>
    <w:rsid w:val="00AC01BE"/>
    <w:rsid w:val="00AC043D"/>
    <w:rsid w:val="00AC1CCF"/>
    <w:rsid w:val="00AC4254"/>
    <w:rsid w:val="00AC458F"/>
    <w:rsid w:val="00AC5194"/>
    <w:rsid w:val="00AC59B1"/>
    <w:rsid w:val="00AC59CB"/>
    <w:rsid w:val="00AC5DD8"/>
    <w:rsid w:val="00AC63DF"/>
    <w:rsid w:val="00AD00C6"/>
    <w:rsid w:val="00AD0A12"/>
    <w:rsid w:val="00AD15C5"/>
    <w:rsid w:val="00AD214C"/>
    <w:rsid w:val="00AD244B"/>
    <w:rsid w:val="00AD2A68"/>
    <w:rsid w:val="00AD2A85"/>
    <w:rsid w:val="00AD61E0"/>
    <w:rsid w:val="00AD6893"/>
    <w:rsid w:val="00AE1098"/>
    <w:rsid w:val="00AE203A"/>
    <w:rsid w:val="00AE21A8"/>
    <w:rsid w:val="00AE4023"/>
    <w:rsid w:val="00AE4CC7"/>
    <w:rsid w:val="00AF0316"/>
    <w:rsid w:val="00AF08C2"/>
    <w:rsid w:val="00AF1405"/>
    <w:rsid w:val="00AF2AC2"/>
    <w:rsid w:val="00AF2E34"/>
    <w:rsid w:val="00AF4B8E"/>
    <w:rsid w:val="00AF4D46"/>
    <w:rsid w:val="00AF5079"/>
    <w:rsid w:val="00AF682E"/>
    <w:rsid w:val="00AF75CB"/>
    <w:rsid w:val="00AF75FE"/>
    <w:rsid w:val="00AF77F2"/>
    <w:rsid w:val="00AF7E6B"/>
    <w:rsid w:val="00B0091E"/>
    <w:rsid w:val="00B00A03"/>
    <w:rsid w:val="00B00BA0"/>
    <w:rsid w:val="00B01D6D"/>
    <w:rsid w:val="00B0298E"/>
    <w:rsid w:val="00B039B1"/>
    <w:rsid w:val="00B03B34"/>
    <w:rsid w:val="00B03F29"/>
    <w:rsid w:val="00B05625"/>
    <w:rsid w:val="00B058A1"/>
    <w:rsid w:val="00B064D9"/>
    <w:rsid w:val="00B078C1"/>
    <w:rsid w:val="00B11589"/>
    <w:rsid w:val="00B149ED"/>
    <w:rsid w:val="00B15535"/>
    <w:rsid w:val="00B16F13"/>
    <w:rsid w:val="00B22812"/>
    <w:rsid w:val="00B22817"/>
    <w:rsid w:val="00B254BB"/>
    <w:rsid w:val="00B257BB"/>
    <w:rsid w:val="00B26B1D"/>
    <w:rsid w:val="00B30FA6"/>
    <w:rsid w:val="00B32845"/>
    <w:rsid w:val="00B32FF7"/>
    <w:rsid w:val="00B35984"/>
    <w:rsid w:val="00B359A6"/>
    <w:rsid w:val="00B36222"/>
    <w:rsid w:val="00B36537"/>
    <w:rsid w:val="00B37A88"/>
    <w:rsid w:val="00B40A55"/>
    <w:rsid w:val="00B40EB2"/>
    <w:rsid w:val="00B4158D"/>
    <w:rsid w:val="00B4165A"/>
    <w:rsid w:val="00B416A8"/>
    <w:rsid w:val="00B431DD"/>
    <w:rsid w:val="00B43489"/>
    <w:rsid w:val="00B438E1"/>
    <w:rsid w:val="00B440AB"/>
    <w:rsid w:val="00B45B81"/>
    <w:rsid w:val="00B502C1"/>
    <w:rsid w:val="00B50C0A"/>
    <w:rsid w:val="00B52687"/>
    <w:rsid w:val="00B52A59"/>
    <w:rsid w:val="00B52B82"/>
    <w:rsid w:val="00B61077"/>
    <w:rsid w:val="00B639DB"/>
    <w:rsid w:val="00B63BA7"/>
    <w:rsid w:val="00B64316"/>
    <w:rsid w:val="00B647D7"/>
    <w:rsid w:val="00B64914"/>
    <w:rsid w:val="00B64A93"/>
    <w:rsid w:val="00B664E2"/>
    <w:rsid w:val="00B67584"/>
    <w:rsid w:val="00B67B2F"/>
    <w:rsid w:val="00B67C5A"/>
    <w:rsid w:val="00B70B02"/>
    <w:rsid w:val="00B7176F"/>
    <w:rsid w:val="00B72393"/>
    <w:rsid w:val="00B729CA"/>
    <w:rsid w:val="00B765D8"/>
    <w:rsid w:val="00B76AB2"/>
    <w:rsid w:val="00B77E5C"/>
    <w:rsid w:val="00B77F1F"/>
    <w:rsid w:val="00B81FC4"/>
    <w:rsid w:val="00B8523E"/>
    <w:rsid w:val="00B85751"/>
    <w:rsid w:val="00B85ABD"/>
    <w:rsid w:val="00B85CAF"/>
    <w:rsid w:val="00B8638B"/>
    <w:rsid w:val="00B869A3"/>
    <w:rsid w:val="00B87003"/>
    <w:rsid w:val="00B8729B"/>
    <w:rsid w:val="00B90D50"/>
    <w:rsid w:val="00B91DB8"/>
    <w:rsid w:val="00B91E6E"/>
    <w:rsid w:val="00B91F3E"/>
    <w:rsid w:val="00B93428"/>
    <w:rsid w:val="00B93476"/>
    <w:rsid w:val="00B94B9A"/>
    <w:rsid w:val="00B94FB2"/>
    <w:rsid w:val="00B96004"/>
    <w:rsid w:val="00B96215"/>
    <w:rsid w:val="00B96885"/>
    <w:rsid w:val="00B97D7C"/>
    <w:rsid w:val="00BA179A"/>
    <w:rsid w:val="00BA3105"/>
    <w:rsid w:val="00BA4E2D"/>
    <w:rsid w:val="00BB04DC"/>
    <w:rsid w:val="00BB1488"/>
    <w:rsid w:val="00BB3F31"/>
    <w:rsid w:val="00BB404A"/>
    <w:rsid w:val="00BB4740"/>
    <w:rsid w:val="00BB4921"/>
    <w:rsid w:val="00BB4B74"/>
    <w:rsid w:val="00BB588E"/>
    <w:rsid w:val="00BC0077"/>
    <w:rsid w:val="00BC1B72"/>
    <w:rsid w:val="00BC4043"/>
    <w:rsid w:val="00BC4356"/>
    <w:rsid w:val="00BC446B"/>
    <w:rsid w:val="00BC5117"/>
    <w:rsid w:val="00BC679A"/>
    <w:rsid w:val="00BC69C9"/>
    <w:rsid w:val="00BC6AFA"/>
    <w:rsid w:val="00BD3A0B"/>
    <w:rsid w:val="00BD3DA3"/>
    <w:rsid w:val="00BD5391"/>
    <w:rsid w:val="00BD5393"/>
    <w:rsid w:val="00BD636F"/>
    <w:rsid w:val="00BD6E0C"/>
    <w:rsid w:val="00BD7FA2"/>
    <w:rsid w:val="00BE0A11"/>
    <w:rsid w:val="00BE17A2"/>
    <w:rsid w:val="00BE2D5C"/>
    <w:rsid w:val="00BE2E1A"/>
    <w:rsid w:val="00BE3DDD"/>
    <w:rsid w:val="00BE48E9"/>
    <w:rsid w:val="00BE4A0B"/>
    <w:rsid w:val="00BE5867"/>
    <w:rsid w:val="00BE79E8"/>
    <w:rsid w:val="00BE7B30"/>
    <w:rsid w:val="00BE7FE3"/>
    <w:rsid w:val="00BE7FF0"/>
    <w:rsid w:val="00BF0976"/>
    <w:rsid w:val="00BF160C"/>
    <w:rsid w:val="00BF4275"/>
    <w:rsid w:val="00BF4F3C"/>
    <w:rsid w:val="00BF6AD7"/>
    <w:rsid w:val="00BF77CC"/>
    <w:rsid w:val="00C01552"/>
    <w:rsid w:val="00C01CC2"/>
    <w:rsid w:val="00C02612"/>
    <w:rsid w:val="00C04C5D"/>
    <w:rsid w:val="00C068BD"/>
    <w:rsid w:val="00C06C0D"/>
    <w:rsid w:val="00C070CB"/>
    <w:rsid w:val="00C100A6"/>
    <w:rsid w:val="00C1084C"/>
    <w:rsid w:val="00C10A0A"/>
    <w:rsid w:val="00C13063"/>
    <w:rsid w:val="00C132C7"/>
    <w:rsid w:val="00C1469A"/>
    <w:rsid w:val="00C15332"/>
    <w:rsid w:val="00C17B5A"/>
    <w:rsid w:val="00C20211"/>
    <w:rsid w:val="00C20788"/>
    <w:rsid w:val="00C20A48"/>
    <w:rsid w:val="00C212DE"/>
    <w:rsid w:val="00C21998"/>
    <w:rsid w:val="00C22C79"/>
    <w:rsid w:val="00C235B8"/>
    <w:rsid w:val="00C24037"/>
    <w:rsid w:val="00C247A0"/>
    <w:rsid w:val="00C24AF6"/>
    <w:rsid w:val="00C24BBF"/>
    <w:rsid w:val="00C24FAB"/>
    <w:rsid w:val="00C2641B"/>
    <w:rsid w:val="00C26885"/>
    <w:rsid w:val="00C269AA"/>
    <w:rsid w:val="00C31737"/>
    <w:rsid w:val="00C33075"/>
    <w:rsid w:val="00C33692"/>
    <w:rsid w:val="00C3397E"/>
    <w:rsid w:val="00C34296"/>
    <w:rsid w:val="00C34E1F"/>
    <w:rsid w:val="00C376C8"/>
    <w:rsid w:val="00C40DE1"/>
    <w:rsid w:val="00C41CF1"/>
    <w:rsid w:val="00C4428C"/>
    <w:rsid w:val="00C45D6C"/>
    <w:rsid w:val="00C45F81"/>
    <w:rsid w:val="00C46B27"/>
    <w:rsid w:val="00C51278"/>
    <w:rsid w:val="00C52082"/>
    <w:rsid w:val="00C5229C"/>
    <w:rsid w:val="00C543FF"/>
    <w:rsid w:val="00C5455A"/>
    <w:rsid w:val="00C55C74"/>
    <w:rsid w:val="00C6076D"/>
    <w:rsid w:val="00C63888"/>
    <w:rsid w:val="00C65357"/>
    <w:rsid w:val="00C65766"/>
    <w:rsid w:val="00C65EB5"/>
    <w:rsid w:val="00C70707"/>
    <w:rsid w:val="00C70DB3"/>
    <w:rsid w:val="00C71435"/>
    <w:rsid w:val="00C719B2"/>
    <w:rsid w:val="00C73C0E"/>
    <w:rsid w:val="00C7481C"/>
    <w:rsid w:val="00C7482D"/>
    <w:rsid w:val="00C74AB9"/>
    <w:rsid w:val="00C74E61"/>
    <w:rsid w:val="00C753D5"/>
    <w:rsid w:val="00C777BC"/>
    <w:rsid w:val="00C809B0"/>
    <w:rsid w:val="00C80A71"/>
    <w:rsid w:val="00C8118C"/>
    <w:rsid w:val="00C81760"/>
    <w:rsid w:val="00C82C66"/>
    <w:rsid w:val="00C8361A"/>
    <w:rsid w:val="00C83731"/>
    <w:rsid w:val="00C84F9F"/>
    <w:rsid w:val="00C86A3A"/>
    <w:rsid w:val="00C8744A"/>
    <w:rsid w:val="00C87781"/>
    <w:rsid w:val="00C9013F"/>
    <w:rsid w:val="00C9150B"/>
    <w:rsid w:val="00C92FCF"/>
    <w:rsid w:val="00C937BD"/>
    <w:rsid w:val="00C93F14"/>
    <w:rsid w:val="00C94A18"/>
    <w:rsid w:val="00C94A60"/>
    <w:rsid w:val="00C94F52"/>
    <w:rsid w:val="00C957FC"/>
    <w:rsid w:val="00C95B18"/>
    <w:rsid w:val="00C9641C"/>
    <w:rsid w:val="00C97676"/>
    <w:rsid w:val="00CA031B"/>
    <w:rsid w:val="00CA0BFD"/>
    <w:rsid w:val="00CA0FC7"/>
    <w:rsid w:val="00CA33DF"/>
    <w:rsid w:val="00CA3D42"/>
    <w:rsid w:val="00CA52FD"/>
    <w:rsid w:val="00CA56BF"/>
    <w:rsid w:val="00CA6C6A"/>
    <w:rsid w:val="00CA718D"/>
    <w:rsid w:val="00CB0B27"/>
    <w:rsid w:val="00CB0CEE"/>
    <w:rsid w:val="00CB2A8B"/>
    <w:rsid w:val="00CB307F"/>
    <w:rsid w:val="00CB3657"/>
    <w:rsid w:val="00CB3878"/>
    <w:rsid w:val="00CB417D"/>
    <w:rsid w:val="00CB52EC"/>
    <w:rsid w:val="00CB5CCE"/>
    <w:rsid w:val="00CC07F0"/>
    <w:rsid w:val="00CC0D1D"/>
    <w:rsid w:val="00CC0F71"/>
    <w:rsid w:val="00CC2765"/>
    <w:rsid w:val="00CC279F"/>
    <w:rsid w:val="00CC333A"/>
    <w:rsid w:val="00CC61B6"/>
    <w:rsid w:val="00CC6C27"/>
    <w:rsid w:val="00CC7BFF"/>
    <w:rsid w:val="00CC7C24"/>
    <w:rsid w:val="00CD0538"/>
    <w:rsid w:val="00CD0807"/>
    <w:rsid w:val="00CD1114"/>
    <w:rsid w:val="00CD1779"/>
    <w:rsid w:val="00CD2489"/>
    <w:rsid w:val="00CD2E54"/>
    <w:rsid w:val="00CD322D"/>
    <w:rsid w:val="00CD38EF"/>
    <w:rsid w:val="00CD3D3D"/>
    <w:rsid w:val="00CD400C"/>
    <w:rsid w:val="00CD52E6"/>
    <w:rsid w:val="00CD5647"/>
    <w:rsid w:val="00CD5FBB"/>
    <w:rsid w:val="00CD7E7E"/>
    <w:rsid w:val="00CE33EA"/>
    <w:rsid w:val="00CE5841"/>
    <w:rsid w:val="00CE6EA9"/>
    <w:rsid w:val="00CE7326"/>
    <w:rsid w:val="00CE75A0"/>
    <w:rsid w:val="00CF0170"/>
    <w:rsid w:val="00CF02D6"/>
    <w:rsid w:val="00CF05DF"/>
    <w:rsid w:val="00CF075B"/>
    <w:rsid w:val="00CF14EB"/>
    <w:rsid w:val="00CF17FD"/>
    <w:rsid w:val="00CF3526"/>
    <w:rsid w:val="00CF3F11"/>
    <w:rsid w:val="00CF5FC5"/>
    <w:rsid w:val="00CF7276"/>
    <w:rsid w:val="00CF7290"/>
    <w:rsid w:val="00CF7678"/>
    <w:rsid w:val="00CF7C2B"/>
    <w:rsid w:val="00D00EB7"/>
    <w:rsid w:val="00D00F3C"/>
    <w:rsid w:val="00D013D5"/>
    <w:rsid w:val="00D01607"/>
    <w:rsid w:val="00D01908"/>
    <w:rsid w:val="00D025E9"/>
    <w:rsid w:val="00D03B1F"/>
    <w:rsid w:val="00D0500D"/>
    <w:rsid w:val="00D0515B"/>
    <w:rsid w:val="00D053C1"/>
    <w:rsid w:val="00D07CD1"/>
    <w:rsid w:val="00D1090B"/>
    <w:rsid w:val="00D13634"/>
    <w:rsid w:val="00D152A9"/>
    <w:rsid w:val="00D154C4"/>
    <w:rsid w:val="00D15A1B"/>
    <w:rsid w:val="00D16BB7"/>
    <w:rsid w:val="00D16FDF"/>
    <w:rsid w:val="00D174E0"/>
    <w:rsid w:val="00D20D3C"/>
    <w:rsid w:val="00D22635"/>
    <w:rsid w:val="00D22BDE"/>
    <w:rsid w:val="00D22D5D"/>
    <w:rsid w:val="00D25F6F"/>
    <w:rsid w:val="00D266D2"/>
    <w:rsid w:val="00D26C56"/>
    <w:rsid w:val="00D318D0"/>
    <w:rsid w:val="00D31A49"/>
    <w:rsid w:val="00D31AF8"/>
    <w:rsid w:val="00D31D1A"/>
    <w:rsid w:val="00D323B5"/>
    <w:rsid w:val="00D33101"/>
    <w:rsid w:val="00D37DA6"/>
    <w:rsid w:val="00D40013"/>
    <w:rsid w:val="00D4085C"/>
    <w:rsid w:val="00D4137C"/>
    <w:rsid w:val="00D426C5"/>
    <w:rsid w:val="00D4317B"/>
    <w:rsid w:val="00D439A9"/>
    <w:rsid w:val="00D467CA"/>
    <w:rsid w:val="00D46FDD"/>
    <w:rsid w:val="00D51E1E"/>
    <w:rsid w:val="00D53D04"/>
    <w:rsid w:val="00D541BC"/>
    <w:rsid w:val="00D54B3B"/>
    <w:rsid w:val="00D565B5"/>
    <w:rsid w:val="00D56886"/>
    <w:rsid w:val="00D56BC5"/>
    <w:rsid w:val="00D56BE2"/>
    <w:rsid w:val="00D57603"/>
    <w:rsid w:val="00D576A6"/>
    <w:rsid w:val="00D578C7"/>
    <w:rsid w:val="00D60FB0"/>
    <w:rsid w:val="00D63130"/>
    <w:rsid w:val="00D6460A"/>
    <w:rsid w:val="00D646C9"/>
    <w:rsid w:val="00D647DE"/>
    <w:rsid w:val="00D66708"/>
    <w:rsid w:val="00D704B2"/>
    <w:rsid w:val="00D70995"/>
    <w:rsid w:val="00D70E96"/>
    <w:rsid w:val="00D71BA7"/>
    <w:rsid w:val="00D74336"/>
    <w:rsid w:val="00D74D9E"/>
    <w:rsid w:val="00D74ED6"/>
    <w:rsid w:val="00D80063"/>
    <w:rsid w:val="00D8047C"/>
    <w:rsid w:val="00D80649"/>
    <w:rsid w:val="00D81AE1"/>
    <w:rsid w:val="00D82DF6"/>
    <w:rsid w:val="00D83106"/>
    <w:rsid w:val="00D83700"/>
    <w:rsid w:val="00D85B7D"/>
    <w:rsid w:val="00D86731"/>
    <w:rsid w:val="00D869EC"/>
    <w:rsid w:val="00D86A1F"/>
    <w:rsid w:val="00D8739D"/>
    <w:rsid w:val="00D87AFA"/>
    <w:rsid w:val="00D90C16"/>
    <w:rsid w:val="00D91B3F"/>
    <w:rsid w:val="00D91DC0"/>
    <w:rsid w:val="00D934E2"/>
    <w:rsid w:val="00D9455F"/>
    <w:rsid w:val="00D95546"/>
    <w:rsid w:val="00D97A99"/>
    <w:rsid w:val="00DA2459"/>
    <w:rsid w:val="00DA2748"/>
    <w:rsid w:val="00DA2F91"/>
    <w:rsid w:val="00DA38FB"/>
    <w:rsid w:val="00DA4D24"/>
    <w:rsid w:val="00DA51BC"/>
    <w:rsid w:val="00DA6530"/>
    <w:rsid w:val="00DA6ADE"/>
    <w:rsid w:val="00DA6AFF"/>
    <w:rsid w:val="00DA73CB"/>
    <w:rsid w:val="00DA7417"/>
    <w:rsid w:val="00DB0223"/>
    <w:rsid w:val="00DB0611"/>
    <w:rsid w:val="00DB2548"/>
    <w:rsid w:val="00DB26B9"/>
    <w:rsid w:val="00DB26CC"/>
    <w:rsid w:val="00DB3819"/>
    <w:rsid w:val="00DB3D3B"/>
    <w:rsid w:val="00DB43CB"/>
    <w:rsid w:val="00DB4AB2"/>
    <w:rsid w:val="00DC087F"/>
    <w:rsid w:val="00DC0DB1"/>
    <w:rsid w:val="00DC1ABA"/>
    <w:rsid w:val="00DC1C32"/>
    <w:rsid w:val="00DC288D"/>
    <w:rsid w:val="00DC3DC8"/>
    <w:rsid w:val="00DC3FAE"/>
    <w:rsid w:val="00DC43DA"/>
    <w:rsid w:val="00DC45A1"/>
    <w:rsid w:val="00DC4E21"/>
    <w:rsid w:val="00DC551E"/>
    <w:rsid w:val="00DC56E0"/>
    <w:rsid w:val="00DC59EF"/>
    <w:rsid w:val="00DC6656"/>
    <w:rsid w:val="00DC6CD0"/>
    <w:rsid w:val="00DC7FD3"/>
    <w:rsid w:val="00DD2EE7"/>
    <w:rsid w:val="00DD3315"/>
    <w:rsid w:val="00DD38ED"/>
    <w:rsid w:val="00DD3C9E"/>
    <w:rsid w:val="00DD5C39"/>
    <w:rsid w:val="00DD6457"/>
    <w:rsid w:val="00DD683C"/>
    <w:rsid w:val="00DD7929"/>
    <w:rsid w:val="00DE2952"/>
    <w:rsid w:val="00DE2D40"/>
    <w:rsid w:val="00DE3159"/>
    <w:rsid w:val="00DE3681"/>
    <w:rsid w:val="00DE3DB7"/>
    <w:rsid w:val="00DE421D"/>
    <w:rsid w:val="00DE556C"/>
    <w:rsid w:val="00DE5E82"/>
    <w:rsid w:val="00DE7E45"/>
    <w:rsid w:val="00DF013C"/>
    <w:rsid w:val="00DF02D2"/>
    <w:rsid w:val="00DF22CD"/>
    <w:rsid w:val="00DF2FB0"/>
    <w:rsid w:val="00DF49D4"/>
    <w:rsid w:val="00DF6095"/>
    <w:rsid w:val="00DF7453"/>
    <w:rsid w:val="00DF74CF"/>
    <w:rsid w:val="00DF7561"/>
    <w:rsid w:val="00DF7EDD"/>
    <w:rsid w:val="00E01A8E"/>
    <w:rsid w:val="00E0298E"/>
    <w:rsid w:val="00E02CF2"/>
    <w:rsid w:val="00E035DA"/>
    <w:rsid w:val="00E03CC3"/>
    <w:rsid w:val="00E06BE5"/>
    <w:rsid w:val="00E06D43"/>
    <w:rsid w:val="00E06F3B"/>
    <w:rsid w:val="00E077FE"/>
    <w:rsid w:val="00E07C05"/>
    <w:rsid w:val="00E103F0"/>
    <w:rsid w:val="00E11FA3"/>
    <w:rsid w:val="00E128DD"/>
    <w:rsid w:val="00E133DA"/>
    <w:rsid w:val="00E21D2F"/>
    <w:rsid w:val="00E2317A"/>
    <w:rsid w:val="00E232BD"/>
    <w:rsid w:val="00E24730"/>
    <w:rsid w:val="00E2513E"/>
    <w:rsid w:val="00E264C2"/>
    <w:rsid w:val="00E27A3E"/>
    <w:rsid w:val="00E27FA8"/>
    <w:rsid w:val="00E27FC1"/>
    <w:rsid w:val="00E320AF"/>
    <w:rsid w:val="00E32813"/>
    <w:rsid w:val="00E32C11"/>
    <w:rsid w:val="00E3314B"/>
    <w:rsid w:val="00E3417B"/>
    <w:rsid w:val="00E3434D"/>
    <w:rsid w:val="00E35AEF"/>
    <w:rsid w:val="00E35E21"/>
    <w:rsid w:val="00E41396"/>
    <w:rsid w:val="00E42B41"/>
    <w:rsid w:val="00E4351F"/>
    <w:rsid w:val="00E4399D"/>
    <w:rsid w:val="00E4482A"/>
    <w:rsid w:val="00E4484C"/>
    <w:rsid w:val="00E449EA"/>
    <w:rsid w:val="00E46167"/>
    <w:rsid w:val="00E46639"/>
    <w:rsid w:val="00E46A6F"/>
    <w:rsid w:val="00E475FC"/>
    <w:rsid w:val="00E47892"/>
    <w:rsid w:val="00E47B89"/>
    <w:rsid w:val="00E50380"/>
    <w:rsid w:val="00E50EDC"/>
    <w:rsid w:val="00E5100B"/>
    <w:rsid w:val="00E51E22"/>
    <w:rsid w:val="00E52E0D"/>
    <w:rsid w:val="00E54DB5"/>
    <w:rsid w:val="00E559A5"/>
    <w:rsid w:val="00E565CF"/>
    <w:rsid w:val="00E572AD"/>
    <w:rsid w:val="00E625B4"/>
    <w:rsid w:val="00E63BAE"/>
    <w:rsid w:val="00E63BF8"/>
    <w:rsid w:val="00E652AC"/>
    <w:rsid w:val="00E675B7"/>
    <w:rsid w:val="00E70A47"/>
    <w:rsid w:val="00E710A9"/>
    <w:rsid w:val="00E7193A"/>
    <w:rsid w:val="00E76062"/>
    <w:rsid w:val="00E778C5"/>
    <w:rsid w:val="00E80439"/>
    <w:rsid w:val="00E81C5F"/>
    <w:rsid w:val="00E81F3B"/>
    <w:rsid w:val="00E82908"/>
    <w:rsid w:val="00E8533E"/>
    <w:rsid w:val="00E85449"/>
    <w:rsid w:val="00E8563E"/>
    <w:rsid w:val="00E85D01"/>
    <w:rsid w:val="00E869B9"/>
    <w:rsid w:val="00E87F36"/>
    <w:rsid w:val="00E912B4"/>
    <w:rsid w:val="00E923F5"/>
    <w:rsid w:val="00E931DD"/>
    <w:rsid w:val="00E96B39"/>
    <w:rsid w:val="00E96F37"/>
    <w:rsid w:val="00E978A9"/>
    <w:rsid w:val="00EA0AB4"/>
    <w:rsid w:val="00EA3B86"/>
    <w:rsid w:val="00EA4638"/>
    <w:rsid w:val="00EA52FA"/>
    <w:rsid w:val="00EB036D"/>
    <w:rsid w:val="00EB0393"/>
    <w:rsid w:val="00EB1056"/>
    <w:rsid w:val="00EB216D"/>
    <w:rsid w:val="00EB37EF"/>
    <w:rsid w:val="00EB39C1"/>
    <w:rsid w:val="00EB4696"/>
    <w:rsid w:val="00EB63BA"/>
    <w:rsid w:val="00EB6B5F"/>
    <w:rsid w:val="00EB6C17"/>
    <w:rsid w:val="00EB7ABE"/>
    <w:rsid w:val="00EC0156"/>
    <w:rsid w:val="00EC2D62"/>
    <w:rsid w:val="00EC3AFC"/>
    <w:rsid w:val="00EC3C7D"/>
    <w:rsid w:val="00EC406D"/>
    <w:rsid w:val="00EC4311"/>
    <w:rsid w:val="00EC4E15"/>
    <w:rsid w:val="00EC4FE3"/>
    <w:rsid w:val="00EC4FE8"/>
    <w:rsid w:val="00EC5538"/>
    <w:rsid w:val="00EC5C3D"/>
    <w:rsid w:val="00EC6EE7"/>
    <w:rsid w:val="00ED0AA1"/>
    <w:rsid w:val="00ED1045"/>
    <w:rsid w:val="00ED1EFE"/>
    <w:rsid w:val="00ED2D59"/>
    <w:rsid w:val="00ED3172"/>
    <w:rsid w:val="00ED4023"/>
    <w:rsid w:val="00ED40A0"/>
    <w:rsid w:val="00ED59BE"/>
    <w:rsid w:val="00ED5DA2"/>
    <w:rsid w:val="00ED7D5A"/>
    <w:rsid w:val="00ED7F07"/>
    <w:rsid w:val="00EE266A"/>
    <w:rsid w:val="00EE29CB"/>
    <w:rsid w:val="00EE2DFA"/>
    <w:rsid w:val="00EE3048"/>
    <w:rsid w:val="00EE3CE5"/>
    <w:rsid w:val="00EE4390"/>
    <w:rsid w:val="00EE535B"/>
    <w:rsid w:val="00EE5880"/>
    <w:rsid w:val="00EE6256"/>
    <w:rsid w:val="00EE7534"/>
    <w:rsid w:val="00EF0975"/>
    <w:rsid w:val="00EF0D67"/>
    <w:rsid w:val="00EF316C"/>
    <w:rsid w:val="00EF4C1B"/>
    <w:rsid w:val="00EF5DB8"/>
    <w:rsid w:val="00EF6A57"/>
    <w:rsid w:val="00EF7246"/>
    <w:rsid w:val="00F0060C"/>
    <w:rsid w:val="00F0073F"/>
    <w:rsid w:val="00F021DE"/>
    <w:rsid w:val="00F0231F"/>
    <w:rsid w:val="00F04341"/>
    <w:rsid w:val="00F04B78"/>
    <w:rsid w:val="00F05291"/>
    <w:rsid w:val="00F057F7"/>
    <w:rsid w:val="00F05BC7"/>
    <w:rsid w:val="00F05CBE"/>
    <w:rsid w:val="00F06771"/>
    <w:rsid w:val="00F078C2"/>
    <w:rsid w:val="00F1156F"/>
    <w:rsid w:val="00F12CF0"/>
    <w:rsid w:val="00F13805"/>
    <w:rsid w:val="00F143D2"/>
    <w:rsid w:val="00F149E6"/>
    <w:rsid w:val="00F16F55"/>
    <w:rsid w:val="00F203B4"/>
    <w:rsid w:val="00F20780"/>
    <w:rsid w:val="00F23940"/>
    <w:rsid w:val="00F23DD1"/>
    <w:rsid w:val="00F24666"/>
    <w:rsid w:val="00F25097"/>
    <w:rsid w:val="00F25D45"/>
    <w:rsid w:val="00F2602D"/>
    <w:rsid w:val="00F26A7E"/>
    <w:rsid w:val="00F27019"/>
    <w:rsid w:val="00F27D61"/>
    <w:rsid w:val="00F3039A"/>
    <w:rsid w:val="00F309B8"/>
    <w:rsid w:val="00F31A6F"/>
    <w:rsid w:val="00F31E21"/>
    <w:rsid w:val="00F32597"/>
    <w:rsid w:val="00F32B1D"/>
    <w:rsid w:val="00F32EE1"/>
    <w:rsid w:val="00F332A5"/>
    <w:rsid w:val="00F35FB1"/>
    <w:rsid w:val="00F41EC0"/>
    <w:rsid w:val="00F42F66"/>
    <w:rsid w:val="00F43A3F"/>
    <w:rsid w:val="00F4407C"/>
    <w:rsid w:val="00F44DEB"/>
    <w:rsid w:val="00F4579D"/>
    <w:rsid w:val="00F46038"/>
    <w:rsid w:val="00F479B2"/>
    <w:rsid w:val="00F47AEE"/>
    <w:rsid w:val="00F50417"/>
    <w:rsid w:val="00F511BD"/>
    <w:rsid w:val="00F51E38"/>
    <w:rsid w:val="00F53836"/>
    <w:rsid w:val="00F544A7"/>
    <w:rsid w:val="00F54751"/>
    <w:rsid w:val="00F54A5F"/>
    <w:rsid w:val="00F54AA3"/>
    <w:rsid w:val="00F54D00"/>
    <w:rsid w:val="00F5520F"/>
    <w:rsid w:val="00F559DD"/>
    <w:rsid w:val="00F55A75"/>
    <w:rsid w:val="00F56B33"/>
    <w:rsid w:val="00F618BC"/>
    <w:rsid w:val="00F62437"/>
    <w:rsid w:val="00F624C6"/>
    <w:rsid w:val="00F630C6"/>
    <w:rsid w:val="00F635FE"/>
    <w:rsid w:val="00F65452"/>
    <w:rsid w:val="00F667AF"/>
    <w:rsid w:val="00F66F7B"/>
    <w:rsid w:val="00F67AF4"/>
    <w:rsid w:val="00F705EE"/>
    <w:rsid w:val="00F71955"/>
    <w:rsid w:val="00F7565B"/>
    <w:rsid w:val="00F766B4"/>
    <w:rsid w:val="00F76AA5"/>
    <w:rsid w:val="00F76B5D"/>
    <w:rsid w:val="00F77CDA"/>
    <w:rsid w:val="00F77E6F"/>
    <w:rsid w:val="00F8029D"/>
    <w:rsid w:val="00F809E7"/>
    <w:rsid w:val="00F80B42"/>
    <w:rsid w:val="00F80D33"/>
    <w:rsid w:val="00F8157C"/>
    <w:rsid w:val="00F81E5A"/>
    <w:rsid w:val="00F825F9"/>
    <w:rsid w:val="00F85E3D"/>
    <w:rsid w:val="00F8623F"/>
    <w:rsid w:val="00F8647A"/>
    <w:rsid w:val="00F86869"/>
    <w:rsid w:val="00F8742A"/>
    <w:rsid w:val="00F90FB4"/>
    <w:rsid w:val="00F915AE"/>
    <w:rsid w:val="00F9176B"/>
    <w:rsid w:val="00F92AFE"/>
    <w:rsid w:val="00F94CB6"/>
    <w:rsid w:val="00F95AA4"/>
    <w:rsid w:val="00F964E3"/>
    <w:rsid w:val="00F96DEE"/>
    <w:rsid w:val="00FA00B2"/>
    <w:rsid w:val="00FA0B04"/>
    <w:rsid w:val="00FA158D"/>
    <w:rsid w:val="00FA2222"/>
    <w:rsid w:val="00FA3478"/>
    <w:rsid w:val="00FA3CAC"/>
    <w:rsid w:val="00FA3FBE"/>
    <w:rsid w:val="00FA6BF8"/>
    <w:rsid w:val="00FA7291"/>
    <w:rsid w:val="00FA72D7"/>
    <w:rsid w:val="00FB1175"/>
    <w:rsid w:val="00FB1A9B"/>
    <w:rsid w:val="00FB26C1"/>
    <w:rsid w:val="00FB2A4A"/>
    <w:rsid w:val="00FB4B6E"/>
    <w:rsid w:val="00FB4E2C"/>
    <w:rsid w:val="00FB50B0"/>
    <w:rsid w:val="00FB60EC"/>
    <w:rsid w:val="00FB773D"/>
    <w:rsid w:val="00FB7C0D"/>
    <w:rsid w:val="00FC0455"/>
    <w:rsid w:val="00FC0546"/>
    <w:rsid w:val="00FC06C0"/>
    <w:rsid w:val="00FC13CE"/>
    <w:rsid w:val="00FC3CD8"/>
    <w:rsid w:val="00FC4646"/>
    <w:rsid w:val="00FC4DCD"/>
    <w:rsid w:val="00FC5167"/>
    <w:rsid w:val="00FC5465"/>
    <w:rsid w:val="00FC580C"/>
    <w:rsid w:val="00FC64AE"/>
    <w:rsid w:val="00FC7AAD"/>
    <w:rsid w:val="00FC7AE9"/>
    <w:rsid w:val="00FD06C8"/>
    <w:rsid w:val="00FD1864"/>
    <w:rsid w:val="00FD2C7A"/>
    <w:rsid w:val="00FD3064"/>
    <w:rsid w:val="00FD3C68"/>
    <w:rsid w:val="00FD3E86"/>
    <w:rsid w:val="00FD4CDE"/>
    <w:rsid w:val="00FD61B5"/>
    <w:rsid w:val="00FD6A3A"/>
    <w:rsid w:val="00FD6D2C"/>
    <w:rsid w:val="00FD7665"/>
    <w:rsid w:val="00FD76F6"/>
    <w:rsid w:val="00FE08B0"/>
    <w:rsid w:val="00FE2E52"/>
    <w:rsid w:val="00FE369C"/>
    <w:rsid w:val="00FE42A3"/>
    <w:rsid w:val="00FE4348"/>
    <w:rsid w:val="00FE4CE1"/>
    <w:rsid w:val="00FE5BC9"/>
    <w:rsid w:val="00FE63AB"/>
    <w:rsid w:val="00FE6408"/>
    <w:rsid w:val="00FE7DEF"/>
    <w:rsid w:val="00FF2B6B"/>
    <w:rsid w:val="00FF3861"/>
    <w:rsid w:val="00FF4AC6"/>
    <w:rsid w:val="00FF59B4"/>
    <w:rsid w:val="00FF5E43"/>
    <w:rsid w:val="00FF644A"/>
    <w:rsid w:val="00FF6794"/>
    <w:rsid w:val="00FF70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hapeDefaults>
    <o:shapedefaults v:ext="edit" spidmax="2050"/>
    <o:shapelayout v:ext="edit">
      <o:idmap v:ext="edit" data="2"/>
    </o:shapelayout>
  </w:shapeDefaults>
  <w:decimalSymbol w:val="."/>
  <w:listSeparator w:val=","/>
  <w14:docId w14:val="63B7AF06"/>
  <w15:chartTrackingRefBased/>
  <w15:docId w15:val="{DE823A3F-DE0C-4BC6-9298-EA785AC529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6B10"/>
  </w:style>
  <w:style w:type="paragraph" w:styleId="Heading1">
    <w:name w:val="heading 1"/>
    <w:basedOn w:val="Normal"/>
    <w:next w:val="Normal"/>
    <w:link w:val="Heading1Char"/>
    <w:qFormat/>
    <w:rsid w:val="000366DB"/>
    <w:pPr>
      <w:keepNext/>
      <w:widowControl w:val="0"/>
      <w:tabs>
        <w:tab w:val="left" w:pos="-1080"/>
        <w:tab w:val="left" w:pos="-720"/>
        <w:tab w:val="left" w:pos="0"/>
        <w:tab w:val="left" w:pos="450"/>
        <w:tab w:val="left" w:pos="81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autoSpaceDE w:val="0"/>
      <w:autoSpaceDN w:val="0"/>
      <w:spacing w:after="0" w:line="240" w:lineRule="auto"/>
      <w:outlineLvl w:val="0"/>
    </w:pPr>
    <w:rPr>
      <w:rFonts w:ascii="Times New Roman" w:eastAsia="Times New Roman" w:hAnsi="Times New Roman" w:cs="Times New Roman"/>
      <w:b/>
      <w:bCs/>
      <w:sz w:val="20"/>
      <w:szCs w:val="24"/>
    </w:rPr>
  </w:style>
  <w:style w:type="paragraph" w:styleId="Heading2">
    <w:name w:val="heading 2"/>
    <w:basedOn w:val="Normal"/>
    <w:next w:val="Normal"/>
    <w:link w:val="Heading2Char"/>
    <w:unhideWhenUsed/>
    <w:qFormat/>
    <w:rsid w:val="00FE5BC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qFormat/>
    <w:rsid w:val="00FE5BC9"/>
    <w:pPr>
      <w:keepNext/>
      <w:widowControl w:val="0"/>
      <w:tabs>
        <w:tab w:val="left" w:pos="-1180"/>
        <w:tab w:val="left" w:pos="-720"/>
      </w:tabs>
      <w:spacing w:after="0" w:line="240" w:lineRule="auto"/>
      <w:outlineLvl w:val="2"/>
    </w:pPr>
    <w:rPr>
      <w:rFonts w:ascii="Times New Roman" w:eastAsia="Times New Roman" w:hAnsi="Times New Roman" w:cs="Times New Roman"/>
      <w:b/>
      <w:sz w:val="28"/>
      <w:szCs w:val="20"/>
    </w:rPr>
  </w:style>
  <w:style w:type="paragraph" w:styleId="Heading4">
    <w:name w:val="heading 4"/>
    <w:basedOn w:val="Normal"/>
    <w:next w:val="Normal"/>
    <w:link w:val="Heading4Char"/>
    <w:qFormat/>
    <w:rsid w:val="00FE5BC9"/>
    <w:pPr>
      <w:keepNext/>
      <w:widowControl w:val="0"/>
      <w:tabs>
        <w:tab w:val="left" w:pos="720"/>
        <w:tab w:val="left" w:pos="1267"/>
        <w:tab w:val="left" w:leader="dot" w:pos="8280"/>
        <w:tab w:val="left" w:pos="8467"/>
        <w:tab w:val="left" w:pos="8554"/>
      </w:tabs>
      <w:spacing w:after="0" w:line="240" w:lineRule="auto"/>
      <w:ind w:left="-90"/>
      <w:outlineLvl w:val="3"/>
    </w:pPr>
    <w:rPr>
      <w:rFonts w:ascii="Times New Roman" w:eastAsia="Times New Roman" w:hAnsi="Times New Roman" w:cs="Times New Roman"/>
      <w:b/>
      <w:sz w:val="24"/>
      <w:szCs w:val="20"/>
    </w:rPr>
  </w:style>
  <w:style w:type="paragraph" w:styleId="Heading5">
    <w:name w:val="heading 5"/>
    <w:basedOn w:val="Normal"/>
    <w:next w:val="Normal"/>
    <w:link w:val="Heading5Char"/>
    <w:qFormat/>
    <w:rsid w:val="00FE5BC9"/>
    <w:pPr>
      <w:keepNext/>
      <w:widowControl w:val="0"/>
      <w:tabs>
        <w:tab w:val="left" w:pos="-180"/>
        <w:tab w:val="left" w:pos="720"/>
        <w:tab w:val="left" w:pos="1267"/>
        <w:tab w:val="left" w:leader="dot" w:pos="8280"/>
        <w:tab w:val="left" w:pos="8467"/>
        <w:tab w:val="left" w:pos="8554"/>
      </w:tabs>
      <w:spacing w:after="0" w:line="240" w:lineRule="auto"/>
      <w:ind w:left="-180"/>
      <w:outlineLvl w:val="4"/>
    </w:pPr>
    <w:rPr>
      <w:rFonts w:ascii="Times New Roman" w:eastAsia="Times New Roman" w:hAnsi="Times New Roman" w:cs="Times New Roman"/>
      <w:b/>
      <w:sz w:val="24"/>
      <w:szCs w:val="20"/>
    </w:rPr>
  </w:style>
  <w:style w:type="paragraph" w:styleId="Heading6">
    <w:name w:val="heading 6"/>
    <w:basedOn w:val="Normal"/>
    <w:next w:val="Normal"/>
    <w:link w:val="Heading6Char"/>
    <w:unhideWhenUsed/>
    <w:qFormat/>
    <w:rsid w:val="00FE5BC9"/>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qFormat/>
    <w:rsid w:val="00FE5BC9"/>
    <w:pPr>
      <w:keepNext/>
      <w:widowControl w:val="0"/>
      <w:spacing w:after="0" w:line="240" w:lineRule="auto"/>
      <w:jc w:val="center"/>
      <w:outlineLvl w:val="6"/>
    </w:pPr>
    <w:rPr>
      <w:rFonts w:ascii="Times New Roman" w:eastAsia="Times New Roman" w:hAnsi="Times New Roman" w:cs="Times New Roman"/>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366DB"/>
    <w:pPr>
      <w:tabs>
        <w:tab w:val="center" w:pos="4680"/>
        <w:tab w:val="right" w:pos="9360"/>
      </w:tabs>
      <w:spacing w:after="0" w:line="240" w:lineRule="auto"/>
    </w:pPr>
  </w:style>
  <w:style w:type="character" w:customStyle="1" w:styleId="HeaderChar">
    <w:name w:val="Header Char"/>
    <w:basedOn w:val="DefaultParagraphFont"/>
    <w:link w:val="Header"/>
    <w:uiPriority w:val="99"/>
    <w:rsid w:val="000366DB"/>
  </w:style>
  <w:style w:type="paragraph" w:styleId="Footer">
    <w:name w:val="footer"/>
    <w:basedOn w:val="Normal"/>
    <w:link w:val="FooterChar"/>
    <w:uiPriority w:val="99"/>
    <w:unhideWhenUsed/>
    <w:rsid w:val="000366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0366DB"/>
  </w:style>
  <w:style w:type="character" w:customStyle="1" w:styleId="Heading1Char">
    <w:name w:val="Heading 1 Char"/>
    <w:basedOn w:val="DefaultParagraphFont"/>
    <w:link w:val="Heading1"/>
    <w:rsid w:val="000366DB"/>
    <w:rPr>
      <w:rFonts w:ascii="Times New Roman" w:eastAsia="Times New Roman" w:hAnsi="Times New Roman" w:cs="Times New Roman"/>
      <w:b/>
      <w:bCs/>
      <w:sz w:val="20"/>
      <w:szCs w:val="24"/>
    </w:rPr>
  </w:style>
  <w:style w:type="paragraph" w:styleId="NoSpacing">
    <w:name w:val="No Spacing"/>
    <w:uiPriority w:val="1"/>
    <w:qFormat/>
    <w:rsid w:val="000366DB"/>
    <w:pPr>
      <w:spacing w:after="0" w:line="240" w:lineRule="auto"/>
    </w:pPr>
  </w:style>
  <w:style w:type="character" w:styleId="LineNumber">
    <w:name w:val="line number"/>
    <w:basedOn w:val="DefaultParagraphFont"/>
    <w:uiPriority w:val="99"/>
    <w:semiHidden/>
    <w:unhideWhenUsed/>
    <w:rsid w:val="008A5068"/>
  </w:style>
  <w:style w:type="character" w:customStyle="1" w:styleId="Heading2Char">
    <w:name w:val="Heading 2 Char"/>
    <w:basedOn w:val="DefaultParagraphFont"/>
    <w:link w:val="Heading2"/>
    <w:uiPriority w:val="9"/>
    <w:semiHidden/>
    <w:rsid w:val="00FE5BC9"/>
    <w:rPr>
      <w:rFonts w:asciiTheme="majorHAnsi" w:eastAsiaTheme="majorEastAsia" w:hAnsiTheme="majorHAnsi" w:cstheme="majorBidi"/>
      <w:color w:val="2E74B5" w:themeColor="accent1" w:themeShade="BF"/>
      <w:sz w:val="26"/>
      <w:szCs w:val="26"/>
    </w:rPr>
  </w:style>
  <w:style w:type="character" w:customStyle="1" w:styleId="Heading6Char">
    <w:name w:val="Heading 6 Char"/>
    <w:basedOn w:val="DefaultParagraphFont"/>
    <w:link w:val="Heading6"/>
    <w:uiPriority w:val="9"/>
    <w:semiHidden/>
    <w:rsid w:val="00FE5BC9"/>
    <w:rPr>
      <w:rFonts w:asciiTheme="majorHAnsi" w:eastAsiaTheme="majorEastAsia" w:hAnsiTheme="majorHAnsi" w:cstheme="majorBidi"/>
      <w:color w:val="1F4D78" w:themeColor="accent1" w:themeShade="7F"/>
    </w:rPr>
  </w:style>
  <w:style w:type="character" w:customStyle="1" w:styleId="Heading3Char">
    <w:name w:val="Heading 3 Char"/>
    <w:basedOn w:val="DefaultParagraphFont"/>
    <w:link w:val="Heading3"/>
    <w:rsid w:val="00FE5BC9"/>
    <w:rPr>
      <w:rFonts w:ascii="Times New Roman" w:eastAsia="Times New Roman" w:hAnsi="Times New Roman" w:cs="Times New Roman"/>
      <w:b/>
      <w:sz w:val="28"/>
      <w:szCs w:val="20"/>
    </w:rPr>
  </w:style>
  <w:style w:type="character" w:customStyle="1" w:styleId="Heading4Char">
    <w:name w:val="Heading 4 Char"/>
    <w:basedOn w:val="DefaultParagraphFont"/>
    <w:link w:val="Heading4"/>
    <w:rsid w:val="00FE5BC9"/>
    <w:rPr>
      <w:rFonts w:ascii="Times New Roman" w:eastAsia="Times New Roman" w:hAnsi="Times New Roman" w:cs="Times New Roman"/>
      <w:b/>
      <w:sz w:val="24"/>
      <w:szCs w:val="20"/>
    </w:rPr>
  </w:style>
  <w:style w:type="character" w:customStyle="1" w:styleId="Heading5Char">
    <w:name w:val="Heading 5 Char"/>
    <w:basedOn w:val="DefaultParagraphFont"/>
    <w:link w:val="Heading5"/>
    <w:rsid w:val="00FE5BC9"/>
    <w:rPr>
      <w:rFonts w:ascii="Times New Roman" w:eastAsia="Times New Roman" w:hAnsi="Times New Roman" w:cs="Times New Roman"/>
      <w:b/>
      <w:sz w:val="24"/>
      <w:szCs w:val="20"/>
    </w:rPr>
  </w:style>
  <w:style w:type="character" w:customStyle="1" w:styleId="Heading7Char">
    <w:name w:val="Heading 7 Char"/>
    <w:basedOn w:val="DefaultParagraphFont"/>
    <w:link w:val="Heading7"/>
    <w:rsid w:val="00FE5BC9"/>
    <w:rPr>
      <w:rFonts w:ascii="Times New Roman" w:eastAsia="Times New Roman" w:hAnsi="Times New Roman" w:cs="Times New Roman"/>
      <w:sz w:val="24"/>
      <w:szCs w:val="20"/>
    </w:rPr>
  </w:style>
  <w:style w:type="numbering" w:customStyle="1" w:styleId="NoList1">
    <w:name w:val="No List1"/>
    <w:next w:val="NoList"/>
    <w:uiPriority w:val="99"/>
    <w:semiHidden/>
    <w:unhideWhenUsed/>
    <w:rsid w:val="00FE5BC9"/>
  </w:style>
  <w:style w:type="paragraph" w:customStyle="1" w:styleId="1AutoList32">
    <w:name w:val="1AutoList32"/>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32">
    <w:name w:val="2AutoList3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32">
    <w:name w:val="3AutoList3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32">
    <w:name w:val="4AutoList3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32">
    <w:name w:val="5AutoList3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32">
    <w:name w:val="6AutoList3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32">
    <w:name w:val="7AutoList3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32">
    <w:name w:val="8AutoList3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30">
    <w:name w:val="1AutoList30"/>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30">
    <w:name w:val="2AutoList3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30">
    <w:name w:val="3AutoList3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30">
    <w:name w:val="4AutoList3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30">
    <w:name w:val="5AutoList3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30">
    <w:name w:val="6AutoList3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30">
    <w:name w:val="7AutoList3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30">
    <w:name w:val="8AutoList3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5">
    <w:name w:val="1AutoList25"/>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5">
    <w:name w:val="2AutoList2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5">
    <w:name w:val="3AutoList2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5">
    <w:name w:val="4AutoList2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5">
    <w:name w:val="5AutoList2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5">
    <w:name w:val="6AutoList2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5">
    <w:name w:val="7AutoList2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5">
    <w:name w:val="8AutoList2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9">
    <w:name w:val="1AutoList29"/>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9">
    <w:name w:val="2AutoList2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9">
    <w:name w:val="3AutoList2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9">
    <w:name w:val="4AutoList2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9">
    <w:name w:val="5AutoList2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9">
    <w:name w:val="6AutoList2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9">
    <w:name w:val="7AutoList2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9">
    <w:name w:val="8AutoList2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4">
    <w:name w:val="1AutoList24"/>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4">
    <w:name w:val="2AutoList2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4">
    <w:name w:val="3AutoList2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4">
    <w:name w:val="4AutoList2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4">
    <w:name w:val="5AutoList2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4">
    <w:name w:val="6AutoList2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4">
    <w:name w:val="7AutoList2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4">
    <w:name w:val="8AutoList2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3">
    <w:name w:val="1AutoList23"/>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3">
    <w:name w:val="2AutoList2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3">
    <w:name w:val="3AutoList2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3">
    <w:name w:val="4AutoList2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3">
    <w:name w:val="5AutoList2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3">
    <w:name w:val="6AutoList2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3">
    <w:name w:val="7AutoList2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3">
    <w:name w:val="8AutoList2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2">
    <w:name w:val="1AutoList22"/>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2">
    <w:name w:val="2AutoList2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2">
    <w:name w:val="3AutoList2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2">
    <w:name w:val="4AutoList2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2">
    <w:name w:val="5AutoList2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2">
    <w:name w:val="6AutoList2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2">
    <w:name w:val="7AutoList2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2">
    <w:name w:val="8AutoList2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1">
    <w:name w:val="1AutoList21"/>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1">
    <w:name w:val="2AutoList2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1">
    <w:name w:val="3AutoList2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1">
    <w:name w:val="4AutoList2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1">
    <w:name w:val="5AutoList2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1">
    <w:name w:val="6AutoList2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1">
    <w:name w:val="7AutoList2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1">
    <w:name w:val="8AutoList2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9">
    <w:name w:val="1AutoList19"/>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9">
    <w:name w:val="2AutoList1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9">
    <w:name w:val="3AutoList1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9">
    <w:name w:val="4AutoList1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9">
    <w:name w:val="5AutoList1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9">
    <w:name w:val="6AutoList1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9">
    <w:name w:val="7AutoList1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9">
    <w:name w:val="8AutoList1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0">
    <w:name w:val="1AutoList20"/>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0">
    <w:name w:val="2AutoList2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0">
    <w:name w:val="3AutoList2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0">
    <w:name w:val="4AutoList2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0">
    <w:name w:val="5AutoList2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0">
    <w:name w:val="6AutoList2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0">
    <w:name w:val="7AutoList2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0">
    <w:name w:val="8AutoList2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8">
    <w:name w:val="1AutoList18"/>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8">
    <w:name w:val="2AutoList1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8">
    <w:name w:val="3AutoList1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8">
    <w:name w:val="4AutoList1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8">
    <w:name w:val="5AutoList1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8">
    <w:name w:val="6AutoList1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8">
    <w:name w:val="7AutoList1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8">
    <w:name w:val="8AutoList1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7">
    <w:name w:val="1AutoList17"/>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7">
    <w:name w:val="2AutoList1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7">
    <w:name w:val="3AutoList1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7">
    <w:name w:val="4AutoList1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7">
    <w:name w:val="5AutoList1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7">
    <w:name w:val="6AutoList1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7">
    <w:name w:val="7AutoList1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7">
    <w:name w:val="8AutoList1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6">
    <w:name w:val="1AutoList16"/>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6">
    <w:name w:val="2AutoList1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6">
    <w:name w:val="3AutoList1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6">
    <w:name w:val="4AutoList1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6">
    <w:name w:val="5AutoList1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6">
    <w:name w:val="6AutoList1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6">
    <w:name w:val="7AutoList1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6">
    <w:name w:val="8AutoList1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5">
    <w:name w:val="1AutoList15"/>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5">
    <w:name w:val="2AutoList1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5">
    <w:name w:val="3AutoList1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5">
    <w:name w:val="4AutoList1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5">
    <w:name w:val="5AutoList1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5">
    <w:name w:val="6AutoList1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5">
    <w:name w:val="7AutoList1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5">
    <w:name w:val="8AutoList1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4">
    <w:name w:val="1AutoList14"/>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4">
    <w:name w:val="2AutoList1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4">
    <w:name w:val="3AutoList1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4">
    <w:name w:val="4AutoList1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4">
    <w:name w:val="5AutoList1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4">
    <w:name w:val="6AutoList1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4">
    <w:name w:val="7AutoList1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4">
    <w:name w:val="8AutoList1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3">
    <w:name w:val="1AutoList13"/>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3">
    <w:name w:val="2AutoList1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3">
    <w:name w:val="3AutoList1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3">
    <w:name w:val="4AutoList1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3">
    <w:name w:val="5AutoList1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3">
    <w:name w:val="6AutoList1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3">
    <w:name w:val="7AutoList1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3">
    <w:name w:val="8AutoList1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2">
    <w:name w:val="1AutoList12"/>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2">
    <w:name w:val="2AutoList1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2">
    <w:name w:val="3AutoList1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2">
    <w:name w:val="4AutoList1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2">
    <w:name w:val="5AutoList1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2">
    <w:name w:val="6AutoList1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2">
    <w:name w:val="7AutoList1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2">
    <w:name w:val="8AutoList1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6">
    <w:name w:val="1AutoList26"/>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6">
    <w:name w:val="2AutoList2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6">
    <w:name w:val="3AutoList2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6">
    <w:name w:val="4AutoList2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6">
    <w:name w:val="5AutoList2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6">
    <w:name w:val="6AutoList2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6">
    <w:name w:val="7AutoList2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6">
    <w:name w:val="8AutoList2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8">
    <w:name w:val="1AutoList28"/>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8">
    <w:name w:val="2AutoList2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8">
    <w:name w:val="3AutoList2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8">
    <w:name w:val="4AutoList2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8">
    <w:name w:val="5AutoList2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8">
    <w:name w:val="6AutoList2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8">
    <w:name w:val="7AutoList2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8">
    <w:name w:val="8AutoList2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7">
    <w:name w:val="1AutoList27"/>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7">
    <w:name w:val="2AutoList2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7">
    <w:name w:val="3AutoList2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7">
    <w:name w:val="4AutoList2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7">
    <w:name w:val="5AutoList2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7">
    <w:name w:val="6AutoList2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7">
    <w:name w:val="7AutoList2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7">
    <w:name w:val="8AutoList2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7">
    <w:name w:val="1AutoList7"/>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7">
    <w:name w:val="2AutoList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7">
    <w:name w:val="3AutoList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7">
    <w:name w:val="4AutoList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7">
    <w:name w:val="5AutoList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7">
    <w:name w:val="6AutoList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7">
    <w:name w:val="7AutoList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7">
    <w:name w:val="8AutoList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6">
    <w:name w:val="1AutoList6"/>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6">
    <w:name w:val="2AutoList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6">
    <w:name w:val="3AutoList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6">
    <w:name w:val="4AutoList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6">
    <w:name w:val="5AutoList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6">
    <w:name w:val="6AutoList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6">
    <w:name w:val="7AutoList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6">
    <w:name w:val="8AutoList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5">
    <w:name w:val="1AutoList5"/>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5">
    <w:name w:val="2AutoList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5">
    <w:name w:val="3AutoList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5">
    <w:name w:val="4AutoList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5">
    <w:name w:val="5AutoList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5">
    <w:name w:val="6AutoList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5">
    <w:name w:val="7AutoList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5">
    <w:name w:val="8AutoList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1">
    <w:name w:val="1AutoList11"/>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1">
    <w:name w:val="2AutoList1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1">
    <w:name w:val="3AutoList1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1">
    <w:name w:val="4AutoList1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1">
    <w:name w:val="5AutoList1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1">
    <w:name w:val="6AutoList1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1">
    <w:name w:val="7AutoList1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1">
    <w:name w:val="8AutoList1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0">
    <w:name w:val="1AutoList10"/>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0">
    <w:name w:val="2AutoList1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0">
    <w:name w:val="3AutoList1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0">
    <w:name w:val="4AutoList1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0">
    <w:name w:val="5AutoList1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0">
    <w:name w:val="6AutoList1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0">
    <w:name w:val="7AutoList1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0">
    <w:name w:val="8AutoList1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8">
    <w:name w:val="1AutoList8"/>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8">
    <w:name w:val="2AutoList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8">
    <w:name w:val="3AutoList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8">
    <w:name w:val="4AutoList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8">
    <w:name w:val="5AutoList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8">
    <w:name w:val="6AutoList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8">
    <w:name w:val="7AutoList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8">
    <w:name w:val="8AutoList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9">
    <w:name w:val="1AutoList9"/>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9">
    <w:name w:val="2AutoList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9">
    <w:name w:val="3AutoList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9">
    <w:name w:val="4AutoList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9">
    <w:name w:val="5AutoList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9">
    <w:name w:val="6AutoList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9">
    <w:name w:val="7AutoList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9">
    <w:name w:val="8AutoList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4">
    <w:name w:val="1AutoList4"/>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4">
    <w:name w:val="2AutoList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4">
    <w:name w:val="3AutoList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4">
    <w:name w:val="4AutoList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4">
    <w:name w:val="5AutoList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4">
    <w:name w:val="6AutoList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4">
    <w:name w:val="7AutoList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4">
    <w:name w:val="8AutoList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3">
    <w:name w:val="1AutoList3"/>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3">
    <w:name w:val="2AutoList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3">
    <w:name w:val="3AutoList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3">
    <w:name w:val="4AutoList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3">
    <w:name w:val="5AutoList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3">
    <w:name w:val="6AutoList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3">
    <w:name w:val="7AutoList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3">
    <w:name w:val="8AutoList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
    <w:name w:val="1AutoList2"/>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
    <w:name w:val="2AutoList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
    <w:name w:val="3AutoList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
    <w:name w:val="4AutoList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
    <w:name w:val="5AutoList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
    <w:name w:val="6AutoList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
    <w:name w:val="7AutoList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
    <w:name w:val="8AutoList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
    <w:name w:val="1AutoList1"/>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
    <w:name w:val="2AutoList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
    <w:name w:val="3AutoList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
    <w:name w:val="4AutoList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
    <w:name w:val="5AutoList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
    <w:name w:val="6AutoList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
    <w:name w:val="7AutoList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
    <w:name w:val="8AutoList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31">
    <w:name w:val="1AutoList31"/>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31">
    <w:name w:val="2AutoList3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31">
    <w:name w:val="3AutoList3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31">
    <w:name w:val="4AutoList3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31">
    <w:name w:val="5AutoList3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31">
    <w:name w:val="6AutoList3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31">
    <w:name w:val="7AutoList3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31">
    <w:name w:val="8AutoList3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a">
    <w:name w:val="_"/>
    <w:rsid w:val="00FE5BC9"/>
    <w:pPr>
      <w:widowControl w:val="0"/>
      <w:spacing w:after="0" w:line="240" w:lineRule="auto"/>
      <w:ind w:left="-1440"/>
    </w:pPr>
    <w:rPr>
      <w:rFonts w:ascii="Times New Roman" w:eastAsia="Times New Roman" w:hAnsi="Times New Roman" w:cs="Times New Roman"/>
      <w:sz w:val="24"/>
      <w:szCs w:val="20"/>
    </w:rPr>
  </w:style>
  <w:style w:type="character" w:styleId="PageNumber">
    <w:name w:val="page number"/>
    <w:basedOn w:val="DefaultParagraphFont"/>
    <w:rsid w:val="00FE5BC9"/>
  </w:style>
  <w:style w:type="paragraph" w:styleId="BodyText">
    <w:name w:val="Body Text"/>
    <w:basedOn w:val="Normal"/>
    <w:link w:val="BodyTextChar"/>
    <w:rsid w:val="00FE5BC9"/>
    <w:pPr>
      <w:widowControl w:val="0"/>
      <w:tabs>
        <w:tab w:val="left" w:pos="-1180"/>
        <w:tab w:val="left" w:pos="-720"/>
        <w:tab w:val="left" w:pos="0"/>
        <w:tab w:val="left" w:pos="540"/>
        <w:tab w:val="left" w:pos="1440"/>
        <w:tab w:val="left" w:pos="2160"/>
        <w:tab w:val="left" w:pos="2880"/>
        <w:tab w:val="left" w:pos="3600"/>
        <w:tab w:val="left" w:pos="4320"/>
        <w:tab w:val="left" w:pos="5040"/>
        <w:tab w:val="left" w:pos="5760"/>
        <w:tab w:val="left" w:pos="6480"/>
        <w:tab w:val="left" w:pos="7200"/>
        <w:tab w:val="left" w:pos="7920"/>
        <w:tab w:val="left" w:pos="8370"/>
        <w:tab w:val="left" w:pos="9360"/>
        <w:tab w:val="left" w:pos="10080"/>
        <w:tab w:val="left" w:pos="10800"/>
        <w:tab w:val="left" w:pos="11520"/>
      </w:tabs>
      <w:spacing w:after="0" w:line="240" w:lineRule="auto"/>
    </w:pPr>
    <w:rPr>
      <w:rFonts w:ascii="Times New Roman" w:eastAsia="Times New Roman" w:hAnsi="Times New Roman" w:cs="Times New Roman"/>
      <w:sz w:val="24"/>
      <w:szCs w:val="20"/>
    </w:rPr>
  </w:style>
  <w:style w:type="character" w:customStyle="1" w:styleId="BodyTextChar">
    <w:name w:val="Body Text Char"/>
    <w:basedOn w:val="DefaultParagraphFont"/>
    <w:link w:val="BodyText"/>
    <w:rsid w:val="00FE5BC9"/>
    <w:rPr>
      <w:rFonts w:ascii="Times New Roman" w:eastAsia="Times New Roman" w:hAnsi="Times New Roman" w:cs="Times New Roman"/>
      <w:sz w:val="24"/>
      <w:szCs w:val="20"/>
    </w:rPr>
  </w:style>
  <w:style w:type="paragraph" w:styleId="BodyTextIndent">
    <w:name w:val="Body Text Indent"/>
    <w:basedOn w:val="Normal"/>
    <w:link w:val="BodyTextIndentChar"/>
    <w:rsid w:val="00FE5BC9"/>
    <w:pPr>
      <w:widowControl w:val="0"/>
      <w:tabs>
        <w:tab w:val="left" w:pos="-990"/>
        <w:tab w:val="left" w:pos="-720"/>
        <w:tab w:val="left" w:pos="0"/>
        <w:tab w:val="left" w:pos="360"/>
        <w:tab w:val="left" w:pos="540"/>
        <w:tab w:val="left" w:pos="72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spacing w:after="0" w:line="240" w:lineRule="auto"/>
      <w:ind w:left="360" w:hanging="360"/>
    </w:pPr>
    <w:rPr>
      <w:rFonts w:ascii="Times New Roman" w:eastAsia="Times New Roman" w:hAnsi="Times New Roman" w:cs="Times New Roman"/>
      <w:sz w:val="24"/>
      <w:szCs w:val="20"/>
    </w:rPr>
  </w:style>
  <w:style w:type="character" w:customStyle="1" w:styleId="BodyTextIndentChar">
    <w:name w:val="Body Text Indent Char"/>
    <w:basedOn w:val="DefaultParagraphFont"/>
    <w:link w:val="BodyTextIndent"/>
    <w:rsid w:val="00FE5BC9"/>
    <w:rPr>
      <w:rFonts w:ascii="Times New Roman" w:eastAsia="Times New Roman" w:hAnsi="Times New Roman" w:cs="Times New Roman"/>
      <w:sz w:val="24"/>
      <w:szCs w:val="20"/>
    </w:rPr>
  </w:style>
  <w:style w:type="paragraph" w:styleId="Caption">
    <w:name w:val="caption"/>
    <w:basedOn w:val="Normal"/>
    <w:next w:val="Normal"/>
    <w:qFormat/>
    <w:rsid w:val="00FE5BC9"/>
    <w:pPr>
      <w:widowControl w:val="0"/>
      <w:spacing w:before="120" w:after="120" w:line="240" w:lineRule="auto"/>
    </w:pPr>
    <w:rPr>
      <w:rFonts w:ascii="Times New Roman" w:eastAsia="Times New Roman" w:hAnsi="Times New Roman" w:cs="Times New Roman"/>
      <w:b/>
      <w:sz w:val="20"/>
      <w:szCs w:val="20"/>
    </w:rPr>
  </w:style>
  <w:style w:type="paragraph" w:styleId="BodyTextIndent2">
    <w:name w:val="Body Text Indent 2"/>
    <w:basedOn w:val="Normal"/>
    <w:link w:val="BodyTextIndent2Char"/>
    <w:rsid w:val="00FE5BC9"/>
    <w:pPr>
      <w:widowControl w:val="0"/>
      <w:spacing w:after="0" w:line="240" w:lineRule="auto"/>
      <w:ind w:left="360"/>
    </w:pPr>
    <w:rPr>
      <w:rFonts w:ascii="Times New Roman" w:eastAsia="Times New Roman" w:hAnsi="Times New Roman" w:cs="Times New Roman"/>
      <w:sz w:val="24"/>
      <w:szCs w:val="20"/>
    </w:rPr>
  </w:style>
  <w:style w:type="character" w:customStyle="1" w:styleId="BodyTextIndent2Char">
    <w:name w:val="Body Text Indent 2 Char"/>
    <w:basedOn w:val="DefaultParagraphFont"/>
    <w:link w:val="BodyTextIndent2"/>
    <w:rsid w:val="00FE5BC9"/>
    <w:rPr>
      <w:rFonts w:ascii="Times New Roman" w:eastAsia="Times New Roman" w:hAnsi="Times New Roman" w:cs="Times New Roman"/>
      <w:sz w:val="24"/>
      <w:szCs w:val="20"/>
    </w:rPr>
  </w:style>
  <w:style w:type="paragraph" w:styleId="BodyTextIndent3">
    <w:name w:val="Body Text Indent 3"/>
    <w:basedOn w:val="Normal"/>
    <w:link w:val="BodyTextIndent3Char"/>
    <w:rsid w:val="00FE5BC9"/>
    <w:pPr>
      <w:widowControl w:val="0"/>
      <w:numPr>
        <w:ilvl w:val="12"/>
      </w:numPr>
      <w:spacing w:after="0" w:line="240" w:lineRule="auto"/>
      <w:ind w:left="1080" w:hanging="720"/>
    </w:pPr>
    <w:rPr>
      <w:rFonts w:ascii="Times New Roman" w:eastAsia="Times New Roman" w:hAnsi="Times New Roman" w:cs="Times New Roman"/>
      <w:b/>
      <w:sz w:val="24"/>
      <w:szCs w:val="20"/>
    </w:rPr>
  </w:style>
  <w:style w:type="character" w:customStyle="1" w:styleId="BodyTextIndent3Char">
    <w:name w:val="Body Text Indent 3 Char"/>
    <w:basedOn w:val="DefaultParagraphFont"/>
    <w:link w:val="BodyTextIndent3"/>
    <w:rsid w:val="00FE5BC9"/>
    <w:rPr>
      <w:rFonts w:ascii="Times New Roman" w:eastAsia="Times New Roman" w:hAnsi="Times New Roman" w:cs="Times New Roman"/>
      <w:b/>
      <w:sz w:val="24"/>
      <w:szCs w:val="20"/>
    </w:rPr>
  </w:style>
  <w:style w:type="paragraph" w:customStyle="1" w:styleId="12ptHelv">
    <w:name w:val="12ptHelv"/>
    <w:rsid w:val="00FE5BC9"/>
    <w:pPr>
      <w:widowControl w:val="0"/>
      <w:tabs>
        <w:tab w:val="left" w:pos="720"/>
      </w:tabs>
      <w:spacing w:after="0" w:line="240" w:lineRule="auto"/>
    </w:pPr>
    <w:rPr>
      <w:rFonts w:ascii="Helvetica" w:eastAsia="Times New Roman" w:hAnsi="Helvetica" w:cs="Times New Roman"/>
      <w:sz w:val="24"/>
      <w:szCs w:val="20"/>
    </w:rPr>
  </w:style>
  <w:style w:type="paragraph" w:customStyle="1" w:styleId="IDEMNormal">
    <w:name w:val="IDEM_Normal"/>
    <w:basedOn w:val="Normal"/>
    <w:rsid w:val="00FE5BC9"/>
    <w:pPr>
      <w:spacing w:after="0" w:line="240" w:lineRule="auto"/>
      <w:ind w:left="1440"/>
    </w:pPr>
    <w:rPr>
      <w:rFonts w:ascii="Times New Roman" w:eastAsia="Times New Roman" w:hAnsi="Times New Roman" w:cs="Times New Roman"/>
      <w:sz w:val="20"/>
      <w:szCs w:val="20"/>
    </w:rPr>
  </w:style>
  <w:style w:type="character" w:styleId="Hyperlink">
    <w:name w:val="Hyperlink"/>
    <w:basedOn w:val="DefaultParagraphFont"/>
    <w:uiPriority w:val="99"/>
    <w:rsid w:val="00FE5BC9"/>
    <w:rPr>
      <w:color w:val="0000FF"/>
      <w:u w:val="single"/>
    </w:rPr>
  </w:style>
  <w:style w:type="character" w:styleId="FollowedHyperlink">
    <w:name w:val="FollowedHyperlink"/>
    <w:basedOn w:val="DefaultParagraphFont"/>
    <w:rsid w:val="00FE5BC9"/>
    <w:rPr>
      <w:color w:val="800080"/>
      <w:u w:val="single"/>
    </w:rPr>
  </w:style>
  <w:style w:type="character" w:styleId="CommentReference">
    <w:name w:val="annotation reference"/>
    <w:basedOn w:val="DefaultParagraphFont"/>
    <w:rsid w:val="00FE5BC9"/>
    <w:rPr>
      <w:sz w:val="16"/>
    </w:rPr>
  </w:style>
  <w:style w:type="paragraph" w:styleId="CommentText">
    <w:name w:val="annotation text"/>
    <w:basedOn w:val="Normal"/>
    <w:link w:val="CommentTextChar"/>
    <w:rsid w:val="00FE5BC9"/>
    <w:pPr>
      <w:widowControl w:val="0"/>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FE5BC9"/>
    <w:rPr>
      <w:rFonts w:ascii="Times New Roman" w:eastAsia="Times New Roman" w:hAnsi="Times New Roman" w:cs="Times New Roman"/>
      <w:sz w:val="20"/>
      <w:szCs w:val="20"/>
    </w:rPr>
  </w:style>
  <w:style w:type="paragraph" w:styleId="BalloonText">
    <w:name w:val="Balloon Text"/>
    <w:basedOn w:val="Normal"/>
    <w:link w:val="BalloonTextChar"/>
    <w:rsid w:val="00FE5BC9"/>
    <w:pPr>
      <w:widowControl w:val="0"/>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FE5BC9"/>
    <w:rPr>
      <w:rFonts w:ascii="Tahoma" w:eastAsia="Times New Roman" w:hAnsi="Tahoma" w:cs="Tahoma"/>
      <w:sz w:val="16"/>
      <w:szCs w:val="16"/>
    </w:rPr>
  </w:style>
  <w:style w:type="paragraph" w:customStyle="1" w:styleId="1">
    <w:name w:val="1"/>
    <w:aliases w:val="2,3"/>
    <w:rsid w:val="00FE5BC9"/>
    <w:pPr>
      <w:widowControl w:val="0"/>
      <w:spacing w:after="0" w:line="240" w:lineRule="auto"/>
      <w:ind w:left="-1440"/>
    </w:pPr>
    <w:rPr>
      <w:rFonts w:ascii="Times New Roman" w:eastAsia="Times New Roman" w:hAnsi="Times New Roman" w:cs="Times New Roman"/>
      <w:sz w:val="24"/>
      <w:szCs w:val="20"/>
    </w:rPr>
  </w:style>
  <w:style w:type="paragraph" w:styleId="ListParagraph">
    <w:name w:val="List Paragraph"/>
    <w:basedOn w:val="Normal"/>
    <w:uiPriority w:val="34"/>
    <w:qFormat/>
    <w:rsid w:val="00FE5BC9"/>
    <w:pPr>
      <w:widowControl w:val="0"/>
      <w:spacing w:after="0" w:line="240" w:lineRule="auto"/>
      <w:ind w:left="720"/>
      <w:contextualSpacing/>
    </w:pPr>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FE5BC9"/>
    <w:rPr>
      <w:b/>
      <w:bCs/>
    </w:rPr>
  </w:style>
  <w:style w:type="character" w:customStyle="1" w:styleId="CommentSubjectChar">
    <w:name w:val="Comment Subject Char"/>
    <w:basedOn w:val="CommentTextChar"/>
    <w:link w:val="CommentSubject"/>
    <w:rsid w:val="00FE5BC9"/>
    <w:rPr>
      <w:rFonts w:ascii="Times New Roman" w:eastAsia="Times New Roman" w:hAnsi="Times New Roman" w:cs="Times New Roman"/>
      <w:b/>
      <w:bCs/>
      <w:sz w:val="20"/>
      <w:szCs w:val="20"/>
    </w:rPr>
  </w:style>
  <w:style w:type="character" w:styleId="PlaceholderText">
    <w:name w:val="Placeholder Text"/>
    <w:basedOn w:val="DefaultParagraphFont"/>
    <w:uiPriority w:val="99"/>
    <w:semiHidden/>
    <w:rsid w:val="00FE5BC9"/>
    <w:rPr>
      <w:color w:val="808080"/>
    </w:rPr>
  </w:style>
  <w:style w:type="paragraph" w:customStyle="1" w:styleId="TOCHeading1">
    <w:name w:val="TOC Heading1"/>
    <w:basedOn w:val="Heading1"/>
    <w:next w:val="Normal"/>
    <w:uiPriority w:val="39"/>
    <w:unhideWhenUsed/>
    <w:qFormat/>
    <w:rsid w:val="00FE5BC9"/>
    <w:pPr>
      <w:keepLines/>
      <w:widowControl/>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autoSpaceDE/>
      <w:autoSpaceDN/>
      <w:spacing w:before="480" w:line="276" w:lineRule="auto"/>
      <w:outlineLvl w:val="9"/>
    </w:pPr>
    <w:rPr>
      <w:rFonts w:ascii="Cambria" w:hAnsi="Cambria"/>
      <w:color w:val="365F91"/>
      <w:sz w:val="28"/>
      <w:szCs w:val="28"/>
    </w:rPr>
  </w:style>
  <w:style w:type="paragraph" w:customStyle="1" w:styleId="TOC21">
    <w:name w:val="TOC 21"/>
    <w:basedOn w:val="Normal"/>
    <w:next w:val="Normal"/>
    <w:autoRedefine/>
    <w:uiPriority w:val="39"/>
    <w:unhideWhenUsed/>
    <w:qFormat/>
    <w:rsid w:val="00FE5BC9"/>
    <w:pPr>
      <w:tabs>
        <w:tab w:val="left" w:pos="630"/>
        <w:tab w:val="right" w:leader="dot" w:pos="9350"/>
      </w:tabs>
      <w:spacing w:after="0" w:line="276" w:lineRule="auto"/>
      <w:ind w:left="220" w:hanging="220"/>
    </w:pPr>
    <w:rPr>
      <w:rFonts w:ascii="Times New Roman" w:eastAsia="Times New Roman" w:hAnsi="Times New Roman"/>
      <w:noProof/>
    </w:rPr>
  </w:style>
  <w:style w:type="paragraph" w:customStyle="1" w:styleId="TOC11">
    <w:name w:val="TOC 11"/>
    <w:basedOn w:val="Normal"/>
    <w:next w:val="Normal"/>
    <w:autoRedefine/>
    <w:uiPriority w:val="39"/>
    <w:unhideWhenUsed/>
    <w:qFormat/>
    <w:rsid w:val="00FE5BC9"/>
    <w:pPr>
      <w:tabs>
        <w:tab w:val="left" w:pos="660"/>
        <w:tab w:val="right" w:leader="dot" w:pos="9350"/>
      </w:tabs>
      <w:spacing w:after="0" w:line="276" w:lineRule="auto"/>
    </w:pPr>
    <w:rPr>
      <w:rFonts w:eastAsia="Times New Roman"/>
    </w:rPr>
  </w:style>
  <w:style w:type="paragraph" w:customStyle="1" w:styleId="TOC31">
    <w:name w:val="TOC 31"/>
    <w:basedOn w:val="Normal"/>
    <w:next w:val="Normal"/>
    <w:autoRedefine/>
    <w:uiPriority w:val="39"/>
    <w:unhideWhenUsed/>
    <w:qFormat/>
    <w:rsid w:val="00FE5BC9"/>
    <w:pPr>
      <w:spacing w:after="100" w:line="276" w:lineRule="auto"/>
      <w:ind w:left="440"/>
    </w:pPr>
    <w:rPr>
      <w:rFonts w:eastAsia="Times New Roman"/>
    </w:rPr>
  </w:style>
  <w:style w:type="table" w:styleId="TableGrid">
    <w:name w:val="Table Grid"/>
    <w:basedOn w:val="TableNormal"/>
    <w:uiPriority w:val="39"/>
    <w:rsid w:val="00FE5BC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E5BC9"/>
    <w:rPr>
      <w:i/>
      <w:iCs/>
    </w:rPr>
  </w:style>
  <w:style w:type="paragraph" w:styleId="Revision">
    <w:name w:val="Revision"/>
    <w:hidden/>
    <w:uiPriority w:val="99"/>
    <w:semiHidden/>
    <w:rsid w:val="00FE5BC9"/>
    <w:pPr>
      <w:spacing w:after="0" w:line="240" w:lineRule="auto"/>
    </w:pPr>
    <w:rPr>
      <w:rFonts w:ascii="Times New Roman" w:eastAsia="Times New Roman" w:hAnsi="Times New Roman" w:cs="Times New Roman"/>
      <w:sz w:val="20"/>
      <w:szCs w:val="20"/>
    </w:rPr>
  </w:style>
  <w:style w:type="paragraph" w:styleId="NormalWeb">
    <w:name w:val="Normal (Web)"/>
    <w:basedOn w:val="Normal"/>
    <w:uiPriority w:val="99"/>
    <w:unhideWhenUsed/>
    <w:rsid w:val="00C2199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tyle115pt">
    <w:name w:val="Style 11.5 pt"/>
    <w:basedOn w:val="DefaultParagraphFont"/>
    <w:rsid w:val="0042682A"/>
    <w:rPr>
      <w:sz w:val="24"/>
    </w:rPr>
  </w:style>
  <w:style w:type="table" w:customStyle="1" w:styleId="TableGrid1">
    <w:name w:val="Table Grid1"/>
    <w:basedOn w:val="TableNormal"/>
    <w:next w:val="TableGrid"/>
    <w:rsid w:val="006259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6259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F203B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4B38B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DC3D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B01D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C62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000569">
      <w:bodyDiv w:val="1"/>
      <w:marLeft w:val="0"/>
      <w:marRight w:val="0"/>
      <w:marTop w:val="0"/>
      <w:marBottom w:val="0"/>
      <w:divBdr>
        <w:top w:val="none" w:sz="0" w:space="0" w:color="auto"/>
        <w:left w:val="none" w:sz="0" w:space="0" w:color="auto"/>
        <w:bottom w:val="none" w:sz="0" w:space="0" w:color="auto"/>
        <w:right w:val="none" w:sz="0" w:space="0" w:color="auto"/>
      </w:divBdr>
    </w:div>
    <w:div w:id="259292105">
      <w:bodyDiv w:val="1"/>
      <w:marLeft w:val="0"/>
      <w:marRight w:val="0"/>
      <w:marTop w:val="0"/>
      <w:marBottom w:val="0"/>
      <w:divBdr>
        <w:top w:val="none" w:sz="0" w:space="0" w:color="auto"/>
        <w:left w:val="none" w:sz="0" w:space="0" w:color="auto"/>
        <w:bottom w:val="none" w:sz="0" w:space="0" w:color="auto"/>
        <w:right w:val="none" w:sz="0" w:space="0" w:color="auto"/>
      </w:divBdr>
    </w:div>
    <w:div w:id="334503001">
      <w:bodyDiv w:val="1"/>
      <w:marLeft w:val="0"/>
      <w:marRight w:val="0"/>
      <w:marTop w:val="0"/>
      <w:marBottom w:val="0"/>
      <w:divBdr>
        <w:top w:val="none" w:sz="0" w:space="0" w:color="auto"/>
        <w:left w:val="none" w:sz="0" w:space="0" w:color="auto"/>
        <w:bottom w:val="none" w:sz="0" w:space="0" w:color="auto"/>
        <w:right w:val="none" w:sz="0" w:space="0" w:color="auto"/>
      </w:divBdr>
    </w:div>
    <w:div w:id="401560575">
      <w:bodyDiv w:val="1"/>
      <w:marLeft w:val="0"/>
      <w:marRight w:val="0"/>
      <w:marTop w:val="0"/>
      <w:marBottom w:val="0"/>
      <w:divBdr>
        <w:top w:val="none" w:sz="0" w:space="0" w:color="auto"/>
        <w:left w:val="none" w:sz="0" w:space="0" w:color="auto"/>
        <w:bottom w:val="none" w:sz="0" w:space="0" w:color="auto"/>
        <w:right w:val="none" w:sz="0" w:space="0" w:color="auto"/>
      </w:divBdr>
    </w:div>
    <w:div w:id="454913250">
      <w:bodyDiv w:val="1"/>
      <w:marLeft w:val="0"/>
      <w:marRight w:val="0"/>
      <w:marTop w:val="0"/>
      <w:marBottom w:val="0"/>
      <w:divBdr>
        <w:top w:val="none" w:sz="0" w:space="0" w:color="auto"/>
        <w:left w:val="none" w:sz="0" w:space="0" w:color="auto"/>
        <w:bottom w:val="none" w:sz="0" w:space="0" w:color="auto"/>
        <w:right w:val="none" w:sz="0" w:space="0" w:color="auto"/>
      </w:divBdr>
      <w:divsChild>
        <w:div w:id="605038816">
          <w:marLeft w:val="0"/>
          <w:marRight w:val="0"/>
          <w:marTop w:val="0"/>
          <w:marBottom w:val="0"/>
          <w:divBdr>
            <w:top w:val="none" w:sz="0" w:space="0" w:color="auto"/>
            <w:left w:val="none" w:sz="0" w:space="0" w:color="auto"/>
            <w:bottom w:val="none" w:sz="0" w:space="0" w:color="auto"/>
            <w:right w:val="none" w:sz="0" w:space="0" w:color="auto"/>
          </w:divBdr>
          <w:divsChild>
            <w:div w:id="1429351168">
              <w:marLeft w:val="0"/>
              <w:marRight w:val="0"/>
              <w:marTop w:val="0"/>
              <w:marBottom w:val="0"/>
              <w:divBdr>
                <w:top w:val="none" w:sz="0" w:space="0" w:color="auto"/>
                <w:left w:val="none" w:sz="0" w:space="0" w:color="auto"/>
                <w:bottom w:val="none" w:sz="0" w:space="0" w:color="auto"/>
                <w:right w:val="none" w:sz="0" w:space="0" w:color="auto"/>
              </w:divBdr>
              <w:divsChild>
                <w:div w:id="651519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6105430">
      <w:bodyDiv w:val="1"/>
      <w:marLeft w:val="0"/>
      <w:marRight w:val="0"/>
      <w:marTop w:val="0"/>
      <w:marBottom w:val="0"/>
      <w:divBdr>
        <w:top w:val="none" w:sz="0" w:space="0" w:color="auto"/>
        <w:left w:val="none" w:sz="0" w:space="0" w:color="auto"/>
        <w:bottom w:val="none" w:sz="0" w:space="0" w:color="auto"/>
        <w:right w:val="none" w:sz="0" w:space="0" w:color="auto"/>
      </w:divBdr>
    </w:div>
    <w:div w:id="628241573">
      <w:bodyDiv w:val="1"/>
      <w:marLeft w:val="0"/>
      <w:marRight w:val="0"/>
      <w:marTop w:val="0"/>
      <w:marBottom w:val="0"/>
      <w:divBdr>
        <w:top w:val="none" w:sz="0" w:space="0" w:color="auto"/>
        <w:left w:val="none" w:sz="0" w:space="0" w:color="auto"/>
        <w:bottom w:val="none" w:sz="0" w:space="0" w:color="auto"/>
        <w:right w:val="none" w:sz="0" w:space="0" w:color="auto"/>
      </w:divBdr>
    </w:div>
    <w:div w:id="752818872">
      <w:bodyDiv w:val="1"/>
      <w:marLeft w:val="0"/>
      <w:marRight w:val="0"/>
      <w:marTop w:val="0"/>
      <w:marBottom w:val="0"/>
      <w:divBdr>
        <w:top w:val="none" w:sz="0" w:space="0" w:color="auto"/>
        <w:left w:val="none" w:sz="0" w:space="0" w:color="auto"/>
        <w:bottom w:val="none" w:sz="0" w:space="0" w:color="auto"/>
        <w:right w:val="none" w:sz="0" w:space="0" w:color="auto"/>
      </w:divBdr>
    </w:div>
    <w:div w:id="907813253">
      <w:bodyDiv w:val="1"/>
      <w:marLeft w:val="0"/>
      <w:marRight w:val="0"/>
      <w:marTop w:val="0"/>
      <w:marBottom w:val="0"/>
      <w:divBdr>
        <w:top w:val="none" w:sz="0" w:space="0" w:color="auto"/>
        <w:left w:val="none" w:sz="0" w:space="0" w:color="auto"/>
        <w:bottom w:val="none" w:sz="0" w:space="0" w:color="auto"/>
        <w:right w:val="none" w:sz="0" w:space="0" w:color="auto"/>
      </w:divBdr>
    </w:div>
    <w:div w:id="1142500567">
      <w:bodyDiv w:val="1"/>
      <w:marLeft w:val="0"/>
      <w:marRight w:val="0"/>
      <w:marTop w:val="0"/>
      <w:marBottom w:val="0"/>
      <w:divBdr>
        <w:top w:val="none" w:sz="0" w:space="0" w:color="auto"/>
        <w:left w:val="none" w:sz="0" w:space="0" w:color="auto"/>
        <w:bottom w:val="none" w:sz="0" w:space="0" w:color="auto"/>
        <w:right w:val="none" w:sz="0" w:space="0" w:color="auto"/>
      </w:divBdr>
    </w:div>
    <w:div w:id="1577519992">
      <w:bodyDiv w:val="1"/>
      <w:marLeft w:val="0"/>
      <w:marRight w:val="0"/>
      <w:marTop w:val="0"/>
      <w:marBottom w:val="0"/>
      <w:divBdr>
        <w:top w:val="none" w:sz="0" w:space="0" w:color="auto"/>
        <w:left w:val="none" w:sz="0" w:space="0" w:color="auto"/>
        <w:bottom w:val="none" w:sz="0" w:space="0" w:color="auto"/>
        <w:right w:val="none" w:sz="0" w:space="0" w:color="auto"/>
      </w:divBdr>
    </w:div>
    <w:div w:id="1657686492">
      <w:bodyDiv w:val="1"/>
      <w:marLeft w:val="0"/>
      <w:marRight w:val="0"/>
      <w:marTop w:val="0"/>
      <w:marBottom w:val="0"/>
      <w:divBdr>
        <w:top w:val="none" w:sz="0" w:space="0" w:color="auto"/>
        <w:left w:val="none" w:sz="0" w:space="0" w:color="auto"/>
        <w:bottom w:val="none" w:sz="0" w:space="0" w:color="auto"/>
        <w:right w:val="none" w:sz="0" w:space="0" w:color="auto"/>
      </w:divBdr>
      <w:divsChild>
        <w:div w:id="2015567556">
          <w:marLeft w:val="547"/>
          <w:marRight w:val="0"/>
          <w:marTop w:val="0"/>
          <w:marBottom w:val="0"/>
          <w:divBdr>
            <w:top w:val="none" w:sz="0" w:space="0" w:color="auto"/>
            <w:left w:val="none" w:sz="0" w:space="0" w:color="auto"/>
            <w:bottom w:val="none" w:sz="0" w:space="0" w:color="auto"/>
            <w:right w:val="none" w:sz="0" w:space="0" w:color="auto"/>
          </w:divBdr>
        </w:div>
      </w:divsChild>
    </w:div>
    <w:div w:id="1740404108">
      <w:bodyDiv w:val="1"/>
      <w:marLeft w:val="0"/>
      <w:marRight w:val="0"/>
      <w:marTop w:val="0"/>
      <w:marBottom w:val="0"/>
      <w:divBdr>
        <w:top w:val="none" w:sz="0" w:space="0" w:color="auto"/>
        <w:left w:val="none" w:sz="0" w:space="0" w:color="auto"/>
        <w:bottom w:val="none" w:sz="0" w:space="0" w:color="auto"/>
        <w:right w:val="none" w:sz="0" w:space="0" w:color="auto"/>
      </w:divBdr>
    </w:div>
    <w:div w:id="17597904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n.gov/idem/airquality/" TargetMode="External"/><Relationship Id="rId18" Type="http://schemas.openxmlformats.org/officeDocument/2006/relationships/diagramColors" Target="diagrams/colors1.xml"/><Relationship Id="rId26" Type="http://schemas.openxmlformats.org/officeDocument/2006/relationships/hyperlink" Target="https://www.ecfr.gov/cgi-bin/text-idx?SID=d99bbcf91c47433513a6bb57745130e3&amp;mc=true&amp;node=pt40.6.58&amp;rgn=div5" TargetMode="External"/><Relationship Id="rId39" Type="http://schemas.openxmlformats.org/officeDocument/2006/relationships/hyperlink" Target="https://www.ecfr.gov/cgi-bin/text-idx?SID=a1532df110031686f2b271bd5f7fddee&amp;mc=true&amp;node=pt40.2.50&amp;rgn=div5" TargetMode="External"/><Relationship Id="rId21" Type="http://schemas.openxmlformats.org/officeDocument/2006/relationships/hyperlink" Target="https://www.in.gov/idem/airquality/" TargetMode="External"/><Relationship Id="rId34" Type="http://schemas.openxmlformats.org/officeDocument/2006/relationships/hyperlink" Target="https://www.ecfr.gov/cgi-bin/text-idx?SID=d99bbcf91c47433513a6bb57745130e3&amp;mc=true&amp;node=pt40.6.58&amp;rgn=div5" TargetMode="External"/><Relationship Id="rId42" Type="http://schemas.openxmlformats.org/officeDocument/2006/relationships/hyperlink" Target="https://www.ecfr.gov/cgi-bin/text-idx?SID=a1532df110031686f2b271bd5f7fddee&amp;mc=true&amp;node=pt40.2.50&amp;rgn=div5" TargetMode="External"/><Relationship Id="rId47" Type="http://schemas.openxmlformats.org/officeDocument/2006/relationships/hyperlink" Target="https://aqs.epa.gov/aqsweb/documents/codetables/qualifiers.html" TargetMode="External"/><Relationship Id="rId50" Type="http://schemas.openxmlformats.org/officeDocument/2006/relationships/hyperlink" Target="https://aqs.epa.gov/aqsweb/documents/codetables/qualifiers.html" TargetMode="External"/><Relationship Id="rId55" Type="http://schemas.openxmlformats.org/officeDocument/2006/relationships/hyperlink" Target="https://www.epa.gov/sites/default/files/2015-06/documents/g8-final.pdf"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Layout" Target="diagrams/layout1.xml"/><Relationship Id="rId29" Type="http://schemas.openxmlformats.org/officeDocument/2006/relationships/hyperlink" Target="https://www.epa.gov/amtic/ambient-air-monitoring-quality-assurance" TargetMode="External"/><Relationship Id="rId11" Type="http://schemas.openxmlformats.org/officeDocument/2006/relationships/hyperlink" Target="https://www.ecfr.gov/cgi-bin/text-idx?SID=d99bbcf91c47433513a6bb57745130e3&amp;mc=true&amp;node=pt40.6.58&amp;rgn=div5" TargetMode="External"/><Relationship Id="rId24" Type="http://schemas.openxmlformats.org/officeDocument/2006/relationships/hyperlink" Target="https://www.ecfr.gov/cgi-bin/text-idx?SID=d99bbcf91c47433513a6bb57745130e3&amp;mc=true&amp;node=pt40.6.58&amp;rgn=div5" TargetMode="External"/><Relationship Id="rId32" Type="http://schemas.openxmlformats.org/officeDocument/2006/relationships/hyperlink" Target="https://www.ecfr.gov/cgi-bin/text-idx?SID=d99bbcf91c47433513a6bb57745130e3&amp;mc=true&amp;node=pt40.6.58&amp;rgn=div5" TargetMode="External"/><Relationship Id="rId37" Type="http://schemas.openxmlformats.org/officeDocument/2006/relationships/hyperlink" Target="https://www.ecfr.gov/cgi-bin/text-idx?SID=a1532df110031686f2b271bd5f7fddee&amp;mc=true&amp;node=pt40.2.50&amp;rgn=div5" TargetMode="External"/><Relationship Id="rId40" Type="http://schemas.openxmlformats.org/officeDocument/2006/relationships/hyperlink" Target="https://www.ecfr.gov/cgi-bin/text-idx?SID=a1532df110031686f2b271bd5f7fddee&amp;mc=true&amp;node=pt40.2.50&amp;rgn=div5" TargetMode="External"/><Relationship Id="rId45" Type="http://schemas.openxmlformats.org/officeDocument/2006/relationships/hyperlink" Target="https://www3.epa.gov/ttnamti1/files/ambient/pm25/qa/APP_D%20validation%20template%20version%2003_2017_for%20AMTIC%20Rev_1.pdf" TargetMode="External"/><Relationship Id="rId53" Type="http://schemas.openxmlformats.org/officeDocument/2006/relationships/hyperlink" Target="https://www.epa.gov/sites/default/files/2020-10/documents/air_monitoring_qapp_guide_-_final.pdf" TargetMode="External"/><Relationship Id="rId58" Type="http://schemas.openxmlformats.org/officeDocument/2006/relationships/hyperlink" Target="https://ingov.sharepoint.com/sites/IDEMPortal/OCS/PlanAsses/qa/Effective%20QA%20Documents/Calibration%20Certification%20and%20Verification%20Methods%20of%20Transfer%20Standards%20Volume%20V%20B-005-OAQ-AMB-QA-22-Q-R2.docx?web=1" TargetMode="External"/><Relationship Id="rId5" Type="http://schemas.openxmlformats.org/officeDocument/2006/relationships/webSettings" Target="webSettings.xml"/><Relationship Id="rId61" Type="http://schemas.openxmlformats.org/officeDocument/2006/relationships/fontTable" Target="fontTable.xml"/><Relationship Id="rId19" Type="http://schemas.microsoft.com/office/2007/relationships/diagramDrawing" Target="diagrams/drawing1.xml"/><Relationship Id="rId14" Type="http://schemas.openxmlformats.org/officeDocument/2006/relationships/hyperlink" Target="https://www.in.gov/idem/airquality/" TargetMode="External"/><Relationship Id="rId22" Type="http://schemas.openxmlformats.org/officeDocument/2006/relationships/hyperlink" Target="https://www.in.gov/idem/airmonitoring/indianas-ambient-air-monitoring-network/" TargetMode="External"/><Relationship Id="rId27" Type="http://schemas.openxmlformats.org/officeDocument/2006/relationships/hyperlink" Target="https://www.ecfr.gov/cgi-bin/text-idx?SID=a1532df110031686f2b271bd5f7fddee&amp;mc=true&amp;node=pt40.2.50&amp;rgn=div5" TargetMode="External"/><Relationship Id="rId30" Type="http://schemas.openxmlformats.org/officeDocument/2006/relationships/hyperlink" Target="https://www.ecfr.gov/cgi-bin/text-idx?SID=d99bbcf91c47433513a6bb57745130e3&amp;mc=true&amp;node=pt40.6.58&amp;rgn=div5" TargetMode="External"/><Relationship Id="rId35" Type="http://schemas.openxmlformats.org/officeDocument/2006/relationships/hyperlink" Target="https://www.ecfr.gov/cgi-bin/text-idx?SID=a1532df110031686f2b271bd5f7fddee&amp;mc=true&amp;node=pt40.2.50&amp;rgn=div5" TargetMode="External"/><Relationship Id="rId43" Type="http://schemas.openxmlformats.org/officeDocument/2006/relationships/hyperlink" Target="https://www.epa.gov/sites/production/files/2016-12/documents/mdl-procedure_rev2_12-13-2016.pdf" TargetMode="External"/><Relationship Id="rId48" Type="http://schemas.openxmlformats.org/officeDocument/2006/relationships/hyperlink" Target="https://aqs.epa.gov/aqsweb/documents/codetables/qualifiers.html" TargetMode="External"/><Relationship Id="rId56" Type="http://schemas.openxmlformats.org/officeDocument/2006/relationships/hyperlink" Target="https://www.epa.gov/sites/default/files/2020-01/documents/pbpepqapp2014revisionappendicesatoc.pdf" TargetMode="External"/><Relationship Id="rId8" Type="http://schemas.openxmlformats.org/officeDocument/2006/relationships/image" Target="media/image1.jpeg"/><Relationship Id="rId51" Type="http://schemas.openxmlformats.org/officeDocument/2006/relationships/hyperlink" Target="https://www.ecfr.gov/cgi-bin/text-idx?SID=a1532df110031686f2b271bd5f7fddee&amp;mc=true&amp;node=pt40.2.50&amp;rgn=div5" TargetMode="External"/><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diagramQuickStyle" Target="diagrams/quickStyle1.xml"/><Relationship Id="rId25" Type="http://schemas.openxmlformats.org/officeDocument/2006/relationships/hyperlink" Target="https://www.ecfr.gov/cgi-bin/text-idx?SID=a1532df110031686f2b271bd5f7fddee&amp;mc=true&amp;node=pt40.2.50&amp;rgn=div5" TargetMode="External"/><Relationship Id="rId33" Type="http://schemas.openxmlformats.org/officeDocument/2006/relationships/hyperlink" Target="https://www.in.gov/idem/airquality/" TargetMode="External"/><Relationship Id="rId38" Type="http://schemas.openxmlformats.org/officeDocument/2006/relationships/hyperlink" Target="https://www.in.gov/iara/divisions/records-management/records-retention-schedules/" TargetMode="External"/><Relationship Id="rId46" Type="http://schemas.openxmlformats.org/officeDocument/2006/relationships/hyperlink" Target="https://www.ecfr.gov/cgi-bin/text-idx?SID=d99bbcf91c47433513a6bb57745130e3&amp;mc=true&amp;node=pt40.6.58&amp;rgn=div5" TargetMode="External"/><Relationship Id="rId59" Type="http://schemas.openxmlformats.org/officeDocument/2006/relationships/header" Target="header1.xml"/><Relationship Id="rId20" Type="http://schemas.openxmlformats.org/officeDocument/2006/relationships/hyperlink" Target="https://www.ecfr.gov/cgi-bin/text-idx?SID=a1532df110031686f2b271bd5f7fddee&amp;mc=true&amp;node=pt40.2.50&amp;rgn=div5" TargetMode="External"/><Relationship Id="rId41" Type="http://schemas.openxmlformats.org/officeDocument/2006/relationships/hyperlink" Target="https://www.ecfr.gov/cgi-bin/text-idx?SID=a1532df110031686f2b271bd5f7fddee&amp;mc=true&amp;node=pt40.2.50&amp;rgn=div5" TargetMode="External"/><Relationship Id="rId54" Type="http://schemas.openxmlformats.org/officeDocument/2006/relationships/hyperlink" Target="https://www3.epa.gov/ttnamti1/files/ambient/pm25/qa/Final%20Handbook%20Document%201_17.pdf"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Data" Target="diagrams/data1.xml"/><Relationship Id="rId23" Type="http://schemas.openxmlformats.org/officeDocument/2006/relationships/hyperlink" Target="https://www.ecfr.gov/cgi-bin/text-idx?SID=d99bbcf91c47433513a6bb57745130e3&amp;mc=true&amp;node=pt40.6.58&amp;rgn=div5" TargetMode="External"/><Relationship Id="rId28" Type="http://schemas.openxmlformats.org/officeDocument/2006/relationships/hyperlink" Target="https://www.ecfr.gov/cgi-bin/text-idx?SID=d99bbcf91c47433513a6bb57745130e3&amp;mc=true&amp;node=pt40.6.58&amp;rgn=div5" TargetMode="External"/><Relationship Id="rId36" Type="http://schemas.openxmlformats.org/officeDocument/2006/relationships/hyperlink" Target="https://ingov.sharepoint.com/sites/IDEMIntranet/SitePages/Standards,-Policies,-and-Mailcodes.aspx" TargetMode="External"/><Relationship Id="rId49" Type="http://schemas.openxmlformats.org/officeDocument/2006/relationships/hyperlink" Target="https://aqs.epa.gov/aqsweb/documents/codetables/qualifiers.html" TargetMode="External"/><Relationship Id="rId57" Type="http://schemas.openxmlformats.org/officeDocument/2006/relationships/hyperlink" Target="https://www3.epa.gov/ttnamti1/files/ambient/pm25/qa/m212.pdf" TargetMode="External"/><Relationship Id="rId10" Type="http://schemas.openxmlformats.org/officeDocument/2006/relationships/hyperlink" Target="https://www.ecfr.gov/cgi-bin/text-idx?SID=aebf303cc012de856ea499a901acc586&amp;mc=true&amp;node=pt40.6.53&amp;rgn=div5" TargetMode="External"/><Relationship Id="rId31" Type="http://schemas.openxmlformats.org/officeDocument/2006/relationships/hyperlink" Target="https://www.ecfr.gov/cgi-bin/text-idx?SID=d99bbcf91c47433513a6bb57745130e3&amp;mc=true&amp;node=pt40.6.58&amp;rgn=div5" TargetMode="External"/><Relationship Id="rId44" Type="http://schemas.openxmlformats.org/officeDocument/2006/relationships/hyperlink" Target="https://www.ecfr.gov/cgi-bin/text-idx?SID=a1532df110031686f2b271bd5f7fddee&amp;mc=true&amp;node=pt40.2.50&amp;rgn=div5" TargetMode="External"/><Relationship Id="rId52" Type="http://schemas.openxmlformats.org/officeDocument/2006/relationships/hyperlink" Target="https://www.epa.gov/sites/default/files/2016-06/documents/r5-final_0.pdf" TargetMode="External"/><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ecfr.gov/cgi-bin/text-idx?SID=a1532df110031686f2b271bd5f7fddee&amp;mc=true&amp;node=pt40.2.50&amp;rgn=div5"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F900643-6D27-403A-ABD1-F083C6E156C3}"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3609EAF5-E8EF-4DFF-98C2-62E710602F70}">
      <dgm:prSet phldrT="[Text]" custT="1">
        <dgm:style>
          <a:lnRef idx="2">
            <a:schemeClr val="dk1"/>
          </a:lnRef>
          <a:fillRef idx="1">
            <a:schemeClr val="lt1"/>
          </a:fillRef>
          <a:effectRef idx="0">
            <a:schemeClr val="dk1"/>
          </a:effectRef>
          <a:fontRef idx="minor">
            <a:schemeClr val="dk1"/>
          </a:fontRef>
        </dgm:style>
      </dgm:prSet>
      <dgm:spPr>
        <a:xfrm>
          <a:off x="2293534" y="991916"/>
          <a:ext cx="1014919" cy="507459"/>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Branch Chief</a:t>
          </a:r>
        </a:p>
      </dgm:t>
    </dgm:pt>
    <dgm:pt modelId="{8ED69C02-1006-4D10-90F0-66E2695F498A}" type="parTrans" cxnId="{D3FB426B-3FDF-499C-84F8-12A0BD9B4F02}">
      <dgm:prSet>
        <dgm:style>
          <a:lnRef idx="1">
            <a:schemeClr val="dk1"/>
          </a:lnRef>
          <a:fillRef idx="0">
            <a:schemeClr val="dk1"/>
          </a:fillRef>
          <a:effectRef idx="0">
            <a:schemeClr val="dk1"/>
          </a:effectRef>
          <a:fontRef idx="minor">
            <a:schemeClr val="tx1"/>
          </a:fontRef>
        </dgm:style>
      </dgm:prSet>
      <dgm:spPr>
        <a:xfrm>
          <a:off x="2755274" y="785648"/>
          <a:ext cx="91440" cy="206267"/>
        </a:xfrm>
        <a:custGeom>
          <a:avLst/>
          <a:gdLst/>
          <a:ahLst/>
          <a:cxnLst/>
          <a:rect l="0" t="0" r="0" b="0"/>
          <a:pathLst>
            <a:path>
              <a:moveTo>
                <a:pt x="45720" y="0"/>
              </a:moveTo>
              <a:lnTo>
                <a:pt x="45720" y="206267"/>
              </a:lnTo>
            </a:path>
          </a:pathLst>
        </a:custGeom>
        <a:noFill/>
        <a:ln w="6350" cap="flat" cmpd="sng" algn="ctr">
          <a:solidFill>
            <a:sysClr val="windowText" lastClr="000000"/>
          </a:solidFill>
          <a:prstDash val="solid"/>
          <a:miter lim="800000"/>
        </a:ln>
        <a:effectLst/>
      </dgm:spPr>
      <dgm:t>
        <a:bodyPr/>
        <a:lstStyle/>
        <a:p>
          <a:endParaRPr lang="en-US"/>
        </a:p>
      </dgm:t>
    </dgm:pt>
    <dgm:pt modelId="{76E8FEB1-B85B-42DD-8162-F6B2EEFDA65F}" type="sibTrans" cxnId="{D3FB426B-3FDF-499C-84F8-12A0BD9B4F02}">
      <dgm:prSet/>
      <dgm:spPr/>
      <dgm:t>
        <a:bodyPr/>
        <a:lstStyle/>
        <a:p>
          <a:endParaRPr lang="en-US"/>
        </a:p>
      </dgm:t>
    </dgm:pt>
    <dgm:pt modelId="{7544DDEE-8224-4F91-8706-BD97CE52EBF5}">
      <dgm:prSet phldrT="[Text]" custT="1">
        <dgm:style>
          <a:lnRef idx="2">
            <a:schemeClr val="dk1"/>
          </a:lnRef>
          <a:fillRef idx="1">
            <a:schemeClr val="lt1"/>
          </a:fillRef>
          <a:effectRef idx="0">
            <a:schemeClr val="dk1"/>
          </a:effectRef>
          <a:fontRef idx="minor">
            <a:schemeClr val="dk1"/>
          </a:fontRef>
        </dgm:style>
      </dgm:prSet>
      <dgm:spPr>
        <a:xfrm>
          <a:off x="4448805" y="2309504"/>
          <a:ext cx="1152055" cy="507459"/>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Quality Assurance</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Section Chief</a:t>
          </a:r>
        </a:p>
      </dgm:t>
    </dgm:pt>
    <dgm:pt modelId="{21398B4B-3DD1-4CF5-AAB4-AC72F70B6331}" type="parTrans" cxnId="{2C80C393-F4A9-440E-AB3E-9F49588C69FE}">
      <dgm:prSet>
        <dgm:style>
          <a:lnRef idx="1">
            <a:schemeClr val="dk1"/>
          </a:lnRef>
          <a:fillRef idx="0">
            <a:schemeClr val="dk1"/>
          </a:fillRef>
          <a:effectRef idx="0">
            <a:schemeClr val="dk1"/>
          </a:effectRef>
          <a:fontRef idx="minor">
            <a:schemeClr val="tx1"/>
          </a:fontRef>
        </dgm:style>
      </dgm:prSet>
      <dgm:spPr>
        <a:xfrm>
          <a:off x="2800994" y="1499375"/>
          <a:ext cx="2223838" cy="810129"/>
        </a:xfrm>
        <a:custGeom>
          <a:avLst/>
          <a:gdLst/>
          <a:ahLst/>
          <a:cxnLst/>
          <a:rect l="0" t="0" r="0" b="0"/>
          <a:pathLst>
            <a:path>
              <a:moveTo>
                <a:pt x="0" y="0"/>
              </a:moveTo>
              <a:lnTo>
                <a:pt x="0" y="703562"/>
              </a:lnTo>
              <a:lnTo>
                <a:pt x="2223838" y="703562"/>
              </a:lnTo>
              <a:lnTo>
                <a:pt x="2223838" y="810129"/>
              </a:lnTo>
            </a:path>
          </a:pathLst>
        </a:custGeom>
        <a:noFill/>
        <a:ln w="6350" cap="flat" cmpd="sng" algn="ctr">
          <a:solidFill>
            <a:sysClr val="windowText" lastClr="000000"/>
          </a:solidFill>
          <a:prstDash val="solid"/>
          <a:miter lim="800000"/>
        </a:ln>
        <a:effectLst/>
      </dgm:spPr>
      <dgm:t>
        <a:bodyPr/>
        <a:lstStyle/>
        <a:p>
          <a:endParaRPr lang="en-US"/>
        </a:p>
      </dgm:t>
    </dgm:pt>
    <dgm:pt modelId="{129D605B-778E-459A-B927-2DD7BBF25761}" type="sibTrans" cxnId="{2C80C393-F4A9-440E-AB3E-9F49588C69FE}">
      <dgm:prSet/>
      <dgm:spPr/>
      <dgm:t>
        <a:bodyPr/>
        <a:lstStyle/>
        <a:p>
          <a:endParaRPr lang="en-US"/>
        </a:p>
      </dgm:t>
    </dgm:pt>
    <dgm:pt modelId="{1BB898C2-20E0-4028-BB0D-FCE38F257F30}">
      <dgm:prSet phldrT="[Text]" custT="1">
        <dgm:style>
          <a:lnRef idx="2">
            <a:schemeClr val="dk1"/>
          </a:lnRef>
          <a:fillRef idx="1">
            <a:schemeClr val="lt1"/>
          </a:fillRef>
          <a:effectRef idx="0">
            <a:schemeClr val="dk1"/>
          </a:effectRef>
          <a:fontRef idx="minor">
            <a:schemeClr val="dk1"/>
          </a:fontRef>
        </dgm:style>
      </dgm:prSet>
      <dgm:spPr>
        <a:xfrm>
          <a:off x="2894740" y="2309504"/>
          <a:ext cx="1014919" cy="507459"/>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Air Toxics </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Section Chief</a:t>
          </a:r>
        </a:p>
      </dgm:t>
    </dgm:pt>
    <dgm:pt modelId="{0D7D64B6-CDDC-4CA1-B501-CB40FB0CFEF3}" type="parTrans" cxnId="{229B4D09-10E0-498A-A72A-5E397E655666}">
      <dgm:prSet>
        <dgm:style>
          <a:lnRef idx="1">
            <a:schemeClr val="dk1"/>
          </a:lnRef>
          <a:fillRef idx="0">
            <a:schemeClr val="dk1"/>
          </a:fillRef>
          <a:effectRef idx="0">
            <a:schemeClr val="dk1"/>
          </a:effectRef>
          <a:fontRef idx="minor">
            <a:schemeClr val="tx1"/>
          </a:fontRef>
        </dgm:style>
      </dgm:prSet>
      <dgm:spPr>
        <a:xfrm>
          <a:off x="2800994" y="1499375"/>
          <a:ext cx="601205" cy="810129"/>
        </a:xfrm>
        <a:custGeom>
          <a:avLst/>
          <a:gdLst/>
          <a:ahLst/>
          <a:cxnLst/>
          <a:rect l="0" t="0" r="0" b="0"/>
          <a:pathLst>
            <a:path>
              <a:moveTo>
                <a:pt x="0" y="0"/>
              </a:moveTo>
              <a:lnTo>
                <a:pt x="0" y="703562"/>
              </a:lnTo>
              <a:lnTo>
                <a:pt x="601205" y="703562"/>
              </a:lnTo>
              <a:lnTo>
                <a:pt x="601205" y="810129"/>
              </a:lnTo>
            </a:path>
          </a:pathLst>
        </a:custGeom>
        <a:noFill/>
        <a:ln w="6350" cap="flat" cmpd="sng" algn="ctr">
          <a:solidFill>
            <a:sysClr val="windowText" lastClr="000000"/>
          </a:solidFill>
          <a:prstDash val="solid"/>
          <a:miter lim="800000"/>
        </a:ln>
        <a:effectLst/>
      </dgm:spPr>
      <dgm:t>
        <a:bodyPr/>
        <a:lstStyle/>
        <a:p>
          <a:endParaRPr lang="en-US"/>
        </a:p>
      </dgm:t>
    </dgm:pt>
    <dgm:pt modelId="{79EFB31E-F486-494E-9E00-D2AF6805D0BD}" type="sibTrans" cxnId="{229B4D09-10E0-498A-A72A-5E397E655666}">
      <dgm:prSet/>
      <dgm:spPr/>
      <dgm:t>
        <a:bodyPr/>
        <a:lstStyle/>
        <a:p>
          <a:endParaRPr lang="en-US"/>
        </a:p>
      </dgm:t>
    </dgm:pt>
    <dgm:pt modelId="{3DB192D4-87B7-4D80-A15D-90441C72241C}">
      <dgm:prSet phldrT="[Text]" custT="1">
        <dgm:style>
          <a:lnRef idx="2">
            <a:schemeClr val="dk1"/>
          </a:lnRef>
          <a:fillRef idx="1">
            <a:schemeClr val="lt1"/>
          </a:fillRef>
          <a:effectRef idx="0">
            <a:schemeClr val="dk1"/>
          </a:effectRef>
          <a:fontRef idx="minor">
            <a:schemeClr val="dk1"/>
          </a:fontRef>
        </dgm:style>
      </dgm:prSet>
      <dgm:spPr>
        <a:xfrm>
          <a:off x="1408573" y="2309504"/>
          <a:ext cx="1140201" cy="507459"/>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Ambient Monitoring Section Chief</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#2</a:t>
          </a:r>
        </a:p>
      </dgm:t>
    </dgm:pt>
    <dgm:pt modelId="{893C76D0-3A82-41D9-8282-0F10EFBB4404}" type="parTrans" cxnId="{7E234F63-0DE6-485B-8ED9-5A065DAAB671}">
      <dgm:prSet>
        <dgm:style>
          <a:lnRef idx="1">
            <a:schemeClr val="dk1"/>
          </a:lnRef>
          <a:fillRef idx="0">
            <a:schemeClr val="dk1"/>
          </a:fillRef>
          <a:effectRef idx="0">
            <a:schemeClr val="dk1"/>
          </a:effectRef>
          <a:fontRef idx="minor">
            <a:schemeClr val="tx1"/>
          </a:fontRef>
        </dgm:style>
      </dgm:prSet>
      <dgm:spPr>
        <a:xfrm>
          <a:off x="1978673" y="1499375"/>
          <a:ext cx="822320" cy="810129"/>
        </a:xfrm>
        <a:custGeom>
          <a:avLst/>
          <a:gdLst/>
          <a:ahLst/>
          <a:cxnLst/>
          <a:rect l="0" t="0" r="0" b="0"/>
          <a:pathLst>
            <a:path>
              <a:moveTo>
                <a:pt x="822320" y="0"/>
              </a:moveTo>
              <a:lnTo>
                <a:pt x="822320" y="703562"/>
              </a:lnTo>
              <a:lnTo>
                <a:pt x="0" y="703562"/>
              </a:lnTo>
              <a:lnTo>
                <a:pt x="0" y="810129"/>
              </a:lnTo>
            </a:path>
          </a:pathLst>
        </a:custGeom>
        <a:noFill/>
        <a:ln w="6350" cap="flat" cmpd="sng" algn="ctr">
          <a:solidFill>
            <a:sysClr val="windowText" lastClr="000000"/>
          </a:solidFill>
          <a:prstDash val="solid"/>
          <a:miter lim="800000"/>
        </a:ln>
        <a:effectLst/>
      </dgm:spPr>
      <dgm:t>
        <a:bodyPr/>
        <a:lstStyle/>
        <a:p>
          <a:endParaRPr lang="en-US"/>
        </a:p>
      </dgm:t>
    </dgm:pt>
    <dgm:pt modelId="{1CF3836F-6B98-4FB5-AAD9-96D604DAF572}" type="sibTrans" cxnId="{7E234F63-0DE6-485B-8ED9-5A065DAAB671}">
      <dgm:prSet/>
      <dgm:spPr/>
      <dgm:t>
        <a:bodyPr/>
        <a:lstStyle/>
        <a:p>
          <a:endParaRPr lang="en-US"/>
        </a:p>
      </dgm:t>
    </dgm:pt>
    <dgm:pt modelId="{A9513D69-DEF9-4021-BD5D-1C979FA1209D}">
      <dgm:prSet custT="1">
        <dgm:style>
          <a:lnRef idx="2">
            <a:schemeClr val="dk1"/>
          </a:lnRef>
          <a:fillRef idx="1">
            <a:schemeClr val="lt1"/>
          </a:fillRef>
          <a:effectRef idx="0">
            <a:schemeClr val="dk1"/>
          </a:effectRef>
          <a:fontRef idx="minor">
            <a:schemeClr val="dk1"/>
          </a:fontRef>
        </dgm:style>
      </dgm:prSet>
      <dgm:spPr>
        <a:xfrm>
          <a:off x="4736818" y="3030097"/>
          <a:ext cx="1158662" cy="567405"/>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Environmental Managers</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Program Coordinator</a:t>
          </a:r>
        </a:p>
      </dgm:t>
    </dgm:pt>
    <dgm:pt modelId="{8272E856-917B-482C-A255-C6A3485AD15F}" type="parTrans" cxnId="{BDCA3495-EC71-4159-870F-BEBC8951596D}">
      <dgm:prSet>
        <dgm:style>
          <a:lnRef idx="1">
            <a:schemeClr val="dk1"/>
          </a:lnRef>
          <a:fillRef idx="0">
            <a:schemeClr val="dk1"/>
          </a:fillRef>
          <a:effectRef idx="0">
            <a:schemeClr val="dk1"/>
          </a:effectRef>
          <a:fontRef idx="minor">
            <a:schemeClr val="tx1"/>
          </a:fontRef>
        </dgm:style>
      </dgm:prSet>
      <dgm:spPr>
        <a:xfrm>
          <a:off x="4564010" y="2816964"/>
          <a:ext cx="172808" cy="496836"/>
        </a:xfrm>
        <a:custGeom>
          <a:avLst/>
          <a:gdLst/>
          <a:ahLst/>
          <a:cxnLst/>
          <a:rect l="0" t="0" r="0" b="0"/>
          <a:pathLst>
            <a:path>
              <a:moveTo>
                <a:pt x="0" y="0"/>
              </a:moveTo>
              <a:lnTo>
                <a:pt x="0" y="496836"/>
              </a:lnTo>
              <a:lnTo>
                <a:pt x="172808" y="496836"/>
              </a:lnTo>
            </a:path>
          </a:pathLst>
        </a:custGeom>
        <a:noFill/>
        <a:ln w="6350" cap="flat" cmpd="sng" algn="ctr">
          <a:solidFill>
            <a:sysClr val="windowText" lastClr="000000"/>
          </a:solidFill>
          <a:prstDash val="solid"/>
          <a:miter lim="800000"/>
        </a:ln>
        <a:effectLst/>
      </dgm:spPr>
      <dgm:t>
        <a:bodyPr/>
        <a:lstStyle/>
        <a:p>
          <a:endParaRPr lang="en-US"/>
        </a:p>
      </dgm:t>
    </dgm:pt>
    <dgm:pt modelId="{544313EB-D331-4FFF-BD91-36DC72D3A661}" type="sibTrans" cxnId="{BDCA3495-EC71-4159-870F-BEBC8951596D}">
      <dgm:prSet/>
      <dgm:spPr/>
      <dgm:t>
        <a:bodyPr/>
        <a:lstStyle/>
        <a:p>
          <a:endParaRPr lang="en-US"/>
        </a:p>
      </dgm:t>
    </dgm:pt>
    <dgm:pt modelId="{B5DCF8E5-4B1F-476D-A163-C4931EA645ED}">
      <dgm:prSet custT="1">
        <dgm:style>
          <a:lnRef idx="2">
            <a:schemeClr val="dk1"/>
          </a:lnRef>
          <a:fillRef idx="1">
            <a:schemeClr val="lt1"/>
          </a:fillRef>
          <a:effectRef idx="0">
            <a:schemeClr val="dk1"/>
          </a:effectRef>
          <a:fontRef idx="minor">
            <a:schemeClr val="dk1"/>
          </a:fontRef>
        </dgm:style>
      </dgm:prSet>
      <dgm:spPr>
        <a:xfrm>
          <a:off x="1128" y="2309504"/>
          <a:ext cx="1099370" cy="507459"/>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Ambient Monitoring Section Chief</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#1</a:t>
          </a:r>
        </a:p>
      </dgm:t>
    </dgm:pt>
    <dgm:pt modelId="{9F6E6E2E-105F-4167-9BD8-84680331EF2E}" type="parTrans" cxnId="{238B2C7C-166C-4743-9557-939FE89212F5}">
      <dgm:prSet>
        <dgm:style>
          <a:lnRef idx="1">
            <a:schemeClr val="dk1"/>
          </a:lnRef>
          <a:fillRef idx="0">
            <a:schemeClr val="dk1"/>
          </a:fillRef>
          <a:effectRef idx="0">
            <a:schemeClr val="dk1"/>
          </a:effectRef>
          <a:fontRef idx="minor">
            <a:schemeClr val="tx1"/>
          </a:fontRef>
        </dgm:style>
      </dgm:prSet>
      <dgm:spPr>
        <a:xfrm>
          <a:off x="550814" y="1499375"/>
          <a:ext cx="2250180" cy="810129"/>
        </a:xfrm>
        <a:custGeom>
          <a:avLst/>
          <a:gdLst/>
          <a:ahLst/>
          <a:cxnLst/>
          <a:rect l="0" t="0" r="0" b="0"/>
          <a:pathLst>
            <a:path>
              <a:moveTo>
                <a:pt x="2250180" y="0"/>
              </a:moveTo>
              <a:lnTo>
                <a:pt x="2250180" y="703562"/>
              </a:lnTo>
              <a:lnTo>
                <a:pt x="0" y="703562"/>
              </a:lnTo>
              <a:lnTo>
                <a:pt x="0" y="810129"/>
              </a:lnTo>
            </a:path>
          </a:pathLst>
        </a:custGeom>
        <a:noFill/>
        <a:ln w="6350" cap="flat" cmpd="sng" algn="ctr">
          <a:solidFill>
            <a:sysClr val="windowText" lastClr="000000"/>
          </a:solidFill>
          <a:prstDash val="solid"/>
          <a:miter lim="800000"/>
        </a:ln>
        <a:effectLst/>
      </dgm:spPr>
      <dgm:t>
        <a:bodyPr/>
        <a:lstStyle/>
        <a:p>
          <a:endParaRPr lang="en-US"/>
        </a:p>
      </dgm:t>
    </dgm:pt>
    <dgm:pt modelId="{D69FFB18-8D35-4E87-B4B6-26ABB1EC4EFA}" type="sibTrans" cxnId="{238B2C7C-166C-4743-9557-939FE89212F5}">
      <dgm:prSet/>
      <dgm:spPr/>
      <dgm:t>
        <a:bodyPr/>
        <a:lstStyle/>
        <a:p>
          <a:endParaRPr lang="en-US"/>
        </a:p>
      </dgm:t>
    </dgm:pt>
    <dgm:pt modelId="{F49EDE02-41C5-4BE6-89E8-6621FF05DACC}">
      <dgm:prSet custT="1">
        <dgm:style>
          <a:lnRef idx="2">
            <a:schemeClr val="dk1"/>
          </a:lnRef>
          <a:fillRef idx="1">
            <a:schemeClr val="lt1"/>
          </a:fillRef>
          <a:effectRef idx="0">
            <a:schemeClr val="dk1"/>
          </a:effectRef>
          <a:fontRef idx="minor">
            <a:schemeClr val="dk1"/>
          </a:fontRef>
        </dgm:style>
      </dgm:prSet>
      <dgm:spPr>
        <a:xfrm>
          <a:off x="2293534" y="278189"/>
          <a:ext cx="1014919" cy="507459"/>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Assistant Commissioner</a:t>
          </a:r>
        </a:p>
      </dgm:t>
    </dgm:pt>
    <dgm:pt modelId="{ACA815F7-E0B2-450E-9C04-D66EDE248F28}" type="parTrans" cxnId="{D8E8703F-61E4-4117-B508-9A2A8D21B2DD}">
      <dgm:prSet/>
      <dgm:spPr/>
      <dgm:t>
        <a:bodyPr/>
        <a:lstStyle/>
        <a:p>
          <a:endParaRPr lang="en-US"/>
        </a:p>
      </dgm:t>
    </dgm:pt>
    <dgm:pt modelId="{7B10AC11-70F4-4963-9CBE-DF7A3A7E9532}" type="sibTrans" cxnId="{D8E8703F-61E4-4117-B508-9A2A8D21B2DD}">
      <dgm:prSet/>
      <dgm:spPr/>
      <dgm:t>
        <a:bodyPr/>
        <a:lstStyle/>
        <a:p>
          <a:endParaRPr lang="en-US"/>
        </a:p>
      </dgm:t>
    </dgm:pt>
    <dgm:pt modelId="{E33BA272-68BC-46C3-AE5D-983F79AF0540}" type="asst">
      <dgm:prSet custT="1">
        <dgm:style>
          <a:lnRef idx="2">
            <a:schemeClr val="dk1"/>
          </a:lnRef>
          <a:fillRef idx="1">
            <a:schemeClr val="lt1"/>
          </a:fillRef>
          <a:effectRef idx="0">
            <a:schemeClr val="dk1"/>
          </a:effectRef>
          <a:fontRef idx="minor">
            <a:schemeClr val="dk1"/>
          </a:fontRef>
        </dgm:style>
      </dgm:prSet>
      <dgm:spPr>
        <a:xfrm>
          <a:off x="3508766" y="3030097"/>
          <a:ext cx="1014919" cy="507459"/>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Environmental</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Chemists</a:t>
          </a:r>
        </a:p>
      </dgm:t>
    </dgm:pt>
    <dgm:pt modelId="{27AC59A9-8000-4003-AA70-38A37565B2C9}" type="parTrans" cxnId="{2D6240D9-74F4-4787-8438-344504DA5258}">
      <dgm:prSet>
        <dgm:style>
          <a:lnRef idx="1">
            <a:schemeClr val="dk1"/>
          </a:lnRef>
          <a:fillRef idx="0">
            <a:schemeClr val="dk1"/>
          </a:fillRef>
          <a:effectRef idx="0">
            <a:schemeClr val="dk1"/>
          </a:effectRef>
          <a:fontRef idx="minor">
            <a:schemeClr val="tx1"/>
          </a:fontRef>
        </dgm:style>
      </dgm:prSet>
      <dgm:spPr>
        <a:xfrm>
          <a:off x="3402199" y="2816964"/>
          <a:ext cx="106566" cy="466862"/>
        </a:xfrm>
        <a:custGeom>
          <a:avLst/>
          <a:gdLst/>
          <a:ahLst/>
          <a:cxnLst/>
          <a:rect l="0" t="0" r="0" b="0"/>
          <a:pathLst>
            <a:path>
              <a:moveTo>
                <a:pt x="0" y="0"/>
              </a:moveTo>
              <a:lnTo>
                <a:pt x="0" y="466862"/>
              </a:lnTo>
              <a:lnTo>
                <a:pt x="106566" y="466862"/>
              </a:lnTo>
            </a:path>
          </a:pathLst>
        </a:custGeom>
        <a:noFill/>
        <a:ln w="6350" cap="flat" cmpd="sng" algn="ctr">
          <a:solidFill>
            <a:sysClr val="windowText" lastClr="000000"/>
          </a:solidFill>
          <a:prstDash val="solid"/>
          <a:miter lim="800000"/>
        </a:ln>
        <a:effectLst/>
      </dgm:spPr>
      <dgm:t>
        <a:bodyPr/>
        <a:lstStyle/>
        <a:p>
          <a:endParaRPr lang="en-US"/>
        </a:p>
      </dgm:t>
    </dgm:pt>
    <dgm:pt modelId="{C026136F-D74A-406A-832B-39C5C14B5D30}" type="sibTrans" cxnId="{2D6240D9-74F4-4787-8438-344504DA5258}">
      <dgm:prSet/>
      <dgm:spPr/>
      <dgm:t>
        <a:bodyPr/>
        <a:lstStyle/>
        <a:p>
          <a:endParaRPr lang="en-US"/>
        </a:p>
      </dgm:t>
    </dgm:pt>
    <dgm:pt modelId="{76363816-1FEA-427B-881D-55E5EE4FE91D}" type="asst">
      <dgm:prSet custT="1">
        <dgm:style>
          <a:lnRef idx="2">
            <a:schemeClr val="dk1"/>
          </a:lnRef>
          <a:fillRef idx="1">
            <a:schemeClr val="lt1"/>
          </a:fillRef>
          <a:effectRef idx="0">
            <a:schemeClr val="dk1"/>
          </a:effectRef>
          <a:fontRef idx="minor">
            <a:schemeClr val="dk1"/>
          </a:fontRef>
        </dgm:style>
      </dgm:prSet>
      <dgm:spPr>
        <a:xfrm>
          <a:off x="2085240" y="3030097"/>
          <a:ext cx="1210392" cy="507459"/>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Environmental</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Managers</a:t>
          </a:r>
        </a:p>
      </dgm:t>
    </dgm:pt>
    <dgm:pt modelId="{E98B9437-AC23-465B-90E3-CC8D0C69D3F7}" type="parTrans" cxnId="{9482789F-FDFF-4458-A1C4-94CA4118ADB0}">
      <dgm:prSet>
        <dgm:style>
          <a:lnRef idx="1">
            <a:schemeClr val="dk1"/>
          </a:lnRef>
          <a:fillRef idx="0">
            <a:schemeClr val="dk1"/>
          </a:fillRef>
          <a:effectRef idx="0">
            <a:schemeClr val="dk1"/>
          </a:effectRef>
          <a:fontRef idx="minor">
            <a:schemeClr val="tx1"/>
          </a:fontRef>
        </dgm:style>
      </dgm:prSet>
      <dgm:spPr>
        <a:xfrm>
          <a:off x="1978673" y="2816964"/>
          <a:ext cx="106566" cy="466862"/>
        </a:xfrm>
        <a:custGeom>
          <a:avLst/>
          <a:gdLst/>
          <a:ahLst/>
          <a:cxnLst/>
          <a:rect l="0" t="0" r="0" b="0"/>
          <a:pathLst>
            <a:path>
              <a:moveTo>
                <a:pt x="0" y="0"/>
              </a:moveTo>
              <a:lnTo>
                <a:pt x="0" y="466862"/>
              </a:lnTo>
              <a:lnTo>
                <a:pt x="106566" y="466862"/>
              </a:lnTo>
            </a:path>
          </a:pathLst>
        </a:custGeom>
        <a:noFill/>
        <a:ln w="6350" cap="flat" cmpd="sng" algn="ctr">
          <a:solidFill>
            <a:sysClr val="windowText" lastClr="000000"/>
          </a:solidFill>
          <a:prstDash val="solid"/>
          <a:miter lim="800000"/>
        </a:ln>
        <a:effectLst/>
      </dgm:spPr>
      <dgm:t>
        <a:bodyPr/>
        <a:lstStyle/>
        <a:p>
          <a:endParaRPr lang="en-US"/>
        </a:p>
      </dgm:t>
    </dgm:pt>
    <dgm:pt modelId="{CBC79B6A-E733-4BEA-81B9-0253ED9D0205}" type="sibTrans" cxnId="{9482789F-FDFF-4458-A1C4-94CA4118ADB0}">
      <dgm:prSet/>
      <dgm:spPr/>
      <dgm:t>
        <a:bodyPr/>
        <a:lstStyle/>
        <a:p>
          <a:endParaRPr lang="en-US"/>
        </a:p>
      </dgm:t>
    </dgm:pt>
    <dgm:pt modelId="{319A1454-AC3C-4566-B3D2-ECD520A55082}" type="asst">
      <dgm:prSet custT="1">
        <dgm:style>
          <a:lnRef idx="2">
            <a:schemeClr val="dk1"/>
          </a:lnRef>
          <a:fillRef idx="1">
            <a:schemeClr val="lt1"/>
          </a:fillRef>
          <a:effectRef idx="0">
            <a:schemeClr val="dk1"/>
          </a:effectRef>
          <a:fontRef idx="minor">
            <a:schemeClr val="dk1"/>
          </a:fontRef>
        </dgm:style>
      </dgm:prSet>
      <dgm:spPr>
        <a:xfrm>
          <a:off x="657380" y="3030097"/>
          <a:ext cx="1214726" cy="507459"/>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Environmental</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Managers</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Program Coordinator</a:t>
          </a:r>
        </a:p>
      </dgm:t>
    </dgm:pt>
    <dgm:pt modelId="{2DD1DF51-8D4B-4442-AB95-8301C13BC89F}" type="parTrans" cxnId="{011D75DC-B785-4F99-87A7-47DE34AD45E3}">
      <dgm:prSet>
        <dgm:style>
          <a:lnRef idx="1">
            <a:schemeClr val="dk1"/>
          </a:lnRef>
          <a:fillRef idx="0">
            <a:schemeClr val="dk1"/>
          </a:fillRef>
          <a:effectRef idx="0">
            <a:schemeClr val="dk1"/>
          </a:effectRef>
          <a:fontRef idx="minor">
            <a:schemeClr val="tx1"/>
          </a:fontRef>
        </dgm:style>
      </dgm:prSet>
      <dgm:spPr>
        <a:xfrm>
          <a:off x="550814" y="2816964"/>
          <a:ext cx="106566" cy="466862"/>
        </a:xfrm>
        <a:custGeom>
          <a:avLst/>
          <a:gdLst/>
          <a:ahLst/>
          <a:cxnLst/>
          <a:rect l="0" t="0" r="0" b="0"/>
          <a:pathLst>
            <a:path>
              <a:moveTo>
                <a:pt x="0" y="0"/>
              </a:moveTo>
              <a:lnTo>
                <a:pt x="0" y="466862"/>
              </a:lnTo>
              <a:lnTo>
                <a:pt x="106566" y="466862"/>
              </a:lnTo>
            </a:path>
          </a:pathLst>
        </a:custGeom>
        <a:noFill/>
        <a:ln w="6350" cap="flat" cmpd="sng" algn="ctr">
          <a:solidFill>
            <a:sysClr val="windowText" lastClr="000000"/>
          </a:solidFill>
          <a:prstDash val="solid"/>
          <a:miter lim="800000"/>
        </a:ln>
        <a:effectLst/>
      </dgm:spPr>
      <dgm:t>
        <a:bodyPr/>
        <a:lstStyle/>
        <a:p>
          <a:endParaRPr lang="en-US"/>
        </a:p>
      </dgm:t>
    </dgm:pt>
    <dgm:pt modelId="{0851EA94-62D0-4DE3-BC12-2A94EB081676}" type="sibTrans" cxnId="{011D75DC-B785-4F99-87A7-47DE34AD45E3}">
      <dgm:prSet/>
      <dgm:spPr/>
      <dgm:t>
        <a:bodyPr/>
        <a:lstStyle/>
        <a:p>
          <a:endParaRPr lang="en-US"/>
        </a:p>
      </dgm:t>
    </dgm:pt>
    <dgm:pt modelId="{FD969ED6-6A50-4A4E-8A6D-5907488DFE1D}" type="asst">
      <dgm:prSet custT="1">
        <dgm:style>
          <a:lnRef idx="2">
            <a:schemeClr val="dk1"/>
          </a:lnRef>
          <a:fillRef idx="1">
            <a:schemeClr val="lt1"/>
          </a:fillRef>
          <a:effectRef idx="0">
            <a:schemeClr val="dk1"/>
          </a:effectRef>
          <a:fontRef idx="minor">
            <a:schemeClr val="dk1"/>
          </a:fontRef>
        </dgm:style>
      </dgm:prSet>
      <dgm:spPr>
        <a:xfrm>
          <a:off x="2907561" y="1588912"/>
          <a:ext cx="1014919" cy="507459"/>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Administrative Assistant</a:t>
          </a:r>
        </a:p>
      </dgm:t>
    </dgm:pt>
    <dgm:pt modelId="{9CE7D016-4A63-4938-9E40-0CB8FDC05A34}" type="parTrans" cxnId="{35EDBE44-88DC-4067-9B14-617C3950B500}">
      <dgm:prSet>
        <dgm:style>
          <a:lnRef idx="1">
            <a:schemeClr val="dk1"/>
          </a:lnRef>
          <a:fillRef idx="0">
            <a:schemeClr val="dk1"/>
          </a:fillRef>
          <a:effectRef idx="0">
            <a:schemeClr val="dk1"/>
          </a:effectRef>
          <a:fontRef idx="minor">
            <a:schemeClr val="tx1"/>
          </a:fontRef>
        </dgm:style>
      </dgm:prSet>
      <dgm:spPr>
        <a:xfrm>
          <a:off x="2800994" y="1499375"/>
          <a:ext cx="106566" cy="343266"/>
        </a:xfrm>
        <a:custGeom>
          <a:avLst/>
          <a:gdLst/>
          <a:ahLst/>
          <a:cxnLst/>
          <a:rect l="0" t="0" r="0" b="0"/>
          <a:pathLst>
            <a:path>
              <a:moveTo>
                <a:pt x="0" y="0"/>
              </a:moveTo>
              <a:lnTo>
                <a:pt x="0" y="343266"/>
              </a:lnTo>
              <a:lnTo>
                <a:pt x="106566" y="343266"/>
              </a:lnTo>
            </a:path>
          </a:pathLst>
        </a:custGeom>
        <a:noFill/>
        <a:ln w="6350" cap="flat" cmpd="sng" algn="ctr">
          <a:solidFill>
            <a:sysClr val="windowText" lastClr="000000"/>
          </a:solidFill>
          <a:prstDash val="solid"/>
          <a:miter lim="800000"/>
        </a:ln>
        <a:effectLst/>
      </dgm:spPr>
      <dgm:t>
        <a:bodyPr/>
        <a:lstStyle/>
        <a:p>
          <a:endParaRPr lang="en-US"/>
        </a:p>
      </dgm:t>
    </dgm:pt>
    <dgm:pt modelId="{C7790827-2A42-4FAF-AC83-BA127BAF0261}" type="sibTrans" cxnId="{35EDBE44-88DC-4067-9B14-617C3950B500}">
      <dgm:prSet/>
      <dgm:spPr/>
      <dgm:t>
        <a:bodyPr/>
        <a:lstStyle/>
        <a:p>
          <a:endParaRPr lang="en-US"/>
        </a:p>
      </dgm:t>
    </dgm:pt>
    <dgm:pt modelId="{1F2A0695-F8D3-413D-B2BA-E43AD26A11AD}" type="pres">
      <dgm:prSet presAssocID="{7F900643-6D27-403A-ABD1-F083C6E156C3}" presName="hierChild1" presStyleCnt="0">
        <dgm:presLayoutVars>
          <dgm:orgChart val="1"/>
          <dgm:chPref val="1"/>
          <dgm:dir val="rev"/>
          <dgm:animOne val="branch"/>
          <dgm:animLvl val="lvl"/>
          <dgm:resizeHandles/>
        </dgm:presLayoutVars>
      </dgm:prSet>
      <dgm:spPr/>
    </dgm:pt>
    <dgm:pt modelId="{FCE75904-2623-4DE7-88ED-9E618E9AC6AB}" type="pres">
      <dgm:prSet presAssocID="{F49EDE02-41C5-4BE6-89E8-6621FF05DACC}" presName="hierRoot1" presStyleCnt="0">
        <dgm:presLayoutVars>
          <dgm:hierBranch val="init"/>
        </dgm:presLayoutVars>
      </dgm:prSet>
      <dgm:spPr/>
    </dgm:pt>
    <dgm:pt modelId="{5FEFE28A-93CC-4AEA-A2EB-1A99459DE818}" type="pres">
      <dgm:prSet presAssocID="{F49EDE02-41C5-4BE6-89E8-6621FF05DACC}" presName="rootComposite1" presStyleCnt="0"/>
      <dgm:spPr/>
    </dgm:pt>
    <dgm:pt modelId="{47B319E1-A04E-4796-93F0-3F4B0DC02A70}" type="pres">
      <dgm:prSet presAssocID="{F49EDE02-41C5-4BE6-89E8-6621FF05DACC}" presName="rootText1" presStyleLbl="node0" presStyleIdx="0" presStyleCnt="1" custLinFactNeighborY="25709">
        <dgm:presLayoutVars>
          <dgm:chPref val="3"/>
        </dgm:presLayoutVars>
      </dgm:prSet>
      <dgm:spPr/>
    </dgm:pt>
    <dgm:pt modelId="{C1326407-967A-4E68-B5C0-F38072B156F8}" type="pres">
      <dgm:prSet presAssocID="{F49EDE02-41C5-4BE6-89E8-6621FF05DACC}" presName="rootConnector1" presStyleLbl="node1" presStyleIdx="0" presStyleCnt="0"/>
      <dgm:spPr/>
    </dgm:pt>
    <dgm:pt modelId="{F3FABD24-94A1-4222-AD2F-778342F05D3B}" type="pres">
      <dgm:prSet presAssocID="{F49EDE02-41C5-4BE6-89E8-6621FF05DACC}" presName="hierChild2" presStyleCnt="0"/>
      <dgm:spPr/>
    </dgm:pt>
    <dgm:pt modelId="{52492D19-A81B-446F-995D-2E30FDDFC148}" type="pres">
      <dgm:prSet presAssocID="{8ED69C02-1006-4D10-90F0-66E2695F498A}" presName="Name37" presStyleLbl="parChTrans1D2" presStyleIdx="0" presStyleCnt="1"/>
      <dgm:spPr/>
    </dgm:pt>
    <dgm:pt modelId="{2D0ED41A-D2FB-40E0-9D5C-D6A578F242D4}" type="pres">
      <dgm:prSet presAssocID="{3609EAF5-E8EF-4DFF-98C2-62E710602F70}" presName="hierRoot2" presStyleCnt="0">
        <dgm:presLayoutVars>
          <dgm:hierBranch val="init"/>
        </dgm:presLayoutVars>
      </dgm:prSet>
      <dgm:spPr/>
    </dgm:pt>
    <dgm:pt modelId="{DCD84416-69C9-4207-848B-D05E6476D073}" type="pres">
      <dgm:prSet presAssocID="{3609EAF5-E8EF-4DFF-98C2-62E710602F70}" presName="rootComposite" presStyleCnt="0"/>
      <dgm:spPr/>
    </dgm:pt>
    <dgm:pt modelId="{8446941F-FADD-4402-9A5E-F712266696BD}" type="pres">
      <dgm:prSet presAssocID="{3609EAF5-E8EF-4DFF-98C2-62E710602F70}" presName="rootText" presStyleLbl="node2" presStyleIdx="0" presStyleCnt="1" custLinFactNeighborY="24356">
        <dgm:presLayoutVars>
          <dgm:chPref val="3"/>
        </dgm:presLayoutVars>
      </dgm:prSet>
      <dgm:spPr/>
    </dgm:pt>
    <dgm:pt modelId="{21542339-A9B2-43D5-861D-AD2C3C4E5137}" type="pres">
      <dgm:prSet presAssocID="{3609EAF5-E8EF-4DFF-98C2-62E710602F70}" presName="rootConnector" presStyleLbl="node2" presStyleIdx="0" presStyleCnt="1"/>
      <dgm:spPr/>
    </dgm:pt>
    <dgm:pt modelId="{0877A55F-8F39-4F22-AF8C-6C9B46A43C1F}" type="pres">
      <dgm:prSet presAssocID="{3609EAF5-E8EF-4DFF-98C2-62E710602F70}" presName="hierChild4" presStyleCnt="0"/>
      <dgm:spPr/>
    </dgm:pt>
    <dgm:pt modelId="{A1F23787-3A7D-4B7D-AD92-19D151E7D3FD}" type="pres">
      <dgm:prSet presAssocID="{21398B4B-3DD1-4CF5-AAB4-AC72F70B6331}" presName="Name37" presStyleLbl="parChTrans1D3" presStyleIdx="0" presStyleCnt="5"/>
      <dgm:spPr/>
    </dgm:pt>
    <dgm:pt modelId="{E83116BB-CB61-4303-B5F5-AB7BBDB10FFD}" type="pres">
      <dgm:prSet presAssocID="{7544DDEE-8224-4F91-8706-BD97CE52EBF5}" presName="hierRoot2" presStyleCnt="0">
        <dgm:presLayoutVars>
          <dgm:hierBranch val="init"/>
        </dgm:presLayoutVars>
      </dgm:prSet>
      <dgm:spPr/>
    </dgm:pt>
    <dgm:pt modelId="{1B8C8E1E-DF79-4A77-AB4C-D97A8C149A66}" type="pres">
      <dgm:prSet presAssocID="{7544DDEE-8224-4F91-8706-BD97CE52EBF5}" presName="rootComposite" presStyleCnt="0"/>
      <dgm:spPr/>
    </dgm:pt>
    <dgm:pt modelId="{FB63BFBB-B7C2-4D9A-84F5-FBFB98AABB28}" type="pres">
      <dgm:prSet presAssocID="{7544DDEE-8224-4F91-8706-BD97CE52EBF5}" presName="rootText" presStyleLbl="node3" presStyleIdx="0" presStyleCnt="4" custScaleX="113512">
        <dgm:presLayoutVars>
          <dgm:chPref val="3"/>
        </dgm:presLayoutVars>
      </dgm:prSet>
      <dgm:spPr/>
    </dgm:pt>
    <dgm:pt modelId="{9C9AE67A-94F7-415B-8104-391CB43828F8}" type="pres">
      <dgm:prSet presAssocID="{7544DDEE-8224-4F91-8706-BD97CE52EBF5}" presName="rootConnector" presStyleLbl="node3" presStyleIdx="0" presStyleCnt="4"/>
      <dgm:spPr/>
    </dgm:pt>
    <dgm:pt modelId="{A5C7B0A5-A189-49D6-8099-A3359BC38E52}" type="pres">
      <dgm:prSet presAssocID="{7544DDEE-8224-4F91-8706-BD97CE52EBF5}" presName="hierChild4" presStyleCnt="0"/>
      <dgm:spPr/>
    </dgm:pt>
    <dgm:pt modelId="{C70848F7-530E-4ECD-B477-B520A2E4331F}" type="pres">
      <dgm:prSet presAssocID="{8272E856-917B-482C-A255-C6A3485AD15F}" presName="Name37" presStyleLbl="parChTrans1D4" presStyleIdx="0" presStyleCnt="4"/>
      <dgm:spPr/>
    </dgm:pt>
    <dgm:pt modelId="{9FA6807C-A9A4-4582-8969-783F0BBF7E45}" type="pres">
      <dgm:prSet presAssocID="{A9513D69-DEF9-4021-BD5D-1C979FA1209D}" presName="hierRoot2" presStyleCnt="0">
        <dgm:presLayoutVars>
          <dgm:hierBranch val="init"/>
        </dgm:presLayoutVars>
      </dgm:prSet>
      <dgm:spPr/>
    </dgm:pt>
    <dgm:pt modelId="{2EF43865-5493-471A-8560-6BE00900E413}" type="pres">
      <dgm:prSet presAssocID="{A9513D69-DEF9-4021-BD5D-1C979FA1209D}" presName="rootComposite" presStyleCnt="0"/>
      <dgm:spPr/>
    </dgm:pt>
    <dgm:pt modelId="{182EF472-D0E8-4B8A-8372-C24DBFC1A811}" type="pres">
      <dgm:prSet presAssocID="{A9513D69-DEF9-4021-BD5D-1C979FA1209D}" presName="rootText" presStyleLbl="node4" presStyleIdx="0" presStyleCnt="1" custScaleX="114163" custScaleY="111813">
        <dgm:presLayoutVars>
          <dgm:chPref val="3"/>
        </dgm:presLayoutVars>
      </dgm:prSet>
      <dgm:spPr/>
    </dgm:pt>
    <dgm:pt modelId="{2C89BC36-BB42-4268-A395-67FEF417CF8F}" type="pres">
      <dgm:prSet presAssocID="{A9513D69-DEF9-4021-BD5D-1C979FA1209D}" presName="rootConnector" presStyleLbl="node4" presStyleIdx="0" presStyleCnt="1"/>
      <dgm:spPr/>
    </dgm:pt>
    <dgm:pt modelId="{507E8FC5-0F5A-4AED-BB47-93C3861F287E}" type="pres">
      <dgm:prSet presAssocID="{A9513D69-DEF9-4021-BD5D-1C979FA1209D}" presName="hierChild4" presStyleCnt="0"/>
      <dgm:spPr/>
    </dgm:pt>
    <dgm:pt modelId="{9D2D4166-B16B-49DC-84C5-674DCE812063}" type="pres">
      <dgm:prSet presAssocID="{A9513D69-DEF9-4021-BD5D-1C979FA1209D}" presName="hierChild5" presStyleCnt="0"/>
      <dgm:spPr/>
    </dgm:pt>
    <dgm:pt modelId="{9324C865-243D-45FE-86C2-815C0F6649BE}" type="pres">
      <dgm:prSet presAssocID="{7544DDEE-8224-4F91-8706-BD97CE52EBF5}" presName="hierChild5" presStyleCnt="0"/>
      <dgm:spPr/>
    </dgm:pt>
    <dgm:pt modelId="{ADC3630E-F8B3-44C8-A6A6-5E59FAC1E4C2}" type="pres">
      <dgm:prSet presAssocID="{0D7D64B6-CDDC-4CA1-B501-CB40FB0CFEF3}" presName="Name37" presStyleLbl="parChTrans1D3" presStyleIdx="1" presStyleCnt="5"/>
      <dgm:spPr/>
    </dgm:pt>
    <dgm:pt modelId="{53C61507-33D5-49BB-A8F9-68EA0D97909F}" type="pres">
      <dgm:prSet presAssocID="{1BB898C2-20E0-4028-BB0D-FCE38F257F30}" presName="hierRoot2" presStyleCnt="0">
        <dgm:presLayoutVars>
          <dgm:hierBranch val="init"/>
        </dgm:presLayoutVars>
      </dgm:prSet>
      <dgm:spPr/>
    </dgm:pt>
    <dgm:pt modelId="{CE043FEA-758E-4E0D-B2DF-369214E0411D}" type="pres">
      <dgm:prSet presAssocID="{1BB898C2-20E0-4028-BB0D-FCE38F257F30}" presName="rootComposite" presStyleCnt="0"/>
      <dgm:spPr/>
    </dgm:pt>
    <dgm:pt modelId="{333C9016-AD3E-4B37-9733-40F46F177CCE}" type="pres">
      <dgm:prSet presAssocID="{1BB898C2-20E0-4028-BB0D-FCE38F257F30}" presName="rootText" presStyleLbl="node3" presStyleIdx="1" presStyleCnt="4">
        <dgm:presLayoutVars>
          <dgm:chPref val="3"/>
        </dgm:presLayoutVars>
      </dgm:prSet>
      <dgm:spPr/>
    </dgm:pt>
    <dgm:pt modelId="{CB7294BC-45D2-4C62-97D6-B150312239F2}" type="pres">
      <dgm:prSet presAssocID="{1BB898C2-20E0-4028-BB0D-FCE38F257F30}" presName="rootConnector" presStyleLbl="node3" presStyleIdx="1" presStyleCnt="4"/>
      <dgm:spPr/>
    </dgm:pt>
    <dgm:pt modelId="{385CF0D9-238F-4D24-92EE-781C74657B3E}" type="pres">
      <dgm:prSet presAssocID="{1BB898C2-20E0-4028-BB0D-FCE38F257F30}" presName="hierChild4" presStyleCnt="0"/>
      <dgm:spPr/>
    </dgm:pt>
    <dgm:pt modelId="{115ACFB1-8703-477B-8B97-B5486FDA9D99}" type="pres">
      <dgm:prSet presAssocID="{1BB898C2-20E0-4028-BB0D-FCE38F257F30}" presName="hierChild5" presStyleCnt="0"/>
      <dgm:spPr/>
    </dgm:pt>
    <dgm:pt modelId="{86D25E01-6D4B-4496-93C0-9BBBF57CF1CC}" type="pres">
      <dgm:prSet presAssocID="{27AC59A9-8000-4003-AA70-38A37565B2C9}" presName="Name111" presStyleLbl="parChTrans1D4" presStyleIdx="1" presStyleCnt="4"/>
      <dgm:spPr/>
    </dgm:pt>
    <dgm:pt modelId="{EA11CBD8-AB3C-4703-BCDA-99471E0EF95A}" type="pres">
      <dgm:prSet presAssocID="{E33BA272-68BC-46C3-AE5D-983F79AF0540}" presName="hierRoot3" presStyleCnt="0">
        <dgm:presLayoutVars>
          <dgm:hierBranch val="init"/>
        </dgm:presLayoutVars>
      </dgm:prSet>
      <dgm:spPr/>
    </dgm:pt>
    <dgm:pt modelId="{FA5A80E9-6643-4E72-B013-211FB33AA994}" type="pres">
      <dgm:prSet presAssocID="{E33BA272-68BC-46C3-AE5D-983F79AF0540}" presName="rootComposite3" presStyleCnt="0"/>
      <dgm:spPr/>
    </dgm:pt>
    <dgm:pt modelId="{89D60C9D-0EB8-43A3-BE47-E900620DBB62}" type="pres">
      <dgm:prSet presAssocID="{E33BA272-68BC-46C3-AE5D-983F79AF0540}" presName="rootText3" presStyleLbl="asst3" presStyleIdx="0" presStyleCnt="3">
        <dgm:presLayoutVars>
          <dgm:chPref val="3"/>
        </dgm:presLayoutVars>
      </dgm:prSet>
      <dgm:spPr/>
    </dgm:pt>
    <dgm:pt modelId="{75AB7C2C-D98E-4C25-AC68-14014C1A21E6}" type="pres">
      <dgm:prSet presAssocID="{E33BA272-68BC-46C3-AE5D-983F79AF0540}" presName="rootConnector3" presStyleLbl="asst3" presStyleIdx="0" presStyleCnt="3"/>
      <dgm:spPr/>
    </dgm:pt>
    <dgm:pt modelId="{45D29F49-280F-4304-B9A3-CA1818885560}" type="pres">
      <dgm:prSet presAssocID="{E33BA272-68BC-46C3-AE5D-983F79AF0540}" presName="hierChild6" presStyleCnt="0"/>
      <dgm:spPr/>
    </dgm:pt>
    <dgm:pt modelId="{24C9068E-D71E-4900-A216-739EF66401EC}" type="pres">
      <dgm:prSet presAssocID="{E33BA272-68BC-46C3-AE5D-983F79AF0540}" presName="hierChild7" presStyleCnt="0"/>
      <dgm:spPr/>
    </dgm:pt>
    <dgm:pt modelId="{190730E2-67C2-4AA3-9017-CBD698D9EA33}" type="pres">
      <dgm:prSet presAssocID="{893C76D0-3A82-41D9-8282-0F10EFBB4404}" presName="Name37" presStyleLbl="parChTrans1D3" presStyleIdx="2" presStyleCnt="5"/>
      <dgm:spPr/>
    </dgm:pt>
    <dgm:pt modelId="{6C1D60F3-98FE-4411-BBBD-89F6284BA6A5}" type="pres">
      <dgm:prSet presAssocID="{3DB192D4-87B7-4D80-A15D-90441C72241C}" presName="hierRoot2" presStyleCnt="0">
        <dgm:presLayoutVars>
          <dgm:hierBranch val="init"/>
        </dgm:presLayoutVars>
      </dgm:prSet>
      <dgm:spPr/>
    </dgm:pt>
    <dgm:pt modelId="{D9D1B20E-A710-4A89-908E-03F15A4EFEF4}" type="pres">
      <dgm:prSet presAssocID="{3DB192D4-87B7-4D80-A15D-90441C72241C}" presName="rootComposite" presStyleCnt="0"/>
      <dgm:spPr/>
    </dgm:pt>
    <dgm:pt modelId="{C264E19A-E6A0-40A1-ABA8-2AE4AF5C82B8}" type="pres">
      <dgm:prSet presAssocID="{3DB192D4-87B7-4D80-A15D-90441C72241C}" presName="rootText" presStyleLbl="node3" presStyleIdx="2" presStyleCnt="4" custScaleX="112344">
        <dgm:presLayoutVars>
          <dgm:chPref val="3"/>
        </dgm:presLayoutVars>
      </dgm:prSet>
      <dgm:spPr/>
    </dgm:pt>
    <dgm:pt modelId="{FC6F1DAE-0DCF-4966-AD6B-AD6B8DB0F02F}" type="pres">
      <dgm:prSet presAssocID="{3DB192D4-87B7-4D80-A15D-90441C72241C}" presName="rootConnector" presStyleLbl="node3" presStyleIdx="2" presStyleCnt="4"/>
      <dgm:spPr/>
    </dgm:pt>
    <dgm:pt modelId="{7E26F94B-D2B4-4017-B9DA-C9A03A8CE26A}" type="pres">
      <dgm:prSet presAssocID="{3DB192D4-87B7-4D80-A15D-90441C72241C}" presName="hierChild4" presStyleCnt="0"/>
      <dgm:spPr/>
    </dgm:pt>
    <dgm:pt modelId="{CF21422F-BE58-40DD-B342-7ED4B838882F}" type="pres">
      <dgm:prSet presAssocID="{3DB192D4-87B7-4D80-A15D-90441C72241C}" presName="hierChild5" presStyleCnt="0"/>
      <dgm:spPr/>
    </dgm:pt>
    <dgm:pt modelId="{93BFAA9A-51A3-4684-9BCF-4070C89BEA37}" type="pres">
      <dgm:prSet presAssocID="{E98B9437-AC23-465B-90E3-CC8D0C69D3F7}" presName="Name111" presStyleLbl="parChTrans1D4" presStyleIdx="2" presStyleCnt="4"/>
      <dgm:spPr/>
    </dgm:pt>
    <dgm:pt modelId="{B8C92FE8-8298-4D72-BC81-463C77036B59}" type="pres">
      <dgm:prSet presAssocID="{76363816-1FEA-427B-881D-55E5EE4FE91D}" presName="hierRoot3" presStyleCnt="0">
        <dgm:presLayoutVars>
          <dgm:hierBranch val="init"/>
        </dgm:presLayoutVars>
      </dgm:prSet>
      <dgm:spPr/>
    </dgm:pt>
    <dgm:pt modelId="{9008797A-9F4E-41E5-8C4B-8F82B4C4756E}" type="pres">
      <dgm:prSet presAssocID="{76363816-1FEA-427B-881D-55E5EE4FE91D}" presName="rootComposite3" presStyleCnt="0"/>
      <dgm:spPr/>
    </dgm:pt>
    <dgm:pt modelId="{027C6A7F-872A-4A55-B49D-8A38E091FE1B}" type="pres">
      <dgm:prSet presAssocID="{76363816-1FEA-427B-881D-55E5EE4FE91D}" presName="rootText3" presStyleLbl="asst3" presStyleIdx="1" presStyleCnt="3" custScaleX="119260">
        <dgm:presLayoutVars>
          <dgm:chPref val="3"/>
        </dgm:presLayoutVars>
      </dgm:prSet>
      <dgm:spPr/>
    </dgm:pt>
    <dgm:pt modelId="{26248A46-031C-491E-A726-0584AF62557C}" type="pres">
      <dgm:prSet presAssocID="{76363816-1FEA-427B-881D-55E5EE4FE91D}" presName="rootConnector3" presStyleLbl="asst3" presStyleIdx="1" presStyleCnt="3"/>
      <dgm:spPr/>
    </dgm:pt>
    <dgm:pt modelId="{1158B3EF-38B6-4C43-9D98-7954405B7C5B}" type="pres">
      <dgm:prSet presAssocID="{76363816-1FEA-427B-881D-55E5EE4FE91D}" presName="hierChild6" presStyleCnt="0"/>
      <dgm:spPr/>
    </dgm:pt>
    <dgm:pt modelId="{BAABFA3E-3A8A-449E-BD79-73944450D727}" type="pres">
      <dgm:prSet presAssocID="{76363816-1FEA-427B-881D-55E5EE4FE91D}" presName="hierChild7" presStyleCnt="0"/>
      <dgm:spPr/>
    </dgm:pt>
    <dgm:pt modelId="{1E664B47-FB35-4C9E-B4BF-D4EC14A33E43}" type="pres">
      <dgm:prSet presAssocID="{9F6E6E2E-105F-4167-9BD8-84680331EF2E}" presName="Name37" presStyleLbl="parChTrans1D3" presStyleIdx="3" presStyleCnt="5"/>
      <dgm:spPr/>
    </dgm:pt>
    <dgm:pt modelId="{3DC42A0E-D1BB-487B-868A-377E5C8B0836}" type="pres">
      <dgm:prSet presAssocID="{B5DCF8E5-4B1F-476D-A163-C4931EA645ED}" presName="hierRoot2" presStyleCnt="0">
        <dgm:presLayoutVars>
          <dgm:hierBranch val="init"/>
        </dgm:presLayoutVars>
      </dgm:prSet>
      <dgm:spPr/>
    </dgm:pt>
    <dgm:pt modelId="{A3C7596B-94F3-4F72-9033-FEDD4D9D7569}" type="pres">
      <dgm:prSet presAssocID="{B5DCF8E5-4B1F-476D-A163-C4931EA645ED}" presName="rootComposite" presStyleCnt="0"/>
      <dgm:spPr/>
    </dgm:pt>
    <dgm:pt modelId="{F3DEF694-5C46-434C-AB31-936573BBEE7D}" type="pres">
      <dgm:prSet presAssocID="{B5DCF8E5-4B1F-476D-A163-C4931EA645ED}" presName="rootText" presStyleLbl="node3" presStyleIdx="3" presStyleCnt="4" custScaleX="108321">
        <dgm:presLayoutVars>
          <dgm:chPref val="3"/>
        </dgm:presLayoutVars>
      </dgm:prSet>
      <dgm:spPr/>
    </dgm:pt>
    <dgm:pt modelId="{3D3AB96C-5E30-45C7-A2BD-4CEAE349B6DC}" type="pres">
      <dgm:prSet presAssocID="{B5DCF8E5-4B1F-476D-A163-C4931EA645ED}" presName="rootConnector" presStyleLbl="node3" presStyleIdx="3" presStyleCnt="4"/>
      <dgm:spPr/>
    </dgm:pt>
    <dgm:pt modelId="{BC544610-C3F4-4FF9-9601-4D8AA553BC83}" type="pres">
      <dgm:prSet presAssocID="{B5DCF8E5-4B1F-476D-A163-C4931EA645ED}" presName="hierChild4" presStyleCnt="0"/>
      <dgm:spPr/>
    </dgm:pt>
    <dgm:pt modelId="{DD63E954-7A52-4D41-AEA4-C22C07484054}" type="pres">
      <dgm:prSet presAssocID="{B5DCF8E5-4B1F-476D-A163-C4931EA645ED}" presName="hierChild5" presStyleCnt="0"/>
      <dgm:spPr/>
    </dgm:pt>
    <dgm:pt modelId="{91BAA050-A1FF-4247-940C-65E972EA9ABD}" type="pres">
      <dgm:prSet presAssocID="{2DD1DF51-8D4B-4442-AB95-8301C13BC89F}" presName="Name111" presStyleLbl="parChTrans1D4" presStyleIdx="3" presStyleCnt="4"/>
      <dgm:spPr/>
    </dgm:pt>
    <dgm:pt modelId="{89FAB85F-1F97-4CB8-BA7D-15F2FDAAE4F2}" type="pres">
      <dgm:prSet presAssocID="{319A1454-AC3C-4566-B3D2-ECD520A55082}" presName="hierRoot3" presStyleCnt="0">
        <dgm:presLayoutVars>
          <dgm:hierBranch val="init"/>
        </dgm:presLayoutVars>
      </dgm:prSet>
      <dgm:spPr/>
    </dgm:pt>
    <dgm:pt modelId="{0EC81F6E-040D-4B55-9054-1D88037AD14F}" type="pres">
      <dgm:prSet presAssocID="{319A1454-AC3C-4566-B3D2-ECD520A55082}" presName="rootComposite3" presStyleCnt="0"/>
      <dgm:spPr/>
    </dgm:pt>
    <dgm:pt modelId="{28010296-6AD6-4F4A-A7DE-2148BB86C021}" type="pres">
      <dgm:prSet presAssocID="{319A1454-AC3C-4566-B3D2-ECD520A55082}" presName="rootText3" presStyleLbl="asst3" presStyleIdx="2" presStyleCnt="3" custScaleX="119687">
        <dgm:presLayoutVars>
          <dgm:chPref val="3"/>
        </dgm:presLayoutVars>
      </dgm:prSet>
      <dgm:spPr/>
    </dgm:pt>
    <dgm:pt modelId="{1F4A7E1A-4BEA-467F-8F77-CBD74C0A0B42}" type="pres">
      <dgm:prSet presAssocID="{319A1454-AC3C-4566-B3D2-ECD520A55082}" presName="rootConnector3" presStyleLbl="asst3" presStyleIdx="2" presStyleCnt="3"/>
      <dgm:spPr/>
    </dgm:pt>
    <dgm:pt modelId="{C5C1B89E-67B9-4E5A-91EB-492CEF841150}" type="pres">
      <dgm:prSet presAssocID="{319A1454-AC3C-4566-B3D2-ECD520A55082}" presName="hierChild6" presStyleCnt="0"/>
      <dgm:spPr/>
    </dgm:pt>
    <dgm:pt modelId="{5E927E56-F59F-4355-9CF3-D32B8CD89F7A}" type="pres">
      <dgm:prSet presAssocID="{319A1454-AC3C-4566-B3D2-ECD520A55082}" presName="hierChild7" presStyleCnt="0"/>
      <dgm:spPr/>
    </dgm:pt>
    <dgm:pt modelId="{7748D103-C5A8-425E-B310-AB3BD61ED2DE}" type="pres">
      <dgm:prSet presAssocID="{3609EAF5-E8EF-4DFF-98C2-62E710602F70}" presName="hierChild5" presStyleCnt="0"/>
      <dgm:spPr/>
    </dgm:pt>
    <dgm:pt modelId="{E965669A-CC03-47EF-B375-37992F77D151}" type="pres">
      <dgm:prSet presAssocID="{9CE7D016-4A63-4938-9E40-0CB8FDC05A34}" presName="Name111" presStyleLbl="parChTrans1D3" presStyleIdx="4" presStyleCnt="5"/>
      <dgm:spPr/>
    </dgm:pt>
    <dgm:pt modelId="{D7116BE0-6083-4E9E-B714-A8C7A7DFC6D5}" type="pres">
      <dgm:prSet presAssocID="{FD969ED6-6A50-4A4E-8A6D-5907488DFE1D}" presName="hierRoot3" presStyleCnt="0">
        <dgm:presLayoutVars>
          <dgm:hierBranch val="init"/>
        </dgm:presLayoutVars>
      </dgm:prSet>
      <dgm:spPr/>
    </dgm:pt>
    <dgm:pt modelId="{D71FD87A-B1D0-4D9C-9399-5F052689A77C}" type="pres">
      <dgm:prSet presAssocID="{FD969ED6-6A50-4A4E-8A6D-5907488DFE1D}" presName="rootComposite3" presStyleCnt="0"/>
      <dgm:spPr/>
    </dgm:pt>
    <dgm:pt modelId="{19C5F9AA-745E-4E38-81D6-5D627D4D3503}" type="pres">
      <dgm:prSet presAssocID="{FD969ED6-6A50-4A4E-8A6D-5907488DFE1D}" presName="rootText3" presStyleLbl="asst2" presStyleIdx="0" presStyleCnt="1">
        <dgm:presLayoutVars>
          <dgm:chPref val="3"/>
        </dgm:presLayoutVars>
      </dgm:prSet>
      <dgm:spPr/>
    </dgm:pt>
    <dgm:pt modelId="{F9C7E2FE-842D-4DBA-9F78-E1DDF3C36AED}" type="pres">
      <dgm:prSet presAssocID="{FD969ED6-6A50-4A4E-8A6D-5907488DFE1D}" presName="rootConnector3" presStyleLbl="asst2" presStyleIdx="0" presStyleCnt="1"/>
      <dgm:spPr/>
    </dgm:pt>
    <dgm:pt modelId="{6059915C-1356-47AB-973E-A2C5B79B23EA}" type="pres">
      <dgm:prSet presAssocID="{FD969ED6-6A50-4A4E-8A6D-5907488DFE1D}" presName="hierChild6" presStyleCnt="0"/>
      <dgm:spPr/>
    </dgm:pt>
    <dgm:pt modelId="{F72B9095-6356-49BF-BC83-16104A01D6CE}" type="pres">
      <dgm:prSet presAssocID="{FD969ED6-6A50-4A4E-8A6D-5907488DFE1D}" presName="hierChild7" presStyleCnt="0"/>
      <dgm:spPr/>
    </dgm:pt>
    <dgm:pt modelId="{1E338A34-0E40-43D7-A6EE-2AB979E2CD34}" type="pres">
      <dgm:prSet presAssocID="{F49EDE02-41C5-4BE6-89E8-6621FF05DACC}" presName="hierChild3" presStyleCnt="0"/>
      <dgm:spPr/>
    </dgm:pt>
  </dgm:ptLst>
  <dgm:cxnLst>
    <dgm:cxn modelId="{859BE006-3EFD-411F-92E4-D0F4C6BA2C92}" type="presOf" srcId="{FD969ED6-6A50-4A4E-8A6D-5907488DFE1D}" destId="{F9C7E2FE-842D-4DBA-9F78-E1DDF3C36AED}" srcOrd="1" destOrd="0" presId="urn:microsoft.com/office/officeart/2005/8/layout/orgChart1"/>
    <dgm:cxn modelId="{229B4D09-10E0-498A-A72A-5E397E655666}" srcId="{3609EAF5-E8EF-4DFF-98C2-62E710602F70}" destId="{1BB898C2-20E0-4028-BB0D-FCE38F257F30}" srcOrd="1" destOrd="0" parTransId="{0D7D64B6-CDDC-4CA1-B501-CB40FB0CFEF3}" sibTransId="{79EFB31E-F486-494E-9E00-D2AF6805D0BD}"/>
    <dgm:cxn modelId="{59DE1E1E-4A2C-46DE-BA9C-AA391FCDDABE}" type="presOf" srcId="{A9513D69-DEF9-4021-BD5D-1C979FA1209D}" destId="{182EF472-D0E8-4B8A-8372-C24DBFC1A811}" srcOrd="0" destOrd="0" presId="urn:microsoft.com/office/officeart/2005/8/layout/orgChart1"/>
    <dgm:cxn modelId="{6737D522-99EC-4BFA-AA4D-905BC21429B5}" type="presOf" srcId="{21398B4B-3DD1-4CF5-AAB4-AC72F70B6331}" destId="{A1F23787-3A7D-4B7D-AD92-19D151E7D3FD}" srcOrd="0" destOrd="0" presId="urn:microsoft.com/office/officeart/2005/8/layout/orgChart1"/>
    <dgm:cxn modelId="{070C8226-9628-47A9-9562-5F5859E14560}" type="presOf" srcId="{0D7D64B6-CDDC-4CA1-B501-CB40FB0CFEF3}" destId="{ADC3630E-F8B3-44C8-A6A6-5E59FAC1E4C2}" srcOrd="0" destOrd="0" presId="urn:microsoft.com/office/officeart/2005/8/layout/orgChart1"/>
    <dgm:cxn modelId="{08E0552C-14C7-4741-857B-F5B109F59E60}" type="presOf" srcId="{76363816-1FEA-427B-881D-55E5EE4FE91D}" destId="{027C6A7F-872A-4A55-B49D-8A38E091FE1B}" srcOrd="0" destOrd="0" presId="urn:microsoft.com/office/officeart/2005/8/layout/orgChart1"/>
    <dgm:cxn modelId="{21ACEF2C-AAA8-47B7-9960-E5953392DCDF}" type="presOf" srcId="{F49EDE02-41C5-4BE6-89E8-6621FF05DACC}" destId="{47B319E1-A04E-4796-93F0-3F4B0DC02A70}" srcOrd="0" destOrd="0" presId="urn:microsoft.com/office/officeart/2005/8/layout/orgChart1"/>
    <dgm:cxn modelId="{CFBA712D-12A2-4829-B728-52EC74FDC348}" type="presOf" srcId="{F49EDE02-41C5-4BE6-89E8-6621FF05DACC}" destId="{C1326407-967A-4E68-B5C0-F38072B156F8}" srcOrd="1" destOrd="0" presId="urn:microsoft.com/office/officeart/2005/8/layout/orgChart1"/>
    <dgm:cxn modelId="{3100D931-61CA-4E4D-B760-CC4CB08D3AF5}" type="presOf" srcId="{E33BA272-68BC-46C3-AE5D-983F79AF0540}" destId="{75AB7C2C-D98E-4C25-AC68-14014C1A21E6}" srcOrd="1" destOrd="0" presId="urn:microsoft.com/office/officeart/2005/8/layout/orgChart1"/>
    <dgm:cxn modelId="{087E3033-7A93-4EE1-8345-8F17C98FB682}" type="presOf" srcId="{3609EAF5-E8EF-4DFF-98C2-62E710602F70}" destId="{8446941F-FADD-4402-9A5E-F712266696BD}" srcOrd="0" destOrd="0" presId="urn:microsoft.com/office/officeart/2005/8/layout/orgChart1"/>
    <dgm:cxn modelId="{E0C4CF35-D1AF-4B12-9755-F47C7CDD8088}" type="presOf" srcId="{3DB192D4-87B7-4D80-A15D-90441C72241C}" destId="{C264E19A-E6A0-40A1-ABA8-2AE4AF5C82B8}" srcOrd="0" destOrd="0" presId="urn:microsoft.com/office/officeart/2005/8/layout/orgChart1"/>
    <dgm:cxn modelId="{A4011F3A-D0E8-49C5-9A8F-FB515E359630}" type="presOf" srcId="{8272E856-917B-482C-A255-C6A3485AD15F}" destId="{C70848F7-530E-4ECD-B477-B520A2E4331F}" srcOrd="0" destOrd="0" presId="urn:microsoft.com/office/officeart/2005/8/layout/orgChart1"/>
    <dgm:cxn modelId="{559E7A3B-728E-4574-85B9-A31C7318C928}" type="presOf" srcId="{319A1454-AC3C-4566-B3D2-ECD520A55082}" destId="{28010296-6AD6-4F4A-A7DE-2148BB86C021}" srcOrd="0" destOrd="0" presId="urn:microsoft.com/office/officeart/2005/8/layout/orgChart1"/>
    <dgm:cxn modelId="{D8E8703F-61E4-4117-B508-9A2A8D21B2DD}" srcId="{7F900643-6D27-403A-ABD1-F083C6E156C3}" destId="{F49EDE02-41C5-4BE6-89E8-6621FF05DACC}" srcOrd="0" destOrd="0" parTransId="{ACA815F7-E0B2-450E-9C04-D66EDE248F28}" sibTransId="{7B10AC11-70F4-4963-9CBE-DF7A3A7E9532}"/>
    <dgm:cxn modelId="{057D195E-2D14-47A5-83CE-BB148428E6DC}" type="presOf" srcId="{7544DDEE-8224-4F91-8706-BD97CE52EBF5}" destId="{FB63BFBB-B7C2-4D9A-84F5-FBFB98AABB28}" srcOrd="0" destOrd="0" presId="urn:microsoft.com/office/officeart/2005/8/layout/orgChart1"/>
    <dgm:cxn modelId="{7E234F63-0DE6-485B-8ED9-5A065DAAB671}" srcId="{3609EAF5-E8EF-4DFF-98C2-62E710602F70}" destId="{3DB192D4-87B7-4D80-A15D-90441C72241C}" srcOrd="2" destOrd="0" parTransId="{893C76D0-3A82-41D9-8282-0F10EFBB4404}" sibTransId="{1CF3836F-6B98-4FB5-AAD9-96D604DAF572}"/>
    <dgm:cxn modelId="{10950764-75D4-42C6-BB27-0063ECD197BF}" type="presOf" srcId="{9F6E6E2E-105F-4167-9BD8-84680331EF2E}" destId="{1E664B47-FB35-4C9E-B4BF-D4EC14A33E43}" srcOrd="0" destOrd="0" presId="urn:microsoft.com/office/officeart/2005/8/layout/orgChart1"/>
    <dgm:cxn modelId="{5321AB64-320B-45D1-90B1-7E289AC66AA9}" type="presOf" srcId="{1BB898C2-20E0-4028-BB0D-FCE38F257F30}" destId="{CB7294BC-45D2-4C62-97D6-B150312239F2}" srcOrd="1" destOrd="0" presId="urn:microsoft.com/office/officeart/2005/8/layout/orgChart1"/>
    <dgm:cxn modelId="{35EDBE44-88DC-4067-9B14-617C3950B500}" srcId="{3609EAF5-E8EF-4DFF-98C2-62E710602F70}" destId="{FD969ED6-6A50-4A4E-8A6D-5907488DFE1D}" srcOrd="4" destOrd="0" parTransId="{9CE7D016-4A63-4938-9E40-0CB8FDC05A34}" sibTransId="{C7790827-2A42-4FAF-AC83-BA127BAF0261}"/>
    <dgm:cxn modelId="{D3FB426B-3FDF-499C-84F8-12A0BD9B4F02}" srcId="{F49EDE02-41C5-4BE6-89E8-6621FF05DACC}" destId="{3609EAF5-E8EF-4DFF-98C2-62E710602F70}" srcOrd="0" destOrd="0" parTransId="{8ED69C02-1006-4D10-90F0-66E2695F498A}" sibTransId="{76E8FEB1-B85B-42DD-8162-F6B2EEFDA65F}"/>
    <dgm:cxn modelId="{25D3E56B-C9E3-48D2-BCA0-9E91A19DA5EA}" type="presOf" srcId="{E33BA272-68BC-46C3-AE5D-983F79AF0540}" destId="{89D60C9D-0EB8-43A3-BE47-E900620DBB62}" srcOrd="0" destOrd="0" presId="urn:microsoft.com/office/officeart/2005/8/layout/orgChart1"/>
    <dgm:cxn modelId="{87D4176E-1AE8-485E-AE91-23D89A48C5B2}" type="presOf" srcId="{3DB192D4-87B7-4D80-A15D-90441C72241C}" destId="{FC6F1DAE-0DCF-4966-AD6B-AD6B8DB0F02F}" srcOrd="1" destOrd="0" presId="urn:microsoft.com/office/officeart/2005/8/layout/orgChart1"/>
    <dgm:cxn modelId="{569E0F6F-93CE-4F5A-A3FE-710B0E4552F8}" type="presOf" srcId="{E98B9437-AC23-465B-90E3-CC8D0C69D3F7}" destId="{93BFAA9A-51A3-4684-9BCF-4070C89BEA37}" srcOrd="0" destOrd="0" presId="urn:microsoft.com/office/officeart/2005/8/layout/orgChart1"/>
    <dgm:cxn modelId="{CC61C26F-44FF-47E7-BF65-C7293E2FB411}" type="presOf" srcId="{893C76D0-3A82-41D9-8282-0F10EFBB4404}" destId="{190730E2-67C2-4AA3-9017-CBD698D9EA33}" srcOrd="0" destOrd="0" presId="urn:microsoft.com/office/officeart/2005/8/layout/orgChart1"/>
    <dgm:cxn modelId="{A615FF51-0E0D-4FD1-945E-584B2E7C491B}" type="presOf" srcId="{7F900643-6D27-403A-ABD1-F083C6E156C3}" destId="{1F2A0695-F8D3-413D-B2BA-E43AD26A11AD}" srcOrd="0" destOrd="0" presId="urn:microsoft.com/office/officeart/2005/8/layout/orgChart1"/>
    <dgm:cxn modelId="{238B2C7C-166C-4743-9557-939FE89212F5}" srcId="{3609EAF5-E8EF-4DFF-98C2-62E710602F70}" destId="{B5DCF8E5-4B1F-476D-A163-C4931EA645ED}" srcOrd="3" destOrd="0" parTransId="{9F6E6E2E-105F-4167-9BD8-84680331EF2E}" sibTransId="{D69FFB18-8D35-4E87-B4B6-26ABB1EC4EFA}"/>
    <dgm:cxn modelId="{0B6EAC87-1A8C-4A58-8541-FC6FB2D888DA}" type="presOf" srcId="{2DD1DF51-8D4B-4442-AB95-8301C13BC89F}" destId="{91BAA050-A1FF-4247-940C-65E972EA9ABD}" srcOrd="0" destOrd="0" presId="urn:microsoft.com/office/officeart/2005/8/layout/orgChart1"/>
    <dgm:cxn modelId="{5C220C93-D1F6-422C-BD85-E895C86EA25F}" type="presOf" srcId="{27AC59A9-8000-4003-AA70-38A37565B2C9}" destId="{86D25E01-6D4B-4496-93C0-9BBBF57CF1CC}" srcOrd="0" destOrd="0" presId="urn:microsoft.com/office/officeart/2005/8/layout/orgChart1"/>
    <dgm:cxn modelId="{2C80C393-F4A9-440E-AB3E-9F49588C69FE}" srcId="{3609EAF5-E8EF-4DFF-98C2-62E710602F70}" destId="{7544DDEE-8224-4F91-8706-BD97CE52EBF5}" srcOrd="0" destOrd="0" parTransId="{21398B4B-3DD1-4CF5-AAB4-AC72F70B6331}" sibTransId="{129D605B-778E-459A-B927-2DD7BBF25761}"/>
    <dgm:cxn modelId="{BDCA3495-EC71-4159-870F-BEBC8951596D}" srcId="{7544DDEE-8224-4F91-8706-BD97CE52EBF5}" destId="{A9513D69-DEF9-4021-BD5D-1C979FA1209D}" srcOrd="0" destOrd="0" parTransId="{8272E856-917B-482C-A255-C6A3485AD15F}" sibTransId="{544313EB-D331-4FFF-BD91-36DC72D3A661}"/>
    <dgm:cxn modelId="{87B7559E-F684-4C41-9FD8-A6BC53BFAEE6}" type="presOf" srcId="{7544DDEE-8224-4F91-8706-BD97CE52EBF5}" destId="{9C9AE67A-94F7-415B-8104-391CB43828F8}" srcOrd="1" destOrd="0" presId="urn:microsoft.com/office/officeart/2005/8/layout/orgChart1"/>
    <dgm:cxn modelId="{9482789F-FDFF-4458-A1C4-94CA4118ADB0}" srcId="{3DB192D4-87B7-4D80-A15D-90441C72241C}" destId="{76363816-1FEA-427B-881D-55E5EE4FE91D}" srcOrd="0" destOrd="0" parTransId="{E98B9437-AC23-465B-90E3-CC8D0C69D3F7}" sibTransId="{CBC79B6A-E733-4BEA-81B9-0253ED9D0205}"/>
    <dgm:cxn modelId="{FE3705A9-6CD9-4120-8C02-A57F5C3B8BBD}" type="presOf" srcId="{8ED69C02-1006-4D10-90F0-66E2695F498A}" destId="{52492D19-A81B-446F-995D-2E30FDDFC148}" srcOrd="0" destOrd="0" presId="urn:microsoft.com/office/officeart/2005/8/layout/orgChart1"/>
    <dgm:cxn modelId="{889B46B3-569D-4F7E-BEC7-399DE8D03741}" type="presOf" srcId="{B5DCF8E5-4B1F-476D-A163-C4931EA645ED}" destId="{3D3AB96C-5E30-45C7-A2BD-4CEAE349B6DC}" srcOrd="1" destOrd="0" presId="urn:microsoft.com/office/officeart/2005/8/layout/orgChart1"/>
    <dgm:cxn modelId="{6EB505B6-2F20-4943-905F-AF5901FECA06}" type="presOf" srcId="{B5DCF8E5-4B1F-476D-A163-C4931EA645ED}" destId="{F3DEF694-5C46-434C-AB31-936573BBEE7D}" srcOrd="0" destOrd="0" presId="urn:microsoft.com/office/officeart/2005/8/layout/orgChart1"/>
    <dgm:cxn modelId="{D48E56BE-8034-4CC0-9575-65CCE14A9D35}" type="presOf" srcId="{9CE7D016-4A63-4938-9E40-0CB8FDC05A34}" destId="{E965669A-CC03-47EF-B375-37992F77D151}" srcOrd="0" destOrd="0" presId="urn:microsoft.com/office/officeart/2005/8/layout/orgChart1"/>
    <dgm:cxn modelId="{36E113C1-C729-4DCB-9A37-469F84E0671B}" type="presOf" srcId="{FD969ED6-6A50-4A4E-8A6D-5907488DFE1D}" destId="{19C5F9AA-745E-4E38-81D6-5D627D4D3503}" srcOrd="0" destOrd="0" presId="urn:microsoft.com/office/officeart/2005/8/layout/orgChart1"/>
    <dgm:cxn modelId="{BD2C58C6-1540-4B0E-9177-97583D657B42}" type="presOf" srcId="{1BB898C2-20E0-4028-BB0D-FCE38F257F30}" destId="{333C9016-AD3E-4B37-9733-40F46F177CCE}" srcOrd="0" destOrd="0" presId="urn:microsoft.com/office/officeart/2005/8/layout/orgChart1"/>
    <dgm:cxn modelId="{467194C7-D011-43AA-B12F-B43D199546C6}" type="presOf" srcId="{A9513D69-DEF9-4021-BD5D-1C979FA1209D}" destId="{2C89BC36-BB42-4268-A395-67FEF417CF8F}" srcOrd="1" destOrd="0" presId="urn:microsoft.com/office/officeart/2005/8/layout/orgChart1"/>
    <dgm:cxn modelId="{C84DEEC8-DCD9-417D-B579-2A6793175B89}" type="presOf" srcId="{76363816-1FEA-427B-881D-55E5EE4FE91D}" destId="{26248A46-031C-491E-A726-0584AF62557C}" srcOrd="1" destOrd="0" presId="urn:microsoft.com/office/officeart/2005/8/layout/orgChart1"/>
    <dgm:cxn modelId="{4BF902C9-1FE4-43F6-A54D-A2880D05A1F0}" type="presOf" srcId="{319A1454-AC3C-4566-B3D2-ECD520A55082}" destId="{1F4A7E1A-4BEA-467F-8F77-CBD74C0A0B42}" srcOrd="1" destOrd="0" presId="urn:microsoft.com/office/officeart/2005/8/layout/orgChart1"/>
    <dgm:cxn modelId="{2D6240D9-74F4-4787-8438-344504DA5258}" srcId="{1BB898C2-20E0-4028-BB0D-FCE38F257F30}" destId="{E33BA272-68BC-46C3-AE5D-983F79AF0540}" srcOrd="0" destOrd="0" parTransId="{27AC59A9-8000-4003-AA70-38A37565B2C9}" sibTransId="{C026136F-D74A-406A-832B-39C5C14B5D30}"/>
    <dgm:cxn modelId="{011D75DC-B785-4F99-87A7-47DE34AD45E3}" srcId="{B5DCF8E5-4B1F-476D-A163-C4931EA645ED}" destId="{319A1454-AC3C-4566-B3D2-ECD520A55082}" srcOrd="0" destOrd="0" parTransId="{2DD1DF51-8D4B-4442-AB95-8301C13BC89F}" sibTransId="{0851EA94-62D0-4DE3-BC12-2A94EB081676}"/>
    <dgm:cxn modelId="{81B192EA-FBE3-4B0E-9025-2AEA3AC219A4}" type="presOf" srcId="{3609EAF5-E8EF-4DFF-98C2-62E710602F70}" destId="{21542339-A9B2-43D5-861D-AD2C3C4E5137}" srcOrd="1" destOrd="0" presId="urn:microsoft.com/office/officeart/2005/8/layout/orgChart1"/>
    <dgm:cxn modelId="{52D84EF0-459A-4BFE-B4F4-2DAE1D1AF546}" type="presParOf" srcId="{1F2A0695-F8D3-413D-B2BA-E43AD26A11AD}" destId="{FCE75904-2623-4DE7-88ED-9E618E9AC6AB}" srcOrd="0" destOrd="0" presId="urn:microsoft.com/office/officeart/2005/8/layout/orgChart1"/>
    <dgm:cxn modelId="{AB487271-F59D-431F-8DBC-B3FC5609DB03}" type="presParOf" srcId="{FCE75904-2623-4DE7-88ED-9E618E9AC6AB}" destId="{5FEFE28A-93CC-4AEA-A2EB-1A99459DE818}" srcOrd="0" destOrd="0" presId="urn:microsoft.com/office/officeart/2005/8/layout/orgChart1"/>
    <dgm:cxn modelId="{6141D037-3B9C-47DE-98A6-5E430460A26D}" type="presParOf" srcId="{5FEFE28A-93CC-4AEA-A2EB-1A99459DE818}" destId="{47B319E1-A04E-4796-93F0-3F4B0DC02A70}" srcOrd="0" destOrd="0" presId="urn:microsoft.com/office/officeart/2005/8/layout/orgChart1"/>
    <dgm:cxn modelId="{082FA534-6D9A-4676-865F-F1568EDF8CB2}" type="presParOf" srcId="{5FEFE28A-93CC-4AEA-A2EB-1A99459DE818}" destId="{C1326407-967A-4E68-B5C0-F38072B156F8}" srcOrd="1" destOrd="0" presId="urn:microsoft.com/office/officeart/2005/8/layout/orgChart1"/>
    <dgm:cxn modelId="{290A300C-D979-4E3C-B833-1D9CBADBE758}" type="presParOf" srcId="{FCE75904-2623-4DE7-88ED-9E618E9AC6AB}" destId="{F3FABD24-94A1-4222-AD2F-778342F05D3B}" srcOrd="1" destOrd="0" presId="urn:microsoft.com/office/officeart/2005/8/layout/orgChart1"/>
    <dgm:cxn modelId="{0157225A-F902-419B-AF55-13A747D8C28E}" type="presParOf" srcId="{F3FABD24-94A1-4222-AD2F-778342F05D3B}" destId="{52492D19-A81B-446F-995D-2E30FDDFC148}" srcOrd="0" destOrd="0" presId="urn:microsoft.com/office/officeart/2005/8/layout/orgChart1"/>
    <dgm:cxn modelId="{1BDADBD5-36EE-4C2A-935D-33CA7FE609D1}" type="presParOf" srcId="{F3FABD24-94A1-4222-AD2F-778342F05D3B}" destId="{2D0ED41A-D2FB-40E0-9D5C-D6A578F242D4}" srcOrd="1" destOrd="0" presId="urn:microsoft.com/office/officeart/2005/8/layout/orgChart1"/>
    <dgm:cxn modelId="{05D654AE-5264-4C89-8E3B-B21BB0D32BE6}" type="presParOf" srcId="{2D0ED41A-D2FB-40E0-9D5C-D6A578F242D4}" destId="{DCD84416-69C9-4207-848B-D05E6476D073}" srcOrd="0" destOrd="0" presId="urn:microsoft.com/office/officeart/2005/8/layout/orgChart1"/>
    <dgm:cxn modelId="{5BB138E5-EAE5-48DC-86E0-3806C55BFAC7}" type="presParOf" srcId="{DCD84416-69C9-4207-848B-D05E6476D073}" destId="{8446941F-FADD-4402-9A5E-F712266696BD}" srcOrd="0" destOrd="0" presId="urn:microsoft.com/office/officeart/2005/8/layout/orgChart1"/>
    <dgm:cxn modelId="{FF9EBD5A-CE51-4062-BA78-13CB289DB5DC}" type="presParOf" srcId="{DCD84416-69C9-4207-848B-D05E6476D073}" destId="{21542339-A9B2-43D5-861D-AD2C3C4E5137}" srcOrd="1" destOrd="0" presId="urn:microsoft.com/office/officeart/2005/8/layout/orgChart1"/>
    <dgm:cxn modelId="{32CD4149-1AFF-4D36-AA90-906F818405E5}" type="presParOf" srcId="{2D0ED41A-D2FB-40E0-9D5C-D6A578F242D4}" destId="{0877A55F-8F39-4F22-AF8C-6C9B46A43C1F}" srcOrd="1" destOrd="0" presId="urn:microsoft.com/office/officeart/2005/8/layout/orgChart1"/>
    <dgm:cxn modelId="{EC33DA00-1D72-40B3-91A3-FDCCF43ABFB1}" type="presParOf" srcId="{0877A55F-8F39-4F22-AF8C-6C9B46A43C1F}" destId="{A1F23787-3A7D-4B7D-AD92-19D151E7D3FD}" srcOrd="0" destOrd="0" presId="urn:microsoft.com/office/officeart/2005/8/layout/orgChart1"/>
    <dgm:cxn modelId="{BEF2525C-48B4-454B-A03C-919CA4DF663D}" type="presParOf" srcId="{0877A55F-8F39-4F22-AF8C-6C9B46A43C1F}" destId="{E83116BB-CB61-4303-B5F5-AB7BBDB10FFD}" srcOrd="1" destOrd="0" presId="urn:microsoft.com/office/officeart/2005/8/layout/orgChart1"/>
    <dgm:cxn modelId="{A182F310-3E22-44FA-B081-F847CEFB83A7}" type="presParOf" srcId="{E83116BB-CB61-4303-B5F5-AB7BBDB10FFD}" destId="{1B8C8E1E-DF79-4A77-AB4C-D97A8C149A66}" srcOrd="0" destOrd="0" presId="urn:microsoft.com/office/officeart/2005/8/layout/orgChart1"/>
    <dgm:cxn modelId="{FC66981C-30DA-456C-8CA9-1F58F0E4B242}" type="presParOf" srcId="{1B8C8E1E-DF79-4A77-AB4C-D97A8C149A66}" destId="{FB63BFBB-B7C2-4D9A-84F5-FBFB98AABB28}" srcOrd="0" destOrd="0" presId="urn:microsoft.com/office/officeart/2005/8/layout/orgChart1"/>
    <dgm:cxn modelId="{FC65AAAE-5994-489F-B77F-987913A346F5}" type="presParOf" srcId="{1B8C8E1E-DF79-4A77-AB4C-D97A8C149A66}" destId="{9C9AE67A-94F7-415B-8104-391CB43828F8}" srcOrd="1" destOrd="0" presId="urn:microsoft.com/office/officeart/2005/8/layout/orgChart1"/>
    <dgm:cxn modelId="{E3BDCD1B-CAE8-4473-8DBA-CCE80BA01F6D}" type="presParOf" srcId="{E83116BB-CB61-4303-B5F5-AB7BBDB10FFD}" destId="{A5C7B0A5-A189-49D6-8099-A3359BC38E52}" srcOrd="1" destOrd="0" presId="urn:microsoft.com/office/officeart/2005/8/layout/orgChart1"/>
    <dgm:cxn modelId="{931844D8-7DE9-47E9-AD60-B3DEF24DFC73}" type="presParOf" srcId="{A5C7B0A5-A189-49D6-8099-A3359BC38E52}" destId="{C70848F7-530E-4ECD-B477-B520A2E4331F}" srcOrd="0" destOrd="0" presId="urn:microsoft.com/office/officeart/2005/8/layout/orgChart1"/>
    <dgm:cxn modelId="{416A0EDA-9B5E-4D58-B856-B713E8EB20C9}" type="presParOf" srcId="{A5C7B0A5-A189-49D6-8099-A3359BC38E52}" destId="{9FA6807C-A9A4-4582-8969-783F0BBF7E45}" srcOrd="1" destOrd="0" presId="urn:microsoft.com/office/officeart/2005/8/layout/orgChart1"/>
    <dgm:cxn modelId="{6E202F56-5205-4731-A545-3BA3E63F0756}" type="presParOf" srcId="{9FA6807C-A9A4-4582-8969-783F0BBF7E45}" destId="{2EF43865-5493-471A-8560-6BE00900E413}" srcOrd="0" destOrd="0" presId="urn:microsoft.com/office/officeart/2005/8/layout/orgChart1"/>
    <dgm:cxn modelId="{4A00E269-C97A-4A6D-9E29-E258683513CA}" type="presParOf" srcId="{2EF43865-5493-471A-8560-6BE00900E413}" destId="{182EF472-D0E8-4B8A-8372-C24DBFC1A811}" srcOrd="0" destOrd="0" presId="urn:microsoft.com/office/officeart/2005/8/layout/orgChart1"/>
    <dgm:cxn modelId="{39800761-FED7-4B21-B5A3-2BF91F141336}" type="presParOf" srcId="{2EF43865-5493-471A-8560-6BE00900E413}" destId="{2C89BC36-BB42-4268-A395-67FEF417CF8F}" srcOrd="1" destOrd="0" presId="urn:microsoft.com/office/officeart/2005/8/layout/orgChart1"/>
    <dgm:cxn modelId="{A8CF85BE-2616-402F-9F67-3B849A91880D}" type="presParOf" srcId="{9FA6807C-A9A4-4582-8969-783F0BBF7E45}" destId="{507E8FC5-0F5A-4AED-BB47-93C3861F287E}" srcOrd="1" destOrd="0" presId="urn:microsoft.com/office/officeart/2005/8/layout/orgChart1"/>
    <dgm:cxn modelId="{17C9EFC2-EE80-4AD0-B965-EB62DBA9845E}" type="presParOf" srcId="{9FA6807C-A9A4-4582-8969-783F0BBF7E45}" destId="{9D2D4166-B16B-49DC-84C5-674DCE812063}" srcOrd="2" destOrd="0" presId="urn:microsoft.com/office/officeart/2005/8/layout/orgChart1"/>
    <dgm:cxn modelId="{6B8D27E6-6655-4D00-A9B8-E07CE6955793}" type="presParOf" srcId="{E83116BB-CB61-4303-B5F5-AB7BBDB10FFD}" destId="{9324C865-243D-45FE-86C2-815C0F6649BE}" srcOrd="2" destOrd="0" presId="urn:microsoft.com/office/officeart/2005/8/layout/orgChart1"/>
    <dgm:cxn modelId="{7E8D28FB-5AE4-4E76-B75B-23EAB10AE9C8}" type="presParOf" srcId="{0877A55F-8F39-4F22-AF8C-6C9B46A43C1F}" destId="{ADC3630E-F8B3-44C8-A6A6-5E59FAC1E4C2}" srcOrd="2" destOrd="0" presId="urn:microsoft.com/office/officeart/2005/8/layout/orgChart1"/>
    <dgm:cxn modelId="{9D3DB062-6CB7-46D8-8F49-CAA6689C3F5F}" type="presParOf" srcId="{0877A55F-8F39-4F22-AF8C-6C9B46A43C1F}" destId="{53C61507-33D5-49BB-A8F9-68EA0D97909F}" srcOrd="3" destOrd="0" presId="urn:microsoft.com/office/officeart/2005/8/layout/orgChart1"/>
    <dgm:cxn modelId="{12D033B9-43B8-4B09-A41D-564AC9FA9C5A}" type="presParOf" srcId="{53C61507-33D5-49BB-A8F9-68EA0D97909F}" destId="{CE043FEA-758E-4E0D-B2DF-369214E0411D}" srcOrd="0" destOrd="0" presId="urn:microsoft.com/office/officeart/2005/8/layout/orgChart1"/>
    <dgm:cxn modelId="{D2EF0B4B-77BF-412A-9849-9E92F8201B03}" type="presParOf" srcId="{CE043FEA-758E-4E0D-B2DF-369214E0411D}" destId="{333C9016-AD3E-4B37-9733-40F46F177CCE}" srcOrd="0" destOrd="0" presId="urn:microsoft.com/office/officeart/2005/8/layout/orgChart1"/>
    <dgm:cxn modelId="{D3E31DC0-02E4-411C-968C-D063D0A755F8}" type="presParOf" srcId="{CE043FEA-758E-4E0D-B2DF-369214E0411D}" destId="{CB7294BC-45D2-4C62-97D6-B150312239F2}" srcOrd="1" destOrd="0" presId="urn:microsoft.com/office/officeart/2005/8/layout/orgChart1"/>
    <dgm:cxn modelId="{A0D6B14B-D686-4088-9DA5-CF9FBC28E070}" type="presParOf" srcId="{53C61507-33D5-49BB-A8F9-68EA0D97909F}" destId="{385CF0D9-238F-4D24-92EE-781C74657B3E}" srcOrd="1" destOrd="0" presId="urn:microsoft.com/office/officeart/2005/8/layout/orgChart1"/>
    <dgm:cxn modelId="{31B96C8E-8142-4BDC-B3BF-C93AAA3999E0}" type="presParOf" srcId="{53C61507-33D5-49BB-A8F9-68EA0D97909F}" destId="{115ACFB1-8703-477B-8B97-B5486FDA9D99}" srcOrd="2" destOrd="0" presId="urn:microsoft.com/office/officeart/2005/8/layout/orgChart1"/>
    <dgm:cxn modelId="{157D5EA1-8B4E-459D-8309-1D5D2BF94A83}" type="presParOf" srcId="{115ACFB1-8703-477B-8B97-B5486FDA9D99}" destId="{86D25E01-6D4B-4496-93C0-9BBBF57CF1CC}" srcOrd="0" destOrd="0" presId="urn:microsoft.com/office/officeart/2005/8/layout/orgChart1"/>
    <dgm:cxn modelId="{BF0A4422-80EA-4FCC-964D-376B245B47F3}" type="presParOf" srcId="{115ACFB1-8703-477B-8B97-B5486FDA9D99}" destId="{EA11CBD8-AB3C-4703-BCDA-99471E0EF95A}" srcOrd="1" destOrd="0" presId="urn:microsoft.com/office/officeart/2005/8/layout/orgChart1"/>
    <dgm:cxn modelId="{038C4E92-DA6E-45DC-A57C-9155747E9F73}" type="presParOf" srcId="{EA11CBD8-AB3C-4703-BCDA-99471E0EF95A}" destId="{FA5A80E9-6643-4E72-B013-211FB33AA994}" srcOrd="0" destOrd="0" presId="urn:microsoft.com/office/officeart/2005/8/layout/orgChart1"/>
    <dgm:cxn modelId="{7C72773E-6127-4FF5-A841-92F40879878B}" type="presParOf" srcId="{FA5A80E9-6643-4E72-B013-211FB33AA994}" destId="{89D60C9D-0EB8-43A3-BE47-E900620DBB62}" srcOrd="0" destOrd="0" presId="urn:microsoft.com/office/officeart/2005/8/layout/orgChart1"/>
    <dgm:cxn modelId="{FCA04E7B-7097-4B9B-8171-43B358FC5C9A}" type="presParOf" srcId="{FA5A80E9-6643-4E72-B013-211FB33AA994}" destId="{75AB7C2C-D98E-4C25-AC68-14014C1A21E6}" srcOrd="1" destOrd="0" presId="urn:microsoft.com/office/officeart/2005/8/layout/orgChart1"/>
    <dgm:cxn modelId="{1D8E9F0B-6E89-417C-A11D-4228557B3A8A}" type="presParOf" srcId="{EA11CBD8-AB3C-4703-BCDA-99471E0EF95A}" destId="{45D29F49-280F-4304-B9A3-CA1818885560}" srcOrd="1" destOrd="0" presId="urn:microsoft.com/office/officeart/2005/8/layout/orgChart1"/>
    <dgm:cxn modelId="{F4D014BB-BB21-4CC6-827D-7447214F296C}" type="presParOf" srcId="{EA11CBD8-AB3C-4703-BCDA-99471E0EF95A}" destId="{24C9068E-D71E-4900-A216-739EF66401EC}" srcOrd="2" destOrd="0" presId="urn:microsoft.com/office/officeart/2005/8/layout/orgChart1"/>
    <dgm:cxn modelId="{3F167FE5-7290-471F-8791-BEC3C1BCDFDC}" type="presParOf" srcId="{0877A55F-8F39-4F22-AF8C-6C9B46A43C1F}" destId="{190730E2-67C2-4AA3-9017-CBD698D9EA33}" srcOrd="4" destOrd="0" presId="urn:microsoft.com/office/officeart/2005/8/layout/orgChart1"/>
    <dgm:cxn modelId="{BCDFF125-1226-44C2-850D-7268270506C1}" type="presParOf" srcId="{0877A55F-8F39-4F22-AF8C-6C9B46A43C1F}" destId="{6C1D60F3-98FE-4411-BBBD-89F6284BA6A5}" srcOrd="5" destOrd="0" presId="urn:microsoft.com/office/officeart/2005/8/layout/orgChart1"/>
    <dgm:cxn modelId="{AC6DA8AA-9D57-4CE9-9DF5-4D2B6F68F365}" type="presParOf" srcId="{6C1D60F3-98FE-4411-BBBD-89F6284BA6A5}" destId="{D9D1B20E-A710-4A89-908E-03F15A4EFEF4}" srcOrd="0" destOrd="0" presId="urn:microsoft.com/office/officeart/2005/8/layout/orgChart1"/>
    <dgm:cxn modelId="{5042CA8C-7CC8-4625-8562-C1EDB694B027}" type="presParOf" srcId="{D9D1B20E-A710-4A89-908E-03F15A4EFEF4}" destId="{C264E19A-E6A0-40A1-ABA8-2AE4AF5C82B8}" srcOrd="0" destOrd="0" presId="urn:microsoft.com/office/officeart/2005/8/layout/orgChart1"/>
    <dgm:cxn modelId="{DD5B037E-7753-4A15-A21C-C01D5B88655D}" type="presParOf" srcId="{D9D1B20E-A710-4A89-908E-03F15A4EFEF4}" destId="{FC6F1DAE-0DCF-4966-AD6B-AD6B8DB0F02F}" srcOrd="1" destOrd="0" presId="urn:microsoft.com/office/officeart/2005/8/layout/orgChart1"/>
    <dgm:cxn modelId="{014163B9-DD10-453E-A23D-A1D7CE3FD7AA}" type="presParOf" srcId="{6C1D60F3-98FE-4411-BBBD-89F6284BA6A5}" destId="{7E26F94B-D2B4-4017-B9DA-C9A03A8CE26A}" srcOrd="1" destOrd="0" presId="urn:microsoft.com/office/officeart/2005/8/layout/orgChart1"/>
    <dgm:cxn modelId="{0D688D78-7D85-4012-8515-88CFDC36399C}" type="presParOf" srcId="{6C1D60F3-98FE-4411-BBBD-89F6284BA6A5}" destId="{CF21422F-BE58-40DD-B342-7ED4B838882F}" srcOrd="2" destOrd="0" presId="urn:microsoft.com/office/officeart/2005/8/layout/orgChart1"/>
    <dgm:cxn modelId="{EA25A638-844A-4DA9-9F9B-1B1F7BA62246}" type="presParOf" srcId="{CF21422F-BE58-40DD-B342-7ED4B838882F}" destId="{93BFAA9A-51A3-4684-9BCF-4070C89BEA37}" srcOrd="0" destOrd="0" presId="urn:microsoft.com/office/officeart/2005/8/layout/orgChart1"/>
    <dgm:cxn modelId="{07941AB1-03A8-481C-99EE-ED21A1003D65}" type="presParOf" srcId="{CF21422F-BE58-40DD-B342-7ED4B838882F}" destId="{B8C92FE8-8298-4D72-BC81-463C77036B59}" srcOrd="1" destOrd="0" presId="urn:microsoft.com/office/officeart/2005/8/layout/orgChart1"/>
    <dgm:cxn modelId="{C62F6CE9-A317-4EE4-83BA-EB8C3F970759}" type="presParOf" srcId="{B8C92FE8-8298-4D72-BC81-463C77036B59}" destId="{9008797A-9F4E-41E5-8C4B-8F82B4C4756E}" srcOrd="0" destOrd="0" presId="urn:microsoft.com/office/officeart/2005/8/layout/orgChart1"/>
    <dgm:cxn modelId="{8EB674C3-9C41-42AD-B51B-C799F954176F}" type="presParOf" srcId="{9008797A-9F4E-41E5-8C4B-8F82B4C4756E}" destId="{027C6A7F-872A-4A55-B49D-8A38E091FE1B}" srcOrd="0" destOrd="0" presId="urn:microsoft.com/office/officeart/2005/8/layout/orgChart1"/>
    <dgm:cxn modelId="{09FDD289-BC16-4ABE-82ED-E5C21B6F5C4B}" type="presParOf" srcId="{9008797A-9F4E-41E5-8C4B-8F82B4C4756E}" destId="{26248A46-031C-491E-A726-0584AF62557C}" srcOrd="1" destOrd="0" presId="urn:microsoft.com/office/officeart/2005/8/layout/orgChart1"/>
    <dgm:cxn modelId="{FDD19896-AF87-421C-B4B6-23D56954FF35}" type="presParOf" srcId="{B8C92FE8-8298-4D72-BC81-463C77036B59}" destId="{1158B3EF-38B6-4C43-9D98-7954405B7C5B}" srcOrd="1" destOrd="0" presId="urn:microsoft.com/office/officeart/2005/8/layout/orgChart1"/>
    <dgm:cxn modelId="{4CA7BE55-B3C9-4128-BF94-D077136A3E61}" type="presParOf" srcId="{B8C92FE8-8298-4D72-BC81-463C77036B59}" destId="{BAABFA3E-3A8A-449E-BD79-73944450D727}" srcOrd="2" destOrd="0" presId="urn:microsoft.com/office/officeart/2005/8/layout/orgChart1"/>
    <dgm:cxn modelId="{3CCED147-EAC5-4FD1-82B4-CFC190FE94EF}" type="presParOf" srcId="{0877A55F-8F39-4F22-AF8C-6C9B46A43C1F}" destId="{1E664B47-FB35-4C9E-B4BF-D4EC14A33E43}" srcOrd="6" destOrd="0" presId="urn:microsoft.com/office/officeart/2005/8/layout/orgChart1"/>
    <dgm:cxn modelId="{ABCF7F42-0C23-41EB-B813-76BF30895F57}" type="presParOf" srcId="{0877A55F-8F39-4F22-AF8C-6C9B46A43C1F}" destId="{3DC42A0E-D1BB-487B-868A-377E5C8B0836}" srcOrd="7" destOrd="0" presId="urn:microsoft.com/office/officeart/2005/8/layout/orgChart1"/>
    <dgm:cxn modelId="{D152CAB3-6E86-4241-BBEA-693B00E25EDC}" type="presParOf" srcId="{3DC42A0E-D1BB-487B-868A-377E5C8B0836}" destId="{A3C7596B-94F3-4F72-9033-FEDD4D9D7569}" srcOrd="0" destOrd="0" presId="urn:microsoft.com/office/officeart/2005/8/layout/orgChart1"/>
    <dgm:cxn modelId="{F37350FD-6C2C-420F-B03B-88B789F4E090}" type="presParOf" srcId="{A3C7596B-94F3-4F72-9033-FEDD4D9D7569}" destId="{F3DEF694-5C46-434C-AB31-936573BBEE7D}" srcOrd="0" destOrd="0" presId="urn:microsoft.com/office/officeart/2005/8/layout/orgChart1"/>
    <dgm:cxn modelId="{776140DC-EE59-471F-8D85-5F04B4256FBB}" type="presParOf" srcId="{A3C7596B-94F3-4F72-9033-FEDD4D9D7569}" destId="{3D3AB96C-5E30-45C7-A2BD-4CEAE349B6DC}" srcOrd="1" destOrd="0" presId="urn:microsoft.com/office/officeart/2005/8/layout/orgChart1"/>
    <dgm:cxn modelId="{BACD113A-00D7-49AB-87F8-65F82FB141D8}" type="presParOf" srcId="{3DC42A0E-D1BB-487B-868A-377E5C8B0836}" destId="{BC544610-C3F4-4FF9-9601-4D8AA553BC83}" srcOrd="1" destOrd="0" presId="urn:microsoft.com/office/officeart/2005/8/layout/orgChart1"/>
    <dgm:cxn modelId="{2D46F8EC-0B3A-48FF-8464-3C58DD6FEE40}" type="presParOf" srcId="{3DC42A0E-D1BB-487B-868A-377E5C8B0836}" destId="{DD63E954-7A52-4D41-AEA4-C22C07484054}" srcOrd="2" destOrd="0" presId="urn:microsoft.com/office/officeart/2005/8/layout/orgChart1"/>
    <dgm:cxn modelId="{06B9F7FA-D103-451B-9FE4-3C9964EE15F0}" type="presParOf" srcId="{DD63E954-7A52-4D41-AEA4-C22C07484054}" destId="{91BAA050-A1FF-4247-940C-65E972EA9ABD}" srcOrd="0" destOrd="0" presId="urn:microsoft.com/office/officeart/2005/8/layout/orgChart1"/>
    <dgm:cxn modelId="{1386164C-2409-4128-A069-5DE2E4C2B475}" type="presParOf" srcId="{DD63E954-7A52-4D41-AEA4-C22C07484054}" destId="{89FAB85F-1F97-4CB8-BA7D-15F2FDAAE4F2}" srcOrd="1" destOrd="0" presId="urn:microsoft.com/office/officeart/2005/8/layout/orgChart1"/>
    <dgm:cxn modelId="{31802AB0-9BE4-4263-9221-A7C2305DFAEE}" type="presParOf" srcId="{89FAB85F-1F97-4CB8-BA7D-15F2FDAAE4F2}" destId="{0EC81F6E-040D-4B55-9054-1D88037AD14F}" srcOrd="0" destOrd="0" presId="urn:microsoft.com/office/officeart/2005/8/layout/orgChart1"/>
    <dgm:cxn modelId="{215CD9CC-424B-4108-8582-F8D8F3937D08}" type="presParOf" srcId="{0EC81F6E-040D-4B55-9054-1D88037AD14F}" destId="{28010296-6AD6-4F4A-A7DE-2148BB86C021}" srcOrd="0" destOrd="0" presId="urn:microsoft.com/office/officeart/2005/8/layout/orgChart1"/>
    <dgm:cxn modelId="{800BE330-48A7-4E04-A195-0B0B86E1523D}" type="presParOf" srcId="{0EC81F6E-040D-4B55-9054-1D88037AD14F}" destId="{1F4A7E1A-4BEA-467F-8F77-CBD74C0A0B42}" srcOrd="1" destOrd="0" presId="urn:microsoft.com/office/officeart/2005/8/layout/orgChart1"/>
    <dgm:cxn modelId="{AD30C46F-F2DC-4BFB-90AD-BEE1EFC72B41}" type="presParOf" srcId="{89FAB85F-1F97-4CB8-BA7D-15F2FDAAE4F2}" destId="{C5C1B89E-67B9-4E5A-91EB-492CEF841150}" srcOrd="1" destOrd="0" presId="urn:microsoft.com/office/officeart/2005/8/layout/orgChart1"/>
    <dgm:cxn modelId="{F855BC5D-D780-42B3-A6B7-B89515214083}" type="presParOf" srcId="{89FAB85F-1F97-4CB8-BA7D-15F2FDAAE4F2}" destId="{5E927E56-F59F-4355-9CF3-D32B8CD89F7A}" srcOrd="2" destOrd="0" presId="urn:microsoft.com/office/officeart/2005/8/layout/orgChart1"/>
    <dgm:cxn modelId="{5D61F06D-86BE-41E0-93DF-6C2A00D5B7D6}" type="presParOf" srcId="{2D0ED41A-D2FB-40E0-9D5C-D6A578F242D4}" destId="{7748D103-C5A8-425E-B310-AB3BD61ED2DE}" srcOrd="2" destOrd="0" presId="urn:microsoft.com/office/officeart/2005/8/layout/orgChart1"/>
    <dgm:cxn modelId="{4625790F-307A-4B18-9E11-2974C62D4ED2}" type="presParOf" srcId="{7748D103-C5A8-425E-B310-AB3BD61ED2DE}" destId="{E965669A-CC03-47EF-B375-37992F77D151}" srcOrd="0" destOrd="0" presId="urn:microsoft.com/office/officeart/2005/8/layout/orgChart1"/>
    <dgm:cxn modelId="{F6F59099-30F9-4BFC-90F6-6CD2A1DC842B}" type="presParOf" srcId="{7748D103-C5A8-425E-B310-AB3BD61ED2DE}" destId="{D7116BE0-6083-4E9E-B714-A8C7A7DFC6D5}" srcOrd="1" destOrd="0" presId="urn:microsoft.com/office/officeart/2005/8/layout/orgChart1"/>
    <dgm:cxn modelId="{88121FE3-15D8-4457-97A5-8DDA0AED9459}" type="presParOf" srcId="{D7116BE0-6083-4E9E-B714-A8C7A7DFC6D5}" destId="{D71FD87A-B1D0-4D9C-9399-5F052689A77C}" srcOrd="0" destOrd="0" presId="urn:microsoft.com/office/officeart/2005/8/layout/orgChart1"/>
    <dgm:cxn modelId="{FC15E6BC-0101-4176-8DCE-A8F5C5830F21}" type="presParOf" srcId="{D71FD87A-B1D0-4D9C-9399-5F052689A77C}" destId="{19C5F9AA-745E-4E38-81D6-5D627D4D3503}" srcOrd="0" destOrd="0" presId="urn:microsoft.com/office/officeart/2005/8/layout/orgChart1"/>
    <dgm:cxn modelId="{0B906F12-C555-4E79-B477-134F9C539233}" type="presParOf" srcId="{D71FD87A-B1D0-4D9C-9399-5F052689A77C}" destId="{F9C7E2FE-842D-4DBA-9F78-E1DDF3C36AED}" srcOrd="1" destOrd="0" presId="urn:microsoft.com/office/officeart/2005/8/layout/orgChart1"/>
    <dgm:cxn modelId="{CF9DF60C-029F-4093-A458-7FE8B8B4AD0A}" type="presParOf" srcId="{D7116BE0-6083-4E9E-B714-A8C7A7DFC6D5}" destId="{6059915C-1356-47AB-973E-A2C5B79B23EA}" srcOrd="1" destOrd="0" presId="urn:microsoft.com/office/officeart/2005/8/layout/orgChart1"/>
    <dgm:cxn modelId="{23D7E77B-8306-45DB-971E-473BE88191BE}" type="presParOf" srcId="{D7116BE0-6083-4E9E-B714-A8C7A7DFC6D5}" destId="{F72B9095-6356-49BF-BC83-16104A01D6CE}" srcOrd="2" destOrd="0" presId="urn:microsoft.com/office/officeart/2005/8/layout/orgChart1"/>
    <dgm:cxn modelId="{3760FB8E-D724-4471-B6C6-EAAFD44AD4CE}" type="presParOf" srcId="{FCE75904-2623-4DE7-88ED-9E618E9AC6AB}" destId="{1E338A34-0E40-43D7-A6EE-2AB979E2CD34}" srcOrd="2" destOrd="0" presId="urn:microsoft.com/office/officeart/2005/8/layout/orgChart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965669A-CC03-47EF-B375-37992F77D151}">
      <dsp:nvSpPr>
        <dsp:cNvPr id="0" name=""/>
        <dsp:cNvSpPr/>
      </dsp:nvSpPr>
      <dsp:spPr>
        <a:xfrm>
          <a:off x="2800994" y="1499375"/>
          <a:ext cx="106566" cy="343266"/>
        </a:xfrm>
        <a:custGeom>
          <a:avLst/>
          <a:gdLst/>
          <a:ahLst/>
          <a:cxnLst/>
          <a:rect l="0" t="0" r="0" b="0"/>
          <a:pathLst>
            <a:path>
              <a:moveTo>
                <a:pt x="0" y="0"/>
              </a:moveTo>
              <a:lnTo>
                <a:pt x="0" y="343266"/>
              </a:lnTo>
              <a:lnTo>
                <a:pt x="106566" y="343266"/>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91BAA050-A1FF-4247-940C-65E972EA9ABD}">
      <dsp:nvSpPr>
        <dsp:cNvPr id="0" name=""/>
        <dsp:cNvSpPr/>
      </dsp:nvSpPr>
      <dsp:spPr>
        <a:xfrm>
          <a:off x="550814" y="2816964"/>
          <a:ext cx="106566" cy="466862"/>
        </a:xfrm>
        <a:custGeom>
          <a:avLst/>
          <a:gdLst/>
          <a:ahLst/>
          <a:cxnLst/>
          <a:rect l="0" t="0" r="0" b="0"/>
          <a:pathLst>
            <a:path>
              <a:moveTo>
                <a:pt x="0" y="0"/>
              </a:moveTo>
              <a:lnTo>
                <a:pt x="0" y="466862"/>
              </a:lnTo>
              <a:lnTo>
                <a:pt x="106566" y="466862"/>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1E664B47-FB35-4C9E-B4BF-D4EC14A33E43}">
      <dsp:nvSpPr>
        <dsp:cNvPr id="0" name=""/>
        <dsp:cNvSpPr/>
      </dsp:nvSpPr>
      <dsp:spPr>
        <a:xfrm>
          <a:off x="550814" y="1499375"/>
          <a:ext cx="2250180" cy="810129"/>
        </a:xfrm>
        <a:custGeom>
          <a:avLst/>
          <a:gdLst/>
          <a:ahLst/>
          <a:cxnLst/>
          <a:rect l="0" t="0" r="0" b="0"/>
          <a:pathLst>
            <a:path>
              <a:moveTo>
                <a:pt x="2250180" y="0"/>
              </a:moveTo>
              <a:lnTo>
                <a:pt x="2250180" y="703562"/>
              </a:lnTo>
              <a:lnTo>
                <a:pt x="0" y="703562"/>
              </a:lnTo>
              <a:lnTo>
                <a:pt x="0" y="810129"/>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93BFAA9A-51A3-4684-9BCF-4070C89BEA37}">
      <dsp:nvSpPr>
        <dsp:cNvPr id="0" name=""/>
        <dsp:cNvSpPr/>
      </dsp:nvSpPr>
      <dsp:spPr>
        <a:xfrm>
          <a:off x="1978673" y="2816964"/>
          <a:ext cx="106566" cy="466862"/>
        </a:xfrm>
        <a:custGeom>
          <a:avLst/>
          <a:gdLst/>
          <a:ahLst/>
          <a:cxnLst/>
          <a:rect l="0" t="0" r="0" b="0"/>
          <a:pathLst>
            <a:path>
              <a:moveTo>
                <a:pt x="0" y="0"/>
              </a:moveTo>
              <a:lnTo>
                <a:pt x="0" y="466862"/>
              </a:lnTo>
              <a:lnTo>
                <a:pt x="106566" y="466862"/>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190730E2-67C2-4AA3-9017-CBD698D9EA33}">
      <dsp:nvSpPr>
        <dsp:cNvPr id="0" name=""/>
        <dsp:cNvSpPr/>
      </dsp:nvSpPr>
      <dsp:spPr>
        <a:xfrm>
          <a:off x="1978673" y="1499375"/>
          <a:ext cx="822320" cy="810129"/>
        </a:xfrm>
        <a:custGeom>
          <a:avLst/>
          <a:gdLst/>
          <a:ahLst/>
          <a:cxnLst/>
          <a:rect l="0" t="0" r="0" b="0"/>
          <a:pathLst>
            <a:path>
              <a:moveTo>
                <a:pt x="822320" y="0"/>
              </a:moveTo>
              <a:lnTo>
                <a:pt x="822320" y="703562"/>
              </a:lnTo>
              <a:lnTo>
                <a:pt x="0" y="703562"/>
              </a:lnTo>
              <a:lnTo>
                <a:pt x="0" y="810129"/>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86D25E01-6D4B-4496-93C0-9BBBF57CF1CC}">
      <dsp:nvSpPr>
        <dsp:cNvPr id="0" name=""/>
        <dsp:cNvSpPr/>
      </dsp:nvSpPr>
      <dsp:spPr>
        <a:xfrm>
          <a:off x="3402199" y="2816964"/>
          <a:ext cx="106566" cy="466862"/>
        </a:xfrm>
        <a:custGeom>
          <a:avLst/>
          <a:gdLst/>
          <a:ahLst/>
          <a:cxnLst/>
          <a:rect l="0" t="0" r="0" b="0"/>
          <a:pathLst>
            <a:path>
              <a:moveTo>
                <a:pt x="0" y="0"/>
              </a:moveTo>
              <a:lnTo>
                <a:pt x="0" y="466862"/>
              </a:lnTo>
              <a:lnTo>
                <a:pt x="106566" y="466862"/>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ADC3630E-F8B3-44C8-A6A6-5E59FAC1E4C2}">
      <dsp:nvSpPr>
        <dsp:cNvPr id="0" name=""/>
        <dsp:cNvSpPr/>
      </dsp:nvSpPr>
      <dsp:spPr>
        <a:xfrm>
          <a:off x="2800994" y="1499375"/>
          <a:ext cx="601205" cy="810129"/>
        </a:xfrm>
        <a:custGeom>
          <a:avLst/>
          <a:gdLst/>
          <a:ahLst/>
          <a:cxnLst/>
          <a:rect l="0" t="0" r="0" b="0"/>
          <a:pathLst>
            <a:path>
              <a:moveTo>
                <a:pt x="0" y="0"/>
              </a:moveTo>
              <a:lnTo>
                <a:pt x="0" y="703562"/>
              </a:lnTo>
              <a:lnTo>
                <a:pt x="601205" y="703562"/>
              </a:lnTo>
              <a:lnTo>
                <a:pt x="601205" y="810129"/>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C70848F7-530E-4ECD-B477-B520A2E4331F}">
      <dsp:nvSpPr>
        <dsp:cNvPr id="0" name=""/>
        <dsp:cNvSpPr/>
      </dsp:nvSpPr>
      <dsp:spPr>
        <a:xfrm>
          <a:off x="4564010" y="2816964"/>
          <a:ext cx="172808" cy="496836"/>
        </a:xfrm>
        <a:custGeom>
          <a:avLst/>
          <a:gdLst/>
          <a:ahLst/>
          <a:cxnLst/>
          <a:rect l="0" t="0" r="0" b="0"/>
          <a:pathLst>
            <a:path>
              <a:moveTo>
                <a:pt x="0" y="0"/>
              </a:moveTo>
              <a:lnTo>
                <a:pt x="0" y="496836"/>
              </a:lnTo>
              <a:lnTo>
                <a:pt x="172808" y="496836"/>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A1F23787-3A7D-4B7D-AD92-19D151E7D3FD}">
      <dsp:nvSpPr>
        <dsp:cNvPr id="0" name=""/>
        <dsp:cNvSpPr/>
      </dsp:nvSpPr>
      <dsp:spPr>
        <a:xfrm>
          <a:off x="2800994" y="1499375"/>
          <a:ext cx="2223838" cy="810129"/>
        </a:xfrm>
        <a:custGeom>
          <a:avLst/>
          <a:gdLst/>
          <a:ahLst/>
          <a:cxnLst/>
          <a:rect l="0" t="0" r="0" b="0"/>
          <a:pathLst>
            <a:path>
              <a:moveTo>
                <a:pt x="0" y="0"/>
              </a:moveTo>
              <a:lnTo>
                <a:pt x="0" y="703562"/>
              </a:lnTo>
              <a:lnTo>
                <a:pt x="2223838" y="703562"/>
              </a:lnTo>
              <a:lnTo>
                <a:pt x="2223838" y="810129"/>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52492D19-A81B-446F-995D-2E30FDDFC148}">
      <dsp:nvSpPr>
        <dsp:cNvPr id="0" name=""/>
        <dsp:cNvSpPr/>
      </dsp:nvSpPr>
      <dsp:spPr>
        <a:xfrm>
          <a:off x="2755274" y="785648"/>
          <a:ext cx="91440" cy="206267"/>
        </a:xfrm>
        <a:custGeom>
          <a:avLst/>
          <a:gdLst/>
          <a:ahLst/>
          <a:cxnLst/>
          <a:rect l="0" t="0" r="0" b="0"/>
          <a:pathLst>
            <a:path>
              <a:moveTo>
                <a:pt x="45720" y="0"/>
              </a:moveTo>
              <a:lnTo>
                <a:pt x="45720" y="206267"/>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47B319E1-A04E-4796-93F0-3F4B0DC02A70}">
      <dsp:nvSpPr>
        <dsp:cNvPr id="0" name=""/>
        <dsp:cNvSpPr/>
      </dsp:nvSpPr>
      <dsp:spPr>
        <a:xfrm>
          <a:off x="2293534" y="278189"/>
          <a:ext cx="1014919" cy="507459"/>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Assistant Commissioner</a:t>
          </a:r>
        </a:p>
      </dsp:txBody>
      <dsp:txXfrm>
        <a:off x="2293534" y="278189"/>
        <a:ext cx="1014919" cy="507459"/>
      </dsp:txXfrm>
    </dsp:sp>
    <dsp:sp modelId="{8446941F-FADD-4402-9A5E-F712266696BD}">
      <dsp:nvSpPr>
        <dsp:cNvPr id="0" name=""/>
        <dsp:cNvSpPr/>
      </dsp:nvSpPr>
      <dsp:spPr>
        <a:xfrm>
          <a:off x="2293534" y="991916"/>
          <a:ext cx="1014919" cy="507459"/>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Branch Chief</a:t>
          </a:r>
        </a:p>
      </dsp:txBody>
      <dsp:txXfrm>
        <a:off x="2293534" y="991916"/>
        <a:ext cx="1014919" cy="507459"/>
      </dsp:txXfrm>
    </dsp:sp>
    <dsp:sp modelId="{FB63BFBB-B7C2-4D9A-84F5-FBFB98AABB28}">
      <dsp:nvSpPr>
        <dsp:cNvPr id="0" name=""/>
        <dsp:cNvSpPr/>
      </dsp:nvSpPr>
      <dsp:spPr>
        <a:xfrm>
          <a:off x="4448805" y="2309504"/>
          <a:ext cx="1152055" cy="507459"/>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Quality Assurance</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Section Chief</a:t>
          </a:r>
        </a:p>
      </dsp:txBody>
      <dsp:txXfrm>
        <a:off x="4448805" y="2309504"/>
        <a:ext cx="1152055" cy="507459"/>
      </dsp:txXfrm>
    </dsp:sp>
    <dsp:sp modelId="{182EF472-D0E8-4B8A-8372-C24DBFC1A811}">
      <dsp:nvSpPr>
        <dsp:cNvPr id="0" name=""/>
        <dsp:cNvSpPr/>
      </dsp:nvSpPr>
      <dsp:spPr>
        <a:xfrm>
          <a:off x="4736818" y="3030097"/>
          <a:ext cx="1158662" cy="567405"/>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Environmental Managers</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Program Coordinator</a:t>
          </a:r>
        </a:p>
      </dsp:txBody>
      <dsp:txXfrm>
        <a:off x="4736818" y="3030097"/>
        <a:ext cx="1158662" cy="567405"/>
      </dsp:txXfrm>
    </dsp:sp>
    <dsp:sp modelId="{333C9016-AD3E-4B37-9733-40F46F177CCE}">
      <dsp:nvSpPr>
        <dsp:cNvPr id="0" name=""/>
        <dsp:cNvSpPr/>
      </dsp:nvSpPr>
      <dsp:spPr>
        <a:xfrm>
          <a:off x="2894740" y="2309504"/>
          <a:ext cx="1014919" cy="507459"/>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Air Toxics </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Section Chief</a:t>
          </a:r>
        </a:p>
      </dsp:txBody>
      <dsp:txXfrm>
        <a:off x="2894740" y="2309504"/>
        <a:ext cx="1014919" cy="507459"/>
      </dsp:txXfrm>
    </dsp:sp>
    <dsp:sp modelId="{89D60C9D-0EB8-43A3-BE47-E900620DBB62}">
      <dsp:nvSpPr>
        <dsp:cNvPr id="0" name=""/>
        <dsp:cNvSpPr/>
      </dsp:nvSpPr>
      <dsp:spPr>
        <a:xfrm>
          <a:off x="3508766" y="3030097"/>
          <a:ext cx="1014919" cy="507459"/>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Environmental</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Chemists</a:t>
          </a:r>
        </a:p>
      </dsp:txBody>
      <dsp:txXfrm>
        <a:off x="3508766" y="3030097"/>
        <a:ext cx="1014919" cy="507459"/>
      </dsp:txXfrm>
    </dsp:sp>
    <dsp:sp modelId="{C264E19A-E6A0-40A1-ABA8-2AE4AF5C82B8}">
      <dsp:nvSpPr>
        <dsp:cNvPr id="0" name=""/>
        <dsp:cNvSpPr/>
      </dsp:nvSpPr>
      <dsp:spPr>
        <a:xfrm>
          <a:off x="1408573" y="2309504"/>
          <a:ext cx="1140201" cy="507459"/>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Ambient Monitoring Section Chief</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#2</a:t>
          </a:r>
        </a:p>
      </dsp:txBody>
      <dsp:txXfrm>
        <a:off x="1408573" y="2309504"/>
        <a:ext cx="1140201" cy="507459"/>
      </dsp:txXfrm>
    </dsp:sp>
    <dsp:sp modelId="{027C6A7F-872A-4A55-B49D-8A38E091FE1B}">
      <dsp:nvSpPr>
        <dsp:cNvPr id="0" name=""/>
        <dsp:cNvSpPr/>
      </dsp:nvSpPr>
      <dsp:spPr>
        <a:xfrm>
          <a:off x="2085240" y="3030097"/>
          <a:ext cx="1210392" cy="507459"/>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Environmental</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Managers</a:t>
          </a:r>
        </a:p>
      </dsp:txBody>
      <dsp:txXfrm>
        <a:off x="2085240" y="3030097"/>
        <a:ext cx="1210392" cy="507459"/>
      </dsp:txXfrm>
    </dsp:sp>
    <dsp:sp modelId="{F3DEF694-5C46-434C-AB31-936573BBEE7D}">
      <dsp:nvSpPr>
        <dsp:cNvPr id="0" name=""/>
        <dsp:cNvSpPr/>
      </dsp:nvSpPr>
      <dsp:spPr>
        <a:xfrm>
          <a:off x="1128" y="2309504"/>
          <a:ext cx="1099370" cy="507459"/>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Ambient Monitoring Section Chief</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#1</a:t>
          </a:r>
        </a:p>
      </dsp:txBody>
      <dsp:txXfrm>
        <a:off x="1128" y="2309504"/>
        <a:ext cx="1099370" cy="507459"/>
      </dsp:txXfrm>
    </dsp:sp>
    <dsp:sp modelId="{28010296-6AD6-4F4A-A7DE-2148BB86C021}">
      <dsp:nvSpPr>
        <dsp:cNvPr id="0" name=""/>
        <dsp:cNvSpPr/>
      </dsp:nvSpPr>
      <dsp:spPr>
        <a:xfrm>
          <a:off x="657380" y="3030097"/>
          <a:ext cx="1214726" cy="507459"/>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Environmental</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Managers</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Program Coordinator</a:t>
          </a:r>
        </a:p>
      </dsp:txBody>
      <dsp:txXfrm>
        <a:off x="657380" y="3030097"/>
        <a:ext cx="1214726" cy="507459"/>
      </dsp:txXfrm>
    </dsp:sp>
    <dsp:sp modelId="{19C5F9AA-745E-4E38-81D6-5D627D4D3503}">
      <dsp:nvSpPr>
        <dsp:cNvPr id="0" name=""/>
        <dsp:cNvSpPr/>
      </dsp:nvSpPr>
      <dsp:spPr>
        <a:xfrm>
          <a:off x="2907561" y="1588912"/>
          <a:ext cx="1014919" cy="507459"/>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Administrative Assistant</a:t>
          </a:r>
        </a:p>
      </dsp:txBody>
      <dsp:txXfrm>
        <a:off x="2907561" y="1588912"/>
        <a:ext cx="1014919" cy="507459"/>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16F23D-649B-49FB-BC22-1FD6267828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85</Pages>
  <Words>28217</Words>
  <Characters>160842</Characters>
  <Application>Microsoft Office Word</Application>
  <DocSecurity>0</DocSecurity>
  <Lines>1340</Lines>
  <Paragraphs>377</Paragraphs>
  <ScaleCrop>false</ScaleCrop>
  <HeadingPairs>
    <vt:vector size="2" baseType="variant">
      <vt:variant>
        <vt:lpstr>Title</vt:lpstr>
      </vt:variant>
      <vt:variant>
        <vt:i4>1</vt:i4>
      </vt:variant>
    </vt:vector>
  </HeadingPairs>
  <TitlesOfParts>
    <vt:vector size="1" baseType="lpstr">
      <vt:lpstr/>
    </vt:vector>
  </TitlesOfParts>
  <Company>State of Indiana</Company>
  <LinksUpToDate>false</LinksUpToDate>
  <CharactersWithSpaces>188682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WICKER, JOHN</dc:creator>
  <cp:keywords/>
  <dc:description/>
  <cp:lastModifiedBy>GRANT, THEA</cp:lastModifiedBy>
  <cp:revision>3</cp:revision>
  <cp:lastPrinted>2023-03-10T16:55:00Z</cp:lastPrinted>
  <dcterms:created xsi:type="dcterms:W3CDTF">2023-03-14T14:01:00Z</dcterms:created>
  <dcterms:modified xsi:type="dcterms:W3CDTF">2023-03-14T14:02:00Z</dcterms:modified>
</cp:coreProperties>
</file>